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5B91" w:rsidRPr="00D01EDB" w:rsidRDefault="006C5B91">
      <w:pPr>
        <w:spacing w:after="0" w:line="360" w:lineRule="auto"/>
        <w:jc w:val="both"/>
        <w:rPr>
          <w:rFonts w:ascii="Arial" w:hAnsi="Arial" w:cs="Arial"/>
          <w:b/>
          <w:sz w:val="24"/>
          <w:szCs w:val="24"/>
          <w:vertAlign w:val="superscript"/>
        </w:rPr>
      </w:pPr>
    </w:p>
    <w:p w:rsidR="006C5B91" w:rsidRPr="005F0FDE" w:rsidRDefault="00626F29" w:rsidP="00372A39">
      <w:pPr>
        <w:spacing w:after="0" w:line="276" w:lineRule="auto"/>
        <w:jc w:val="right"/>
        <w:rPr>
          <w:rFonts w:ascii="Verdana" w:hAnsi="Verdana" w:cs="Arial"/>
        </w:rPr>
      </w:pPr>
      <w:r w:rsidRPr="005F0FDE">
        <w:rPr>
          <w:rFonts w:ascii="Verdana" w:hAnsi="Verdana" w:cs="Arial"/>
        </w:rPr>
        <w:t>Artículo de Revisión</w:t>
      </w:r>
    </w:p>
    <w:p w:rsidR="008F5044" w:rsidRPr="008F5044" w:rsidRDefault="008F5044" w:rsidP="00EB5A8A">
      <w:pPr>
        <w:tabs>
          <w:tab w:val="left" w:pos="2268"/>
        </w:tabs>
        <w:spacing w:after="0" w:line="360" w:lineRule="auto"/>
        <w:ind w:right="-376"/>
        <w:jc w:val="both"/>
        <w:rPr>
          <w:rFonts w:ascii="Verdana" w:eastAsia="Calibri" w:hAnsi="Verdana" w:cs="Times New Roman"/>
          <w:b/>
          <w:color w:val="C45911"/>
          <w:sz w:val="32"/>
          <w:szCs w:val="32"/>
          <w:lang w:val="es-MX"/>
        </w:rPr>
      </w:pPr>
      <w:proofErr w:type="spellStart"/>
      <w:r w:rsidRPr="008F5044">
        <w:rPr>
          <w:rFonts w:ascii="Verdana" w:eastAsia="Calibri" w:hAnsi="Verdana" w:cs="Times New Roman"/>
          <w:b/>
          <w:color w:val="C45911"/>
          <w:sz w:val="32"/>
          <w:szCs w:val="32"/>
          <w:lang w:val="es-MX"/>
        </w:rPr>
        <w:t>Morfovirtual</w:t>
      </w:r>
      <w:proofErr w:type="spellEnd"/>
      <w:r w:rsidRPr="008F5044">
        <w:rPr>
          <w:rFonts w:ascii="Verdana" w:eastAsia="Calibri" w:hAnsi="Verdana" w:cs="Times New Roman"/>
          <w:b/>
          <w:color w:val="C45911"/>
          <w:sz w:val="32"/>
          <w:szCs w:val="32"/>
          <w:lang w:val="es-MX"/>
        </w:rPr>
        <w:t xml:space="preserve"> 2022</w:t>
      </w:r>
    </w:p>
    <w:p w:rsidR="0055487E" w:rsidRDefault="0055487E" w:rsidP="00EB5A8A">
      <w:pPr>
        <w:tabs>
          <w:tab w:val="left" w:pos="2268"/>
        </w:tabs>
        <w:spacing w:after="0" w:line="360" w:lineRule="auto"/>
        <w:ind w:right="-376"/>
        <w:jc w:val="both"/>
        <w:rPr>
          <w:rFonts w:ascii="Verdana" w:eastAsia="Calibri" w:hAnsi="Verdana" w:cs="Times New Roman"/>
          <w:b/>
          <w:color w:val="C45911"/>
          <w:sz w:val="32"/>
          <w:szCs w:val="32"/>
          <w:lang w:val="es-MX"/>
        </w:rPr>
      </w:pPr>
    </w:p>
    <w:p w:rsidR="00376509" w:rsidRDefault="008F5044" w:rsidP="00EB5A8A">
      <w:pPr>
        <w:tabs>
          <w:tab w:val="left" w:pos="2268"/>
        </w:tabs>
        <w:spacing w:after="0" w:line="360" w:lineRule="auto"/>
        <w:ind w:right="-376"/>
        <w:jc w:val="both"/>
        <w:rPr>
          <w:rFonts w:ascii="Verdana" w:eastAsia="Calibri" w:hAnsi="Verdana" w:cs="Times New Roman"/>
          <w:b/>
          <w:color w:val="C45911"/>
          <w:sz w:val="32"/>
          <w:szCs w:val="32"/>
          <w:lang w:val="es-MX"/>
        </w:rPr>
      </w:pPr>
      <w:r w:rsidRPr="008F5044">
        <w:rPr>
          <w:rFonts w:ascii="Verdana" w:eastAsia="Calibri" w:hAnsi="Verdana" w:cs="Times New Roman"/>
          <w:b/>
          <w:color w:val="C45911"/>
          <w:sz w:val="32"/>
          <w:szCs w:val="32"/>
          <w:lang w:val="es-MX"/>
        </w:rPr>
        <w:t>VI Congreso virtual de Ciencias Morfológicas.</w:t>
      </w:r>
    </w:p>
    <w:p w:rsidR="008F5044" w:rsidRPr="008F5044" w:rsidRDefault="008F5044" w:rsidP="00EB5A8A">
      <w:pPr>
        <w:tabs>
          <w:tab w:val="left" w:pos="2268"/>
        </w:tabs>
        <w:spacing w:after="0" w:line="360" w:lineRule="auto"/>
        <w:ind w:right="-376"/>
        <w:jc w:val="both"/>
        <w:rPr>
          <w:rFonts w:ascii="Verdana" w:eastAsia="Calibri" w:hAnsi="Verdana" w:cs="Times New Roman"/>
          <w:b/>
          <w:color w:val="C45911"/>
          <w:sz w:val="32"/>
          <w:szCs w:val="32"/>
          <w:lang w:val="es-MX"/>
        </w:rPr>
      </w:pPr>
      <w:r w:rsidRPr="008F5044">
        <w:rPr>
          <w:rFonts w:ascii="Verdana" w:eastAsia="Calibri" w:hAnsi="Verdana" w:cs="Times New Roman"/>
          <w:b/>
          <w:color w:val="C45911"/>
          <w:sz w:val="32"/>
          <w:szCs w:val="32"/>
          <w:lang w:val="es-MX"/>
        </w:rPr>
        <w:t>Sexta Jornada Científica de la Cátedra Santiago Ramón y Cajal.</w:t>
      </w:r>
    </w:p>
    <w:p w:rsidR="006C5B91" w:rsidRPr="008F5044" w:rsidRDefault="006C5B91" w:rsidP="00372A39">
      <w:pPr>
        <w:spacing w:after="0" w:line="276" w:lineRule="auto"/>
        <w:jc w:val="both"/>
        <w:rPr>
          <w:rFonts w:ascii="Verdana" w:hAnsi="Verdana" w:cs="Arial"/>
          <w:b/>
          <w:lang w:val="es-MX"/>
        </w:rPr>
      </w:pPr>
    </w:p>
    <w:p w:rsidR="00012260" w:rsidRPr="00950E5E" w:rsidRDefault="00950E5E" w:rsidP="00372A39">
      <w:pPr>
        <w:spacing w:after="0" w:line="276" w:lineRule="auto"/>
        <w:jc w:val="both"/>
        <w:rPr>
          <w:rFonts w:ascii="Verdana" w:hAnsi="Verdana" w:cs="Arial"/>
          <w:b/>
          <w:sz w:val="28"/>
          <w:szCs w:val="28"/>
        </w:rPr>
      </w:pPr>
      <w:r>
        <w:rPr>
          <w:rFonts w:ascii="Verdana" w:hAnsi="Verdana" w:cs="Arial"/>
          <w:b/>
          <w:sz w:val="28"/>
          <w:szCs w:val="28"/>
        </w:rPr>
        <w:t>“</w:t>
      </w:r>
      <w:proofErr w:type="spellStart"/>
      <w:r w:rsidR="00262DC5" w:rsidRPr="00950E5E">
        <w:rPr>
          <w:rFonts w:ascii="Verdana" w:hAnsi="Verdana" w:cs="Arial"/>
          <w:b/>
          <w:sz w:val="28"/>
          <w:szCs w:val="28"/>
        </w:rPr>
        <w:t>Nanopartículas</w:t>
      </w:r>
      <w:proofErr w:type="spellEnd"/>
      <w:r w:rsidR="00262DC5" w:rsidRPr="00950E5E">
        <w:rPr>
          <w:rFonts w:ascii="Verdana" w:hAnsi="Verdana" w:cs="Arial"/>
          <w:b/>
          <w:sz w:val="28"/>
          <w:szCs w:val="28"/>
        </w:rPr>
        <w:t xml:space="preserve"> de plata, </w:t>
      </w:r>
      <w:r w:rsidR="004A0745" w:rsidRPr="00950E5E">
        <w:rPr>
          <w:rFonts w:ascii="Verdana" w:hAnsi="Verdana" w:cs="Arial"/>
          <w:b/>
          <w:sz w:val="28"/>
          <w:szCs w:val="28"/>
        </w:rPr>
        <w:t xml:space="preserve">alternativa en </w:t>
      </w:r>
      <w:r w:rsidR="00262DC5" w:rsidRPr="00950E5E">
        <w:rPr>
          <w:rFonts w:ascii="Verdana" w:hAnsi="Verdana" w:cs="Arial"/>
          <w:b/>
          <w:sz w:val="28"/>
          <w:szCs w:val="28"/>
        </w:rPr>
        <w:t>la biomedicina actual</w:t>
      </w:r>
      <w:r>
        <w:rPr>
          <w:rFonts w:ascii="Verdana" w:hAnsi="Verdana" w:cs="Arial"/>
          <w:b/>
          <w:sz w:val="28"/>
          <w:szCs w:val="28"/>
        </w:rPr>
        <w:t>”</w:t>
      </w:r>
    </w:p>
    <w:p w:rsidR="008F47C3" w:rsidRDefault="008F47C3" w:rsidP="00372A39">
      <w:pPr>
        <w:spacing w:line="276" w:lineRule="auto"/>
        <w:jc w:val="both"/>
        <w:rPr>
          <w:rFonts w:ascii="Verdana" w:hAnsi="Verdana" w:cs="Arial"/>
          <w:b/>
        </w:rPr>
      </w:pPr>
    </w:p>
    <w:p w:rsidR="004A0745" w:rsidRPr="006C5CD7" w:rsidRDefault="008F47C3" w:rsidP="00372A39">
      <w:pPr>
        <w:spacing w:line="276" w:lineRule="auto"/>
        <w:jc w:val="both"/>
        <w:rPr>
          <w:rFonts w:ascii="Verdana" w:hAnsi="Verdana" w:cs="Arial"/>
          <w:b/>
        </w:rPr>
      </w:pPr>
      <w:r>
        <w:rPr>
          <w:rFonts w:ascii="Verdana" w:hAnsi="Verdana" w:cs="Arial"/>
          <w:b/>
        </w:rPr>
        <w:t>“</w:t>
      </w:r>
      <w:proofErr w:type="spellStart"/>
      <w:r>
        <w:rPr>
          <w:rFonts w:ascii="Verdana" w:hAnsi="Verdana" w:cs="Arial"/>
          <w:b/>
        </w:rPr>
        <w:t>Silver</w:t>
      </w:r>
      <w:proofErr w:type="spellEnd"/>
      <w:r>
        <w:rPr>
          <w:rFonts w:ascii="Verdana" w:hAnsi="Verdana" w:cs="Arial"/>
          <w:b/>
        </w:rPr>
        <w:t xml:space="preserve"> </w:t>
      </w:r>
      <w:proofErr w:type="spellStart"/>
      <w:r>
        <w:rPr>
          <w:rFonts w:ascii="Verdana" w:hAnsi="Verdana" w:cs="Arial"/>
          <w:b/>
        </w:rPr>
        <w:t>nanoparticles</w:t>
      </w:r>
      <w:proofErr w:type="spellEnd"/>
      <w:r>
        <w:rPr>
          <w:rFonts w:ascii="Verdana" w:hAnsi="Verdana" w:cs="Arial"/>
          <w:b/>
        </w:rPr>
        <w:t xml:space="preserve">, </w:t>
      </w:r>
      <w:proofErr w:type="spellStart"/>
      <w:r>
        <w:rPr>
          <w:rFonts w:ascii="Verdana" w:hAnsi="Verdana" w:cs="Arial"/>
          <w:b/>
        </w:rPr>
        <w:t>an</w:t>
      </w:r>
      <w:proofErr w:type="spellEnd"/>
      <w:r>
        <w:rPr>
          <w:rFonts w:ascii="Verdana" w:hAnsi="Verdana" w:cs="Arial"/>
          <w:b/>
        </w:rPr>
        <w:t xml:space="preserve"> </w:t>
      </w:r>
      <w:proofErr w:type="spellStart"/>
      <w:r>
        <w:rPr>
          <w:rFonts w:ascii="Verdana" w:hAnsi="Verdana" w:cs="Arial"/>
          <w:b/>
        </w:rPr>
        <w:t>alternative</w:t>
      </w:r>
      <w:proofErr w:type="spellEnd"/>
      <w:r>
        <w:rPr>
          <w:rFonts w:ascii="Verdana" w:hAnsi="Verdana" w:cs="Arial"/>
          <w:b/>
        </w:rPr>
        <w:t xml:space="preserve"> in </w:t>
      </w:r>
      <w:proofErr w:type="spellStart"/>
      <w:r>
        <w:rPr>
          <w:rFonts w:ascii="Verdana" w:hAnsi="Verdana" w:cs="Arial"/>
          <w:b/>
        </w:rPr>
        <w:t>current</w:t>
      </w:r>
      <w:proofErr w:type="spellEnd"/>
      <w:r>
        <w:rPr>
          <w:rFonts w:ascii="Verdana" w:hAnsi="Verdana" w:cs="Arial"/>
          <w:b/>
        </w:rPr>
        <w:t xml:space="preserve"> </w:t>
      </w:r>
      <w:proofErr w:type="spellStart"/>
      <w:r>
        <w:rPr>
          <w:rFonts w:ascii="Verdana" w:hAnsi="Verdana" w:cs="Arial"/>
          <w:b/>
        </w:rPr>
        <w:t>biomedicine</w:t>
      </w:r>
      <w:proofErr w:type="spellEnd"/>
      <w:r>
        <w:rPr>
          <w:rFonts w:ascii="Verdana" w:hAnsi="Verdana" w:cs="Arial"/>
          <w:b/>
        </w:rPr>
        <w:t>”</w:t>
      </w:r>
    </w:p>
    <w:p w:rsidR="008F47C3" w:rsidRDefault="008F47C3" w:rsidP="00372A39">
      <w:pPr>
        <w:spacing w:line="276" w:lineRule="auto"/>
        <w:jc w:val="both"/>
        <w:rPr>
          <w:rFonts w:ascii="Verdana" w:hAnsi="Verdana" w:cs="Arial"/>
          <w:b/>
        </w:rPr>
      </w:pPr>
    </w:p>
    <w:p w:rsidR="004A0745" w:rsidRPr="006C5CD7" w:rsidRDefault="004A0745" w:rsidP="00372A39">
      <w:pPr>
        <w:spacing w:line="276" w:lineRule="auto"/>
        <w:jc w:val="both"/>
        <w:rPr>
          <w:rFonts w:ascii="Verdana" w:hAnsi="Verdana" w:cs="Arial"/>
          <w:b/>
        </w:rPr>
      </w:pPr>
      <w:r w:rsidRPr="006C5CD7">
        <w:rPr>
          <w:rFonts w:ascii="Verdana" w:hAnsi="Verdana" w:cs="Arial"/>
          <w:b/>
        </w:rPr>
        <w:t>Autores:</w:t>
      </w:r>
    </w:p>
    <w:p w:rsidR="006C5B91" w:rsidRPr="005F0FDE" w:rsidRDefault="006A78B0" w:rsidP="00372A39">
      <w:pPr>
        <w:spacing w:line="276" w:lineRule="auto"/>
        <w:jc w:val="both"/>
        <w:rPr>
          <w:rFonts w:ascii="Verdana" w:hAnsi="Verdana" w:cs="Arial"/>
        </w:rPr>
      </w:pPr>
      <w:r w:rsidRPr="005F0FDE">
        <w:rPr>
          <w:rFonts w:ascii="Verdana" w:hAnsi="Verdana" w:cs="Arial"/>
        </w:rPr>
        <w:t>Beatriz Cuevas Haber</w:t>
      </w:r>
      <w:r w:rsidR="00A23B42">
        <w:rPr>
          <w:rFonts w:ascii="Verdana" w:hAnsi="Verdana" w:cs="Arial"/>
        </w:rPr>
        <w:t xml:space="preserve"> </w:t>
      </w:r>
      <w:r w:rsidRPr="005F0FDE">
        <w:rPr>
          <w:rFonts w:ascii="Verdana" w:hAnsi="Verdana" w:cs="Arial"/>
          <w:vertAlign w:val="superscript"/>
        </w:rPr>
        <w:t>1</w:t>
      </w:r>
      <w:r w:rsidRPr="005F0FDE">
        <w:rPr>
          <w:rFonts w:ascii="Verdana" w:hAnsi="Verdana" w:cs="Arial"/>
        </w:rPr>
        <w:t xml:space="preserve">. ORCID </w:t>
      </w:r>
      <w:hyperlink r:id="rId9" w:history="1">
        <w:r w:rsidRPr="005F0FDE">
          <w:rPr>
            <w:rStyle w:val="Hipervnculo"/>
            <w:rFonts w:ascii="Verdana" w:hAnsi="Verdana" w:cs="Arial"/>
          </w:rPr>
          <w:t>https://orcid.org/0000-0002-4721-1310</w:t>
        </w:r>
      </w:hyperlink>
    </w:p>
    <w:p w:rsidR="00F9029E" w:rsidRPr="005F0FDE" w:rsidRDefault="00F9029E" w:rsidP="00372A39">
      <w:pPr>
        <w:spacing w:line="276" w:lineRule="auto"/>
        <w:jc w:val="both"/>
        <w:rPr>
          <w:rFonts w:ascii="Verdana" w:hAnsi="Verdana" w:cs="Arial"/>
        </w:rPr>
      </w:pPr>
      <w:r w:rsidRPr="005F0FDE">
        <w:rPr>
          <w:rFonts w:ascii="Verdana" w:hAnsi="Verdana" w:cs="Arial"/>
        </w:rPr>
        <w:t xml:space="preserve">Pedro Luis Rodríguez López </w:t>
      </w:r>
      <w:r w:rsidR="001A38EC" w:rsidRPr="005F0FDE">
        <w:rPr>
          <w:rFonts w:ascii="Verdana" w:hAnsi="Verdana" w:cs="Arial"/>
          <w:vertAlign w:val="superscript"/>
        </w:rPr>
        <w:t>2</w:t>
      </w:r>
      <w:r w:rsidR="006A78B0" w:rsidRPr="005F0FDE">
        <w:rPr>
          <w:rFonts w:ascii="Verdana" w:hAnsi="Verdana" w:cs="Arial"/>
        </w:rPr>
        <w:t xml:space="preserve">. ORCID: </w:t>
      </w:r>
      <w:hyperlink r:id="rId10" w:history="1">
        <w:r w:rsidRPr="005F0FDE">
          <w:rPr>
            <w:rStyle w:val="Hipervnculo"/>
            <w:rFonts w:ascii="Verdana" w:hAnsi="Verdana" w:cs="Arial"/>
          </w:rPr>
          <w:t>https://orcid.org/0000-0001-6194-4716</w:t>
        </w:r>
      </w:hyperlink>
    </w:p>
    <w:p w:rsidR="006C5B91" w:rsidRPr="005F0FDE" w:rsidRDefault="006C5B91" w:rsidP="00372A39">
      <w:pPr>
        <w:spacing w:after="0" w:line="276" w:lineRule="auto"/>
        <w:jc w:val="both"/>
        <w:rPr>
          <w:rFonts w:ascii="Verdana" w:hAnsi="Verdana" w:cs="Arial"/>
        </w:rPr>
      </w:pPr>
    </w:p>
    <w:p w:rsidR="001A38EC" w:rsidRPr="005F0FDE" w:rsidRDefault="006A78B0" w:rsidP="00372A39">
      <w:pPr>
        <w:spacing w:after="0" w:line="276" w:lineRule="auto"/>
        <w:jc w:val="both"/>
        <w:rPr>
          <w:rFonts w:ascii="Verdana" w:hAnsi="Verdana" w:cs="Arial"/>
        </w:rPr>
      </w:pPr>
      <w:r w:rsidRPr="005F0FDE">
        <w:rPr>
          <w:rFonts w:ascii="Verdana" w:hAnsi="Verdana" w:cs="Arial"/>
          <w:vertAlign w:val="superscript"/>
        </w:rPr>
        <w:t xml:space="preserve">1 </w:t>
      </w:r>
      <w:r w:rsidR="005F0FDE" w:rsidRPr="005F0FDE">
        <w:rPr>
          <w:rFonts w:ascii="Verdana" w:hAnsi="Verdana" w:cs="Arial"/>
        </w:rPr>
        <w:t>Facultad de Ciencias Médicas “Manuel Fajardo”</w:t>
      </w:r>
      <w:r w:rsidR="005F0FDE">
        <w:rPr>
          <w:rFonts w:ascii="Verdana" w:hAnsi="Verdana" w:cs="Arial"/>
        </w:rPr>
        <w:t xml:space="preserve">. </w:t>
      </w:r>
      <w:r w:rsidRPr="005F0FDE">
        <w:rPr>
          <w:rFonts w:ascii="Verdana" w:hAnsi="Verdana" w:cs="Arial"/>
        </w:rPr>
        <w:t>Universidad d</w:t>
      </w:r>
      <w:r w:rsidR="005F0FDE">
        <w:rPr>
          <w:rFonts w:ascii="Verdana" w:hAnsi="Verdana" w:cs="Arial"/>
        </w:rPr>
        <w:t>e Ciencias Médicas de La Habana</w:t>
      </w:r>
      <w:r w:rsidRPr="005F0FDE">
        <w:rPr>
          <w:rFonts w:ascii="Verdana" w:hAnsi="Verdana" w:cs="Arial"/>
        </w:rPr>
        <w:t xml:space="preserve">. La Habana, Cuba. </w:t>
      </w:r>
      <w:r w:rsidR="001A38EC" w:rsidRPr="005F0FDE">
        <w:rPr>
          <w:rFonts w:ascii="Verdana" w:hAnsi="Verdana" w:cs="Arial"/>
        </w:rPr>
        <w:t xml:space="preserve">Correo electrónico: </w:t>
      </w:r>
      <w:hyperlink r:id="rId11" w:history="1">
        <w:r w:rsidR="001A38EC" w:rsidRPr="005F0FDE">
          <w:rPr>
            <w:rStyle w:val="Hipervnculo"/>
            <w:rFonts w:ascii="Verdana" w:hAnsi="Verdana" w:cs="Arial"/>
          </w:rPr>
          <w:t>beatrizchaber@gmail.com</w:t>
        </w:r>
      </w:hyperlink>
    </w:p>
    <w:p w:rsidR="006C5B91" w:rsidRPr="005F0FDE" w:rsidRDefault="006C5B91" w:rsidP="00372A39">
      <w:pPr>
        <w:spacing w:after="0" w:line="276" w:lineRule="auto"/>
        <w:jc w:val="both"/>
        <w:rPr>
          <w:rFonts w:ascii="Verdana" w:hAnsi="Verdana" w:cs="Arial"/>
        </w:rPr>
      </w:pPr>
    </w:p>
    <w:p w:rsidR="006F6CCD" w:rsidRDefault="00D01EDB" w:rsidP="00372A39">
      <w:pPr>
        <w:spacing w:after="0" w:line="276" w:lineRule="auto"/>
        <w:jc w:val="both"/>
        <w:rPr>
          <w:rFonts w:ascii="Verdana" w:hAnsi="Verdana" w:cs="Arial"/>
        </w:rPr>
      </w:pPr>
      <w:r w:rsidRPr="005F0FDE">
        <w:rPr>
          <w:rFonts w:ascii="Verdana" w:hAnsi="Verdana" w:cs="Arial"/>
          <w:vertAlign w:val="superscript"/>
        </w:rPr>
        <w:t>2</w:t>
      </w:r>
      <w:r w:rsidR="006F6CCD">
        <w:rPr>
          <w:rFonts w:ascii="Verdana" w:hAnsi="Verdana" w:cs="Arial"/>
          <w:vertAlign w:val="superscript"/>
        </w:rPr>
        <w:t xml:space="preserve"> </w:t>
      </w:r>
      <w:r w:rsidR="005F0FDE" w:rsidRPr="005F0FDE">
        <w:rPr>
          <w:rFonts w:ascii="Verdana" w:hAnsi="Verdana" w:cs="Arial"/>
        </w:rPr>
        <w:t xml:space="preserve">Facultad de Ciencias Médicas “Manuel </w:t>
      </w:r>
      <w:proofErr w:type="spellStart"/>
      <w:r w:rsidR="005F0FDE" w:rsidRPr="005F0FDE">
        <w:rPr>
          <w:rFonts w:ascii="Verdana" w:hAnsi="Verdana" w:cs="Arial"/>
        </w:rPr>
        <w:t>Fajardo”.</w:t>
      </w:r>
      <w:r w:rsidR="001A38EC" w:rsidRPr="005F0FDE">
        <w:rPr>
          <w:rFonts w:ascii="Verdana" w:hAnsi="Verdana" w:cs="Arial"/>
        </w:rPr>
        <w:t>Universidad</w:t>
      </w:r>
      <w:proofErr w:type="spellEnd"/>
      <w:r w:rsidR="001A38EC" w:rsidRPr="005F0FDE">
        <w:rPr>
          <w:rFonts w:ascii="Verdana" w:hAnsi="Verdana" w:cs="Arial"/>
        </w:rPr>
        <w:t xml:space="preserve"> de Ciencias Médicas de La Habana</w:t>
      </w:r>
      <w:r w:rsidR="005F0FDE">
        <w:rPr>
          <w:rFonts w:ascii="Verdana" w:hAnsi="Verdana" w:cs="Arial"/>
        </w:rPr>
        <w:t>.</w:t>
      </w:r>
      <w:r w:rsidR="001A38EC" w:rsidRPr="005F0FDE">
        <w:rPr>
          <w:rFonts w:ascii="Verdana" w:hAnsi="Verdana" w:cs="Arial"/>
        </w:rPr>
        <w:t xml:space="preserve"> La Habana, Cuba.</w:t>
      </w:r>
    </w:p>
    <w:p w:rsidR="006F6CCD" w:rsidRDefault="006F6CCD" w:rsidP="00372A39">
      <w:pPr>
        <w:spacing w:after="0" w:line="276" w:lineRule="auto"/>
        <w:jc w:val="both"/>
        <w:rPr>
          <w:rFonts w:ascii="Verdana" w:hAnsi="Verdana" w:cs="Arial"/>
        </w:rPr>
      </w:pPr>
    </w:p>
    <w:p w:rsidR="00CE7F5B" w:rsidRPr="005F0FDE" w:rsidRDefault="00CE7F5B" w:rsidP="00372A39">
      <w:pPr>
        <w:spacing w:after="0" w:line="276" w:lineRule="auto"/>
        <w:jc w:val="both"/>
        <w:rPr>
          <w:rFonts w:ascii="Verdana" w:hAnsi="Verdana" w:cs="Arial"/>
        </w:rPr>
      </w:pPr>
      <w:r w:rsidRPr="005F0FDE">
        <w:rPr>
          <w:rFonts w:ascii="Verdana" w:hAnsi="Verdana" w:cs="Arial"/>
          <w:b/>
        </w:rPr>
        <w:t>Autor para correspondencia:</w:t>
      </w:r>
      <w:r w:rsidR="006F6CCD">
        <w:rPr>
          <w:rFonts w:ascii="Verdana" w:hAnsi="Verdana" w:cs="Arial"/>
          <w:b/>
        </w:rPr>
        <w:t xml:space="preserve"> </w:t>
      </w:r>
      <w:hyperlink r:id="rId12" w:history="1">
        <w:r w:rsidRPr="005F0FDE">
          <w:rPr>
            <w:rStyle w:val="Hipervnculo"/>
            <w:rFonts w:ascii="Verdana" w:hAnsi="Verdana" w:cs="Arial"/>
          </w:rPr>
          <w:t>beatrizchaber@gmail.com</w:t>
        </w:r>
      </w:hyperlink>
    </w:p>
    <w:p w:rsidR="00CE7F5B" w:rsidRPr="005F0FDE" w:rsidRDefault="00CE7F5B" w:rsidP="00372A39">
      <w:pPr>
        <w:spacing w:line="276" w:lineRule="auto"/>
        <w:jc w:val="both"/>
        <w:rPr>
          <w:rFonts w:ascii="Verdana" w:hAnsi="Verdana" w:cs="Arial"/>
          <w:b/>
        </w:rPr>
      </w:pPr>
    </w:p>
    <w:p w:rsidR="008F5044" w:rsidRDefault="008F5044" w:rsidP="008F5044">
      <w:pPr>
        <w:spacing w:line="276" w:lineRule="auto"/>
        <w:jc w:val="both"/>
        <w:rPr>
          <w:rFonts w:ascii="Verdana" w:hAnsi="Verdana" w:cs="Arial"/>
          <w:b/>
        </w:rPr>
      </w:pPr>
    </w:p>
    <w:p w:rsidR="00640AC6" w:rsidRDefault="008F5044" w:rsidP="00372A39">
      <w:pPr>
        <w:spacing w:line="276" w:lineRule="auto"/>
        <w:jc w:val="both"/>
        <w:rPr>
          <w:rFonts w:ascii="Verdana" w:hAnsi="Verdana" w:cs="Arial"/>
          <w:b/>
        </w:rPr>
      </w:pPr>
      <w:r>
        <w:rPr>
          <w:rFonts w:ascii="Verdana" w:hAnsi="Verdana" w:cs="Arial"/>
          <w:b/>
        </w:rPr>
        <w:t>La Habana, Cuba</w:t>
      </w:r>
    </w:p>
    <w:p w:rsidR="00640AC6" w:rsidRDefault="008F5044" w:rsidP="008F5044">
      <w:pPr>
        <w:rPr>
          <w:rFonts w:ascii="Verdana" w:hAnsi="Verdana" w:cs="Arial"/>
          <w:b/>
        </w:rPr>
      </w:pPr>
      <w:r>
        <w:rPr>
          <w:rFonts w:ascii="Verdana" w:hAnsi="Verdana" w:cs="Arial"/>
          <w:b/>
        </w:rPr>
        <w:br w:type="page"/>
      </w:r>
    </w:p>
    <w:p w:rsidR="006C5B91" w:rsidRPr="005F0FDE" w:rsidRDefault="006A78B0" w:rsidP="00372A39">
      <w:pPr>
        <w:spacing w:line="276" w:lineRule="auto"/>
        <w:jc w:val="both"/>
        <w:rPr>
          <w:rFonts w:ascii="Verdana" w:hAnsi="Verdana" w:cs="Arial"/>
          <w:b/>
        </w:rPr>
      </w:pPr>
      <w:r w:rsidRPr="005F0FDE">
        <w:rPr>
          <w:rFonts w:ascii="Verdana" w:hAnsi="Verdana" w:cs="Arial"/>
          <w:b/>
        </w:rPr>
        <w:lastRenderedPageBreak/>
        <w:t>Resumen</w:t>
      </w:r>
    </w:p>
    <w:p w:rsidR="00BD782C" w:rsidRDefault="00BD782C" w:rsidP="00372A39">
      <w:pPr>
        <w:spacing w:line="276" w:lineRule="auto"/>
        <w:jc w:val="both"/>
        <w:rPr>
          <w:rFonts w:ascii="Verdana" w:hAnsi="Verdana" w:cs="Arial"/>
        </w:rPr>
      </w:pPr>
      <w:r w:rsidRPr="004A0745">
        <w:rPr>
          <w:rFonts w:ascii="Verdana" w:hAnsi="Verdana" w:cs="Arial"/>
        </w:rPr>
        <w:t>Introducción:</w:t>
      </w:r>
      <w:r w:rsidR="00950E5E">
        <w:rPr>
          <w:rFonts w:ascii="Verdana" w:hAnsi="Verdana" w:cs="Arial"/>
        </w:rPr>
        <w:t xml:space="preserve"> </w:t>
      </w:r>
      <w:r w:rsidR="000F7C8F" w:rsidRPr="005F0FDE">
        <w:rPr>
          <w:rFonts w:ascii="Verdana" w:hAnsi="Verdana" w:cs="Arial"/>
        </w:rPr>
        <w:t xml:space="preserve">Es en la </w:t>
      </w:r>
      <w:r w:rsidR="00995485" w:rsidRPr="005F0FDE">
        <w:rPr>
          <w:rFonts w:ascii="Verdana" w:hAnsi="Verdana" w:cs="Arial"/>
        </w:rPr>
        <w:t>bio</w:t>
      </w:r>
      <w:r w:rsidR="000F7C8F" w:rsidRPr="005F0FDE">
        <w:rPr>
          <w:rFonts w:ascii="Verdana" w:hAnsi="Verdana" w:cs="Arial"/>
        </w:rPr>
        <w:t xml:space="preserve">medicina que se ha registrado un apogeo </w:t>
      </w:r>
      <w:r w:rsidR="00995485" w:rsidRPr="005F0FDE">
        <w:rPr>
          <w:rFonts w:ascii="Verdana" w:hAnsi="Verdana" w:cs="Arial"/>
        </w:rPr>
        <w:t xml:space="preserve">del </w:t>
      </w:r>
      <w:r w:rsidR="000F7C8F" w:rsidRPr="005F0FDE">
        <w:rPr>
          <w:rFonts w:ascii="Verdana" w:hAnsi="Verdana" w:cs="Arial"/>
        </w:rPr>
        <w:t xml:space="preserve">empleo de las </w:t>
      </w:r>
      <w:proofErr w:type="spellStart"/>
      <w:r w:rsidR="00F00FD2" w:rsidRPr="005F0FDE">
        <w:rPr>
          <w:rFonts w:ascii="Verdana" w:hAnsi="Verdana" w:cs="Arial"/>
        </w:rPr>
        <w:t>nanopartículas</w:t>
      </w:r>
      <w:proofErr w:type="spellEnd"/>
      <w:r w:rsidR="00F00FD2" w:rsidRPr="005F0FDE">
        <w:rPr>
          <w:rFonts w:ascii="Verdana" w:hAnsi="Verdana" w:cs="Arial"/>
        </w:rPr>
        <w:t xml:space="preserve"> de plata (</w:t>
      </w:r>
      <w:proofErr w:type="spellStart"/>
      <w:r w:rsidR="00F00FD2" w:rsidRPr="005F0FDE">
        <w:rPr>
          <w:rFonts w:ascii="Verdana" w:hAnsi="Verdana" w:cs="Arial"/>
        </w:rPr>
        <w:t>AgNPs</w:t>
      </w:r>
      <w:proofErr w:type="spellEnd"/>
      <w:r w:rsidR="00F00FD2" w:rsidRPr="005F0FDE">
        <w:rPr>
          <w:rFonts w:ascii="Verdana" w:hAnsi="Verdana" w:cs="Arial"/>
        </w:rPr>
        <w:t>)</w:t>
      </w:r>
      <w:r w:rsidR="00D01EDB" w:rsidRPr="005F0FDE">
        <w:rPr>
          <w:rFonts w:ascii="Verdana" w:hAnsi="Verdana" w:cs="Arial"/>
        </w:rPr>
        <w:t>. Se propuso como objetivo d</w:t>
      </w:r>
      <w:r w:rsidR="00BC0E61" w:rsidRPr="005F0FDE">
        <w:rPr>
          <w:rFonts w:ascii="Verdana" w:hAnsi="Verdana" w:cs="Arial"/>
        </w:rPr>
        <w:t>escribi</w:t>
      </w:r>
      <w:r w:rsidR="006F0E63" w:rsidRPr="005F0FDE">
        <w:rPr>
          <w:rFonts w:ascii="Verdana" w:hAnsi="Verdana" w:cs="Arial"/>
        </w:rPr>
        <w:t xml:space="preserve">r las principales aplicaciones </w:t>
      </w:r>
      <w:r w:rsidR="0096371E" w:rsidRPr="005F0FDE">
        <w:rPr>
          <w:rFonts w:ascii="Verdana" w:hAnsi="Verdana" w:cs="Arial"/>
        </w:rPr>
        <w:t xml:space="preserve">de las </w:t>
      </w:r>
      <w:r w:rsidR="0003254C" w:rsidRPr="005F0FDE">
        <w:rPr>
          <w:rFonts w:ascii="Verdana" w:hAnsi="Verdana" w:cs="Arial"/>
        </w:rPr>
        <w:t xml:space="preserve">mismas </w:t>
      </w:r>
      <w:r w:rsidR="00BC0E61" w:rsidRPr="005F0FDE">
        <w:rPr>
          <w:rFonts w:ascii="Verdana" w:hAnsi="Verdana" w:cs="Arial"/>
        </w:rPr>
        <w:t>en la biomedicina actual</w:t>
      </w:r>
      <w:r w:rsidR="00995485" w:rsidRPr="005F0FDE">
        <w:rPr>
          <w:rFonts w:ascii="Verdana" w:hAnsi="Verdana" w:cs="Arial"/>
        </w:rPr>
        <w:t>.</w:t>
      </w:r>
    </w:p>
    <w:p w:rsidR="00BD782C" w:rsidRDefault="002E4B95" w:rsidP="00372A39">
      <w:pPr>
        <w:spacing w:line="276" w:lineRule="auto"/>
        <w:jc w:val="both"/>
        <w:rPr>
          <w:rFonts w:ascii="Verdana" w:hAnsi="Verdana" w:cs="Arial"/>
        </w:rPr>
      </w:pPr>
      <w:r>
        <w:rPr>
          <w:rFonts w:ascii="Verdana" w:hAnsi="Verdana" w:cs="Arial"/>
        </w:rPr>
        <w:t>Material y m</w:t>
      </w:r>
      <w:r w:rsidR="00BD782C" w:rsidRPr="004A0745">
        <w:rPr>
          <w:rFonts w:ascii="Verdana" w:hAnsi="Verdana" w:cs="Arial"/>
        </w:rPr>
        <w:t>étodos:</w:t>
      </w:r>
      <w:r w:rsidR="00950E5E">
        <w:rPr>
          <w:rFonts w:ascii="Verdana" w:hAnsi="Verdana" w:cs="Arial"/>
        </w:rPr>
        <w:t xml:space="preserve"> </w:t>
      </w:r>
      <w:r w:rsidR="00205F77" w:rsidRPr="005F0FDE">
        <w:rPr>
          <w:rFonts w:ascii="Verdana" w:hAnsi="Verdana" w:cs="Arial"/>
        </w:rPr>
        <w:t xml:space="preserve">Tras una exhaustiva revisión, utilizando como motor de búsqueda el de Google Académico, fueron seleccionados 33 artículos de las bases de datos </w:t>
      </w:r>
      <w:proofErr w:type="spellStart"/>
      <w:r w:rsidR="00205F77" w:rsidRPr="005F0FDE">
        <w:rPr>
          <w:rFonts w:ascii="Verdana" w:hAnsi="Verdana" w:cs="Arial"/>
        </w:rPr>
        <w:t>Pubmed</w:t>
      </w:r>
      <w:proofErr w:type="spellEnd"/>
      <w:r w:rsidR="00205F77" w:rsidRPr="005F0FDE">
        <w:rPr>
          <w:rFonts w:ascii="Verdana" w:hAnsi="Verdana" w:cs="Arial"/>
        </w:rPr>
        <w:t xml:space="preserve"> / </w:t>
      </w:r>
      <w:proofErr w:type="spellStart"/>
      <w:r w:rsidR="00205F77" w:rsidRPr="005F0FDE">
        <w:rPr>
          <w:rFonts w:ascii="Verdana" w:hAnsi="Verdana" w:cs="Arial"/>
        </w:rPr>
        <w:t>Medline</w:t>
      </w:r>
      <w:proofErr w:type="spellEnd"/>
      <w:r w:rsidR="00205F77" w:rsidRPr="005F0FDE">
        <w:rPr>
          <w:rFonts w:ascii="Verdana" w:hAnsi="Verdana" w:cs="Arial"/>
        </w:rPr>
        <w:t xml:space="preserve"> y </w:t>
      </w:r>
      <w:proofErr w:type="spellStart"/>
      <w:r w:rsidR="00205F77" w:rsidRPr="005F0FDE">
        <w:rPr>
          <w:rFonts w:ascii="Verdana" w:hAnsi="Verdana" w:cs="Arial"/>
        </w:rPr>
        <w:t>Scielo</w:t>
      </w:r>
      <w:proofErr w:type="spellEnd"/>
      <w:r w:rsidR="00205F77" w:rsidRPr="005F0FDE">
        <w:rPr>
          <w:rFonts w:ascii="Verdana" w:hAnsi="Verdana" w:cs="Arial"/>
        </w:rPr>
        <w:t xml:space="preserve">, con un </w:t>
      </w:r>
      <w:r w:rsidR="004C6BED" w:rsidRPr="005F0FDE">
        <w:rPr>
          <w:rFonts w:ascii="Verdana" w:hAnsi="Verdana" w:cs="Arial"/>
        </w:rPr>
        <w:t>55</w:t>
      </w:r>
      <w:r w:rsidR="00205F77" w:rsidRPr="005F0FDE">
        <w:rPr>
          <w:rFonts w:ascii="Verdana" w:hAnsi="Verdana" w:cs="Arial"/>
        </w:rPr>
        <w:t xml:space="preserve"> % cuya publicación no excede los 5 años. </w:t>
      </w:r>
    </w:p>
    <w:p w:rsidR="000F1AE5" w:rsidRDefault="00BD782C" w:rsidP="00372A39">
      <w:pPr>
        <w:spacing w:line="276" w:lineRule="auto"/>
        <w:jc w:val="both"/>
        <w:rPr>
          <w:rFonts w:ascii="Verdana" w:hAnsi="Verdana" w:cs="Arial"/>
        </w:rPr>
      </w:pPr>
      <w:r w:rsidRPr="004A0745">
        <w:rPr>
          <w:rFonts w:ascii="Verdana" w:hAnsi="Verdana" w:cs="Arial"/>
        </w:rPr>
        <w:t>Desarrollo:</w:t>
      </w:r>
      <w:r w:rsidR="00950E5E">
        <w:rPr>
          <w:rFonts w:ascii="Verdana" w:hAnsi="Verdana" w:cs="Arial"/>
        </w:rPr>
        <w:t xml:space="preserve"> La</w:t>
      </w:r>
      <w:r w:rsidR="00D97DB9" w:rsidRPr="005F0FDE">
        <w:rPr>
          <w:rFonts w:ascii="Verdana" w:hAnsi="Verdana" w:cs="Arial"/>
        </w:rPr>
        <w:t>s numerosas</w:t>
      </w:r>
      <w:r w:rsidR="00950E5E">
        <w:rPr>
          <w:rFonts w:ascii="Verdana" w:hAnsi="Verdana" w:cs="Arial"/>
        </w:rPr>
        <w:t xml:space="preserve"> </w:t>
      </w:r>
      <w:r w:rsidR="00D97DB9" w:rsidRPr="005F0FDE">
        <w:rPr>
          <w:rFonts w:ascii="Verdana" w:hAnsi="Verdana" w:cs="Arial"/>
        </w:rPr>
        <w:t xml:space="preserve">aplicaciones </w:t>
      </w:r>
      <w:r w:rsidR="0085729C" w:rsidRPr="005F0FDE">
        <w:rPr>
          <w:rFonts w:ascii="Verdana" w:hAnsi="Verdana" w:cs="Arial"/>
        </w:rPr>
        <w:t xml:space="preserve">de las </w:t>
      </w:r>
      <w:proofErr w:type="spellStart"/>
      <w:r w:rsidR="0085729C" w:rsidRPr="005F0FDE">
        <w:rPr>
          <w:rFonts w:ascii="Verdana" w:hAnsi="Verdana" w:cs="Arial"/>
        </w:rPr>
        <w:t>nanopartículas</w:t>
      </w:r>
      <w:proofErr w:type="spellEnd"/>
      <w:r w:rsidR="0085729C" w:rsidRPr="005F0FDE">
        <w:rPr>
          <w:rFonts w:ascii="Verdana" w:hAnsi="Verdana" w:cs="Arial"/>
        </w:rPr>
        <w:t xml:space="preserve"> de plata </w:t>
      </w:r>
      <w:r w:rsidR="00D97DB9" w:rsidRPr="005F0FDE">
        <w:rPr>
          <w:rFonts w:ascii="Verdana" w:hAnsi="Verdana" w:cs="Arial"/>
        </w:rPr>
        <w:t>se extienden ya a la ter</w:t>
      </w:r>
      <w:r w:rsidR="0096371E" w:rsidRPr="005F0FDE">
        <w:rPr>
          <w:rFonts w:ascii="Verdana" w:hAnsi="Verdana" w:cs="Arial"/>
        </w:rPr>
        <w:t>a</w:t>
      </w:r>
      <w:r w:rsidR="00D97DB9" w:rsidRPr="005F0FDE">
        <w:rPr>
          <w:rFonts w:ascii="Verdana" w:hAnsi="Verdana" w:cs="Arial"/>
        </w:rPr>
        <w:t>pia</w:t>
      </w:r>
      <w:r w:rsidR="0085729C" w:rsidRPr="005F0FDE">
        <w:rPr>
          <w:rFonts w:ascii="Verdana" w:hAnsi="Verdana" w:cs="Arial"/>
        </w:rPr>
        <w:t xml:space="preserve"> </w:t>
      </w:r>
      <w:proofErr w:type="spellStart"/>
      <w:r w:rsidR="0085729C" w:rsidRPr="005F0FDE">
        <w:rPr>
          <w:rFonts w:ascii="Verdana" w:hAnsi="Verdana" w:cs="Arial"/>
        </w:rPr>
        <w:t>antimicrobina</w:t>
      </w:r>
      <w:proofErr w:type="spellEnd"/>
      <w:r w:rsidR="00D97DB9" w:rsidRPr="005F0FDE">
        <w:rPr>
          <w:rFonts w:ascii="Verdana" w:hAnsi="Verdana" w:cs="Arial"/>
        </w:rPr>
        <w:t xml:space="preserve"> y anticancerígena. </w:t>
      </w:r>
      <w:r w:rsidR="00DA2D1A" w:rsidRPr="005F0FDE">
        <w:rPr>
          <w:rFonts w:ascii="Verdana" w:hAnsi="Verdana" w:cs="Arial"/>
        </w:rPr>
        <w:t>La</w:t>
      </w:r>
      <w:r w:rsidR="0085729C" w:rsidRPr="005F0FDE">
        <w:rPr>
          <w:rFonts w:ascii="Verdana" w:hAnsi="Verdana" w:cs="Arial"/>
        </w:rPr>
        <w:t xml:space="preserve"> utilización como portadores de fármacos es altamente </w:t>
      </w:r>
      <w:proofErr w:type="spellStart"/>
      <w:r w:rsidR="0085729C" w:rsidRPr="005F0FDE">
        <w:rPr>
          <w:rFonts w:ascii="Verdana" w:hAnsi="Verdana" w:cs="Arial"/>
        </w:rPr>
        <w:t>llamativa</w:t>
      </w:r>
      <w:r w:rsidR="00D97DB9" w:rsidRPr="005F0FDE">
        <w:rPr>
          <w:rFonts w:ascii="Verdana" w:hAnsi="Verdana" w:cs="Arial"/>
        </w:rPr>
        <w:t>al</w:t>
      </w:r>
      <w:proofErr w:type="spellEnd"/>
      <w:r w:rsidR="00D97DB9" w:rsidRPr="005F0FDE">
        <w:rPr>
          <w:rFonts w:ascii="Verdana" w:hAnsi="Verdana" w:cs="Arial"/>
        </w:rPr>
        <w:t xml:space="preserve"> igual que su empleo como componentes de fórmulas desinfectantes durante </w:t>
      </w:r>
      <w:r w:rsidR="0085729C" w:rsidRPr="005F0FDE">
        <w:rPr>
          <w:rFonts w:ascii="Verdana" w:hAnsi="Verdana" w:cs="Arial"/>
        </w:rPr>
        <w:t>la pandemia de COVID-19</w:t>
      </w:r>
      <w:r w:rsidR="00D97DB9" w:rsidRPr="005F0FDE">
        <w:rPr>
          <w:rFonts w:ascii="Verdana" w:hAnsi="Verdana" w:cs="Arial"/>
        </w:rPr>
        <w:t>.</w:t>
      </w:r>
    </w:p>
    <w:p w:rsidR="000F7C8F" w:rsidRPr="005F0FDE" w:rsidRDefault="00BD782C" w:rsidP="00372A39">
      <w:pPr>
        <w:spacing w:line="276" w:lineRule="auto"/>
        <w:jc w:val="both"/>
        <w:rPr>
          <w:rFonts w:ascii="Verdana" w:hAnsi="Verdana" w:cs="Arial"/>
        </w:rPr>
      </w:pPr>
      <w:r w:rsidRPr="004A0745">
        <w:rPr>
          <w:rFonts w:ascii="Verdana" w:hAnsi="Verdana" w:cs="Arial"/>
        </w:rPr>
        <w:t>Conclusiones:</w:t>
      </w:r>
      <w:r w:rsidR="00950E5E">
        <w:rPr>
          <w:rFonts w:ascii="Verdana" w:hAnsi="Verdana" w:cs="Arial"/>
        </w:rPr>
        <w:t xml:space="preserve"> </w:t>
      </w:r>
      <w:r w:rsidR="006F0E63" w:rsidRPr="005F0FDE">
        <w:rPr>
          <w:rFonts w:ascii="Verdana" w:hAnsi="Verdana" w:cs="Arial"/>
        </w:rPr>
        <w:t xml:space="preserve">Aunque, en ocasiones, no está totalmente clarificado el mecanismo de acción mediante el cual lo realizan, las </w:t>
      </w:r>
      <w:proofErr w:type="spellStart"/>
      <w:r w:rsidR="006F0E63" w:rsidRPr="005F0FDE">
        <w:rPr>
          <w:rFonts w:ascii="Verdana" w:hAnsi="Verdana" w:cs="Arial"/>
        </w:rPr>
        <w:t>nanopartículas</w:t>
      </w:r>
      <w:proofErr w:type="spellEnd"/>
      <w:r w:rsidR="006F0E63" w:rsidRPr="005F0FDE">
        <w:rPr>
          <w:rFonts w:ascii="Verdana" w:hAnsi="Verdana" w:cs="Arial"/>
        </w:rPr>
        <w:t xml:space="preserve"> de plata emergen como una alternativa totalmente viable frente a los nuev</w:t>
      </w:r>
      <w:r w:rsidR="00D97DB9" w:rsidRPr="005F0FDE">
        <w:rPr>
          <w:rFonts w:ascii="Verdana" w:hAnsi="Verdana" w:cs="Arial"/>
        </w:rPr>
        <w:t xml:space="preserve">os retos de la medicina actual. </w:t>
      </w:r>
    </w:p>
    <w:p w:rsidR="004A0745" w:rsidRDefault="000F7C8F" w:rsidP="00372A39">
      <w:pPr>
        <w:spacing w:line="276" w:lineRule="auto"/>
        <w:jc w:val="both"/>
        <w:rPr>
          <w:rFonts w:ascii="Verdana" w:hAnsi="Verdana" w:cs="Arial"/>
          <w:b/>
        </w:rPr>
      </w:pPr>
      <w:r w:rsidRPr="005F0FDE">
        <w:rPr>
          <w:rFonts w:ascii="Verdana" w:hAnsi="Verdana" w:cs="Arial"/>
          <w:b/>
        </w:rPr>
        <w:t>Palabras clave:</w:t>
      </w:r>
      <w:r w:rsidR="00950E5E">
        <w:rPr>
          <w:rFonts w:ascii="Verdana" w:hAnsi="Verdana" w:cs="Arial"/>
          <w:b/>
        </w:rPr>
        <w:t xml:space="preserve"> </w:t>
      </w:r>
      <w:r w:rsidR="00995485" w:rsidRPr="005F0FDE">
        <w:rPr>
          <w:rFonts w:ascii="Verdana" w:hAnsi="Verdana" w:cs="Arial"/>
        </w:rPr>
        <w:t xml:space="preserve">Nanotecnología; </w:t>
      </w:r>
      <w:proofErr w:type="spellStart"/>
      <w:r w:rsidRPr="005F0FDE">
        <w:rPr>
          <w:rFonts w:ascii="Verdana" w:hAnsi="Verdana" w:cs="Arial"/>
        </w:rPr>
        <w:t>Nanopart</w:t>
      </w:r>
      <w:r w:rsidR="00BC0E61" w:rsidRPr="005F0FDE">
        <w:rPr>
          <w:rFonts w:ascii="Verdana" w:hAnsi="Verdana" w:cs="Arial"/>
        </w:rPr>
        <w:t>í</w:t>
      </w:r>
      <w:r w:rsidRPr="005F0FDE">
        <w:rPr>
          <w:rFonts w:ascii="Verdana" w:hAnsi="Verdana" w:cs="Arial"/>
        </w:rPr>
        <w:t>culas</w:t>
      </w:r>
      <w:proofErr w:type="spellEnd"/>
      <w:r w:rsidRPr="005F0FDE">
        <w:rPr>
          <w:rFonts w:ascii="Verdana" w:hAnsi="Verdana" w:cs="Arial"/>
        </w:rPr>
        <w:t xml:space="preserve"> de</w:t>
      </w:r>
      <w:r w:rsidR="008C0884" w:rsidRPr="005F0FDE">
        <w:rPr>
          <w:rFonts w:ascii="Verdana" w:hAnsi="Verdana" w:cs="Arial"/>
        </w:rPr>
        <w:t>l Metal / C</w:t>
      </w:r>
      <w:r w:rsidRPr="005F0FDE">
        <w:rPr>
          <w:rFonts w:ascii="Verdana" w:hAnsi="Verdana" w:cs="Arial"/>
        </w:rPr>
        <w:t>lasificación;</w:t>
      </w:r>
      <w:r w:rsidR="00995485" w:rsidRPr="005F0FDE">
        <w:rPr>
          <w:rFonts w:ascii="Verdana" w:hAnsi="Verdana" w:cs="Arial"/>
        </w:rPr>
        <w:t xml:space="preserve"> </w:t>
      </w:r>
      <w:proofErr w:type="spellStart"/>
      <w:r w:rsidR="00995485" w:rsidRPr="005F0FDE">
        <w:rPr>
          <w:rFonts w:ascii="Verdana" w:hAnsi="Verdana" w:cs="Arial"/>
        </w:rPr>
        <w:t>Nanopartí</w:t>
      </w:r>
      <w:r w:rsidR="008C0884" w:rsidRPr="005F0FDE">
        <w:rPr>
          <w:rFonts w:ascii="Verdana" w:hAnsi="Verdana" w:cs="Arial"/>
        </w:rPr>
        <w:t>culas</w:t>
      </w:r>
      <w:proofErr w:type="spellEnd"/>
      <w:r w:rsidR="008C0884" w:rsidRPr="005F0FDE">
        <w:rPr>
          <w:rFonts w:ascii="Verdana" w:hAnsi="Verdana" w:cs="Arial"/>
        </w:rPr>
        <w:t xml:space="preserve"> del Metal / U</w:t>
      </w:r>
      <w:r w:rsidR="00995485" w:rsidRPr="005F0FDE">
        <w:rPr>
          <w:rFonts w:ascii="Verdana" w:hAnsi="Verdana" w:cs="Arial"/>
        </w:rPr>
        <w:t>so terapéutico</w:t>
      </w:r>
      <w:r w:rsidRPr="005F0FDE">
        <w:rPr>
          <w:rFonts w:ascii="Verdana" w:hAnsi="Verdana" w:cs="Arial"/>
        </w:rPr>
        <w:t>; COVID-19.</w:t>
      </w:r>
    </w:p>
    <w:p w:rsidR="004A0745" w:rsidRDefault="004A0745" w:rsidP="00372A39">
      <w:pPr>
        <w:spacing w:line="276" w:lineRule="auto"/>
        <w:jc w:val="both"/>
        <w:rPr>
          <w:rFonts w:ascii="Verdana" w:hAnsi="Verdana" w:cs="Arial"/>
          <w:b/>
        </w:rPr>
      </w:pPr>
    </w:p>
    <w:p w:rsidR="006C5B91" w:rsidRPr="006C5CD7" w:rsidRDefault="008C0884" w:rsidP="00372A39">
      <w:pPr>
        <w:spacing w:line="276" w:lineRule="auto"/>
        <w:jc w:val="both"/>
        <w:rPr>
          <w:rFonts w:ascii="Verdana" w:hAnsi="Verdana" w:cs="Arial"/>
          <w:b/>
          <w:lang w:val="en-US"/>
        </w:rPr>
      </w:pPr>
      <w:r w:rsidRPr="006C5CD7">
        <w:rPr>
          <w:rFonts w:ascii="Verdana" w:hAnsi="Verdana" w:cs="Arial"/>
          <w:b/>
          <w:lang w:val="en-US"/>
        </w:rPr>
        <w:t>Abstract</w:t>
      </w:r>
    </w:p>
    <w:p w:rsidR="000F1AE5" w:rsidRPr="006C5CD7" w:rsidRDefault="000F1AE5" w:rsidP="00372A39">
      <w:pPr>
        <w:spacing w:line="276" w:lineRule="auto"/>
        <w:jc w:val="both"/>
        <w:rPr>
          <w:rFonts w:ascii="Verdana" w:hAnsi="Verdana" w:cs="Arial"/>
          <w:lang w:val="en-US"/>
        </w:rPr>
      </w:pPr>
      <w:r w:rsidRPr="006C5CD7">
        <w:rPr>
          <w:rFonts w:ascii="Verdana" w:hAnsi="Verdana" w:cs="Arial"/>
          <w:lang w:val="en-US"/>
        </w:rPr>
        <w:t xml:space="preserve">Introduction: </w:t>
      </w:r>
      <w:r w:rsidR="001A38EC" w:rsidRPr="006C5CD7">
        <w:rPr>
          <w:rFonts w:ascii="Verdana" w:hAnsi="Verdana" w:cs="Arial"/>
          <w:lang w:val="en-US"/>
        </w:rPr>
        <w:t xml:space="preserve">It is in biomedicine that there has been a peak in the use of silver nanoparticles (AgNPs). The objective was to describe the main applications of the same in current biomedicine. </w:t>
      </w:r>
    </w:p>
    <w:p w:rsidR="000F1AE5" w:rsidRPr="006C5CD7" w:rsidRDefault="002E4B95" w:rsidP="00372A39">
      <w:pPr>
        <w:spacing w:line="276" w:lineRule="auto"/>
        <w:jc w:val="both"/>
        <w:rPr>
          <w:rFonts w:ascii="Verdana" w:hAnsi="Verdana" w:cs="Arial"/>
          <w:lang w:val="en-US"/>
        </w:rPr>
      </w:pPr>
      <w:r>
        <w:rPr>
          <w:rFonts w:ascii="Verdana" w:hAnsi="Verdana" w:cs="Arial"/>
          <w:lang w:val="en-US"/>
        </w:rPr>
        <w:t>Material and m</w:t>
      </w:r>
      <w:r w:rsidR="000F1AE5" w:rsidRPr="006C5CD7">
        <w:rPr>
          <w:rFonts w:ascii="Verdana" w:hAnsi="Verdana" w:cs="Arial"/>
          <w:lang w:val="en-US"/>
        </w:rPr>
        <w:t xml:space="preserve">ethods: </w:t>
      </w:r>
      <w:r w:rsidR="001A38EC" w:rsidRPr="006C5CD7">
        <w:rPr>
          <w:rFonts w:ascii="Verdana" w:hAnsi="Verdana" w:cs="Arial"/>
          <w:lang w:val="en-US"/>
        </w:rPr>
        <w:t xml:space="preserve">After an exhaustive review, using the Google Scholar search engine, 33 articles were selected from the Pubmed / Medline and Scielo databases, with 55% whose publication did not exceed 5 years. </w:t>
      </w:r>
    </w:p>
    <w:p w:rsidR="000F1AE5" w:rsidRPr="006C5CD7" w:rsidRDefault="000F1AE5" w:rsidP="00372A39">
      <w:pPr>
        <w:spacing w:line="276" w:lineRule="auto"/>
        <w:jc w:val="both"/>
        <w:rPr>
          <w:rFonts w:ascii="Verdana" w:hAnsi="Verdana" w:cs="Arial"/>
          <w:lang w:val="en-US"/>
        </w:rPr>
      </w:pPr>
      <w:r w:rsidRPr="006C5CD7">
        <w:rPr>
          <w:rFonts w:ascii="Verdana" w:hAnsi="Verdana" w:cs="Arial"/>
          <w:lang w:val="en-US"/>
        </w:rPr>
        <w:t xml:space="preserve">Development: </w:t>
      </w:r>
      <w:r w:rsidR="001A38EC" w:rsidRPr="006C5CD7">
        <w:rPr>
          <w:rFonts w:ascii="Verdana" w:hAnsi="Verdana" w:cs="Arial"/>
          <w:lang w:val="en-US"/>
        </w:rPr>
        <w:t xml:space="preserve">The numerous applications of silver nanoparticles already extend to antimicrobin and anticancer therapy. Their use as drug carriers is highly striking, as is their use as components of disinfectant formulas during the COVID-19 pandemic. </w:t>
      </w:r>
    </w:p>
    <w:p w:rsidR="001A38EC" w:rsidRPr="006C5CD7" w:rsidRDefault="000F1AE5" w:rsidP="00372A39">
      <w:pPr>
        <w:spacing w:line="276" w:lineRule="auto"/>
        <w:jc w:val="both"/>
        <w:rPr>
          <w:rFonts w:ascii="Verdana" w:hAnsi="Verdana" w:cs="Arial"/>
          <w:lang w:val="en-US"/>
        </w:rPr>
      </w:pPr>
      <w:r w:rsidRPr="006C5CD7">
        <w:rPr>
          <w:rFonts w:ascii="Verdana" w:hAnsi="Verdana" w:cs="Arial"/>
          <w:lang w:val="en-US"/>
        </w:rPr>
        <w:t xml:space="preserve">Conclusions: </w:t>
      </w:r>
      <w:r w:rsidR="001A38EC" w:rsidRPr="006C5CD7">
        <w:rPr>
          <w:rFonts w:ascii="Verdana" w:hAnsi="Verdana" w:cs="Arial"/>
          <w:lang w:val="en-US"/>
        </w:rPr>
        <w:t>Although, at times, the mechanism of action by which they do so is not fully clarified, silver nanoparticles emerge as a totally viable alternative to the new challenges of today's medicine.</w:t>
      </w:r>
    </w:p>
    <w:p w:rsidR="008F5044" w:rsidRDefault="008C0884" w:rsidP="00372A39">
      <w:pPr>
        <w:spacing w:line="276" w:lineRule="auto"/>
        <w:jc w:val="both"/>
        <w:rPr>
          <w:rFonts w:ascii="Verdana" w:hAnsi="Verdana" w:cs="Arial"/>
          <w:lang w:val="en-US"/>
        </w:rPr>
        <w:sectPr w:rsidR="008F5044" w:rsidSect="00DC5C6C">
          <w:pgSz w:w="12240" w:h="15840"/>
          <w:pgMar w:top="1417" w:right="1701" w:bottom="1417" w:left="1701" w:header="708" w:footer="708" w:gutter="0"/>
          <w:cols w:space="708"/>
          <w:docGrid w:linePitch="360"/>
        </w:sectPr>
      </w:pPr>
      <w:r w:rsidRPr="006C5CD7">
        <w:rPr>
          <w:rFonts w:ascii="Verdana" w:hAnsi="Verdana" w:cs="Arial"/>
          <w:b/>
          <w:lang w:val="en-US"/>
        </w:rPr>
        <w:t>Keywords:</w:t>
      </w:r>
      <w:r w:rsidRPr="006C5CD7">
        <w:rPr>
          <w:rFonts w:ascii="Verdana" w:hAnsi="Verdana" w:cs="Arial"/>
          <w:lang w:val="en-US"/>
        </w:rPr>
        <w:t xml:space="preserve"> Nanotechnology; Metal Nanoparticles / Classification; Metal Nanoparticles / Therapeutic Use; COVID-19.</w:t>
      </w:r>
    </w:p>
    <w:p w:rsidR="006C5B91" w:rsidRPr="005F0FDE" w:rsidRDefault="006A78B0" w:rsidP="00372A39">
      <w:pPr>
        <w:spacing w:line="276" w:lineRule="auto"/>
        <w:jc w:val="both"/>
        <w:rPr>
          <w:rFonts w:ascii="Verdana" w:hAnsi="Verdana" w:cs="Arial"/>
          <w:b/>
        </w:rPr>
      </w:pPr>
      <w:r w:rsidRPr="005F0FDE">
        <w:rPr>
          <w:rFonts w:ascii="Verdana" w:hAnsi="Verdana" w:cs="Arial"/>
          <w:b/>
        </w:rPr>
        <w:lastRenderedPageBreak/>
        <w:t>Introducción</w:t>
      </w:r>
    </w:p>
    <w:p w:rsidR="006C5B91" w:rsidRPr="005F0FDE" w:rsidRDefault="006A78B0" w:rsidP="00372A39">
      <w:pPr>
        <w:spacing w:line="276" w:lineRule="auto"/>
        <w:jc w:val="both"/>
        <w:rPr>
          <w:rFonts w:ascii="Verdana" w:hAnsi="Verdana"/>
        </w:rPr>
      </w:pPr>
      <w:r w:rsidRPr="005F0FDE">
        <w:rPr>
          <w:rFonts w:ascii="Verdana" w:hAnsi="Verdana" w:cs="Arial"/>
        </w:rPr>
        <w:t xml:space="preserve">La Nanotecnología se define como la producción y aplicación de estructuras, dispositivos y sistemas mediante el control de la forma y tamaño de materiales en la escala </w:t>
      </w:r>
      <w:proofErr w:type="spellStart"/>
      <w:r w:rsidRPr="005F0FDE">
        <w:rPr>
          <w:rFonts w:ascii="Verdana" w:hAnsi="Verdana" w:cs="Arial"/>
        </w:rPr>
        <w:t>nanométrica</w:t>
      </w:r>
      <w:proofErr w:type="spellEnd"/>
      <w:r w:rsidRPr="005F0FDE">
        <w:rPr>
          <w:rFonts w:ascii="Verdana" w:hAnsi="Verdana" w:cs="Arial"/>
        </w:rPr>
        <w:t xml:space="preserve">. Esta escala comprende el nivel atómico de alrededor de 0,2 </w:t>
      </w:r>
      <w:proofErr w:type="spellStart"/>
      <w:r w:rsidRPr="005F0FDE">
        <w:rPr>
          <w:rFonts w:ascii="Verdana" w:hAnsi="Verdana" w:cs="Arial"/>
        </w:rPr>
        <w:t>nm</w:t>
      </w:r>
      <w:proofErr w:type="spellEnd"/>
      <w:r w:rsidRPr="005F0FDE">
        <w:rPr>
          <w:rFonts w:ascii="Verdana" w:hAnsi="Verdana" w:cs="Arial"/>
        </w:rPr>
        <w:t xml:space="preserve"> hasta aproximadamente 100 </w:t>
      </w:r>
      <w:proofErr w:type="spellStart"/>
      <w:r w:rsidRPr="005F0FDE">
        <w:rPr>
          <w:rFonts w:ascii="Verdana" w:hAnsi="Verdana" w:cs="Arial"/>
        </w:rPr>
        <w:t>nm</w:t>
      </w:r>
      <w:proofErr w:type="spellEnd"/>
      <w:r w:rsidRPr="005F0FDE">
        <w:rPr>
          <w:rFonts w:ascii="Verdana" w:hAnsi="Verdana" w:cs="Arial"/>
        </w:rPr>
        <w:t xml:space="preserve">. </w:t>
      </w:r>
      <w:r w:rsidRPr="005F0FDE">
        <w:rPr>
          <w:rFonts w:ascii="Verdana" w:hAnsi="Verdana" w:cs="Arial"/>
          <w:vertAlign w:val="superscript"/>
        </w:rPr>
        <w:t>1</w:t>
      </w:r>
    </w:p>
    <w:p w:rsidR="006C5B91" w:rsidRPr="005F0FDE" w:rsidRDefault="006A78B0" w:rsidP="00372A39">
      <w:pPr>
        <w:spacing w:line="276" w:lineRule="auto"/>
        <w:jc w:val="both"/>
        <w:rPr>
          <w:rFonts w:ascii="Verdana" w:hAnsi="Verdana"/>
        </w:rPr>
      </w:pPr>
      <w:r w:rsidRPr="005F0FDE">
        <w:rPr>
          <w:rFonts w:ascii="Verdana" w:hAnsi="Verdana" w:cs="Arial"/>
        </w:rPr>
        <w:t xml:space="preserve">Las </w:t>
      </w:r>
      <w:proofErr w:type="spellStart"/>
      <w:r w:rsidRPr="005F0FDE">
        <w:rPr>
          <w:rFonts w:ascii="Verdana" w:hAnsi="Verdana" w:cs="Arial"/>
        </w:rPr>
        <w:t>nanopartículas</w:t>
      </w:r>
      <w:proofErr w:type="spellEnd"/>
      <w:r w:rsidRPr="005F0FDE">
        <w:rPr>
          <w:rFonts w:ascii="Verdana" w:hAnsi="Verdana" w:cs="Arial"/>
        </w:rPr>
        <w:t xml:space="preserve"> (</w:t>
      </w:r>
      <w:proofErr w:type="spellStart"/>
      <w:r w:rsidRPr="005F0FDE">
        <w:rPr>
          <w:rFonts w:ascii="Verdana" w:hAnsi="Verdana" w:cs="Arial"/>
        </w:rPr>
        <w:t>NPs</w:t>
      </w:r>
      <w:proofErr w:type="spellEnd"/>
      <w:r w:rsidRPr="005F0FDE">
        <w:rPr>
          <w:rFonts w:ascii="Verdana" w:hAnsi="Verdana" w:cs="Arial"/>
        </w:rPr>
        <w:t xml:space="preserve">) se encuentran entre los </w:t>
      </w:r>
      <w:proofErr w:type="spellStart"/>
      <w:r w:rsidRPr="005F0FDE">
        <w:rPr>
          <w:rFonts w:ascii="Verdana" w:hAnsi="Verdana" w:cs="Arial"/>
        </w:rPr>
        <w:t>nanomateriales</w:t>
      </w:r>
      <w:proofErr w:type="spellEnd"/>
      <w:r w:rsidRPr="005F0FDE">
        <w:rPr>
          <w:rFonts w:ascii="Verdana" w:hAnsi="Verdana" w:cs="Arial"/>
        </w:rPr>
        <w:t xml:space="preserve"> más estudiados y es que difieren significativamente de otros materiales tradicionales por su mayor superficie relativa y efectos cuánticos. Estos factores pueden cambiar o mejorar la reactividad, las propiedades eléctricas y las características ópticas. </w:t>
      </w:r>
      <w:r w:rsidR="00FB6ED6">
        <w:rPr>
          <w:rFonts w:ascii="Verdana" w:hAnsi="Verdana" w:cs="Arial"/>
          <w:vertAlign w:val="superscript"/>
        </w:rPr>
        <w:t>2 – 4</w:t>
      </w:r>
    </w:p>
    <w:p w:rsidR="006C5B91" w:rsidRPr="005F0FDE" w:rsidRDefault="006A78B0" w:rsidP="00372A39">
      <w:pPr>
        <w:spacing w:line="276" w:lineRule="auto"/>
        <w:jc w:val="both"/>
        <w:rPr>
          <w:rFonts w:ascii="Verdana" w:hAnsi="Verdana"/>
        </w:rPr>
      </w:pPr>
      <w:r w:rsidRPr="005F0FDE">
        <w:rPr>
          <w:rFonts w:ascii="Verdana" w:hAnsi="Verdana" w:cs="Arial"/>
        </w:rPr>
        <w:t xml:space="preserve">Aunque los investigadores no se ponen de acuerdo en enmarcar su inicio, todos coinciden en destacar a Richard </w:t>
      </w:r>
      <w:proofErr w:type="spellStart"/>
      <w:r w:rsidRPr="005F0FDE">
        <w:rPr>
          <w:rFonts w:ascii="Verdana" w:hAnsi="Verdana" w:cs="Arial"/>
        </w:rPr>
        <w:t>Feynman</w:t>
      </w:r>
      <w:proofErr w:type="spellEnd"/>
      <w:r w:rsidRPr="005F0FDE">
        <w:rPr>
          <w:rFonts w:ascii="Verdana" w:hAnsi="Verdana" w:cs="Arial"/>
        </w:rPr>
        <w:t xml:space="preserve"> como el precursor de esta ciencia. Sus trabajos sobre electrodinámica cuántica le valieron, en 1959, el Premio Nobel de Física. </w:t>
      </w:r>
      <w:proofErr w:type="spellStart"/>
      <w:r w:rsidRPr="005F0FDE">
        <w:rPr>
          <w:rFonts w:ascii="Verdana" w:hAnsi="Verdana" w:cs="Arial"/>
        </w:rPr>
        <w:t>Feynman</w:t>
      </w:r>
      <w:proofErr w:type="spellEnd"/>
      <w:r w:rsidRPr="005F0FDE">
        <w:rPr>
          <w:rFonts w:ascii="Verdana" w:hAnsi="Verdana" w:cs="Arial"/>
        </w:rPr>
        <w:t xml:space="preserve"> propuso fabricar productos en base a un reordenamiento de átomos y moléculas al concebir máquinas que, trabajando con átomos individuales, podrían consumir poquísima energía y alcanzar velocidades asombrosas. </w:t>
      </w:r>
      <w:r w:rsidRPr="005F0FDE">
        <w:rPr>
          <w:rFonts w:ascii="Verdana" w:hAnsi="Verdana" w:cs="Arial"/>
          <w:vertAlign w:val="superscript"/>
        </w:rPr>
        <w:t>5</w:t>
      </w:r>
    </w:p>
    <w:p w:rsidR="006C5B91" w:rsidRPr="005F0FDE" w:rsidRDefault="006A78B0" w:rsidP="00372A39">
      <w:pPr>
        <w:spacing w:line="276" w:lineRule="auto"/>
        <w:jc w:val="both"/>
        <w:rPr>
          <w:rFonts w:ascii="Verdana" w:hAnsi="Verdana"/>
        </w:rPr>
      </w:pPr>
      <w:r w:rsidRPr="005F0FDE">
        <w:rPr>
          <w:rFonts w:ascii="Verdana" w:hAnsi="Verdana" w:cs="Arial"/>
        </w:rPr>
        <w:t xml:space="preserve">En la actualidad, casi 2 mil productos que contienen partículas, materiales o dispositivos de dimensiones </w:t>
      </w:r>
      <w:proofErr w:type="spellStart"/>
      <w:r w:rsidRPr="005F0FDE">
        <w:rPr>
          <w:rFonts w:ascii="Verdana" w:hAnsi="Verdana" w:cs="Arial"/>
        </w:rPr>
        <w:t>nanométricas</w:t>
      </w:r>
      <w:proofErr w:type="spellEnd"/>
      <w:r w:rsidRPr="005F0FDE">
        <w:rPr>
          <w:rFonts w:ascii="Verdana" w:hAnsi="Verdana" w:cs="Arial"/>
        </w:rPr>
        <w:t xml:space="preserve"> se están comercializando alrededor del mundo debido a sus novedosas propiedades físicas, químicas o biológicas </w:t>
      </w:r>
      <w:r w:rsidRPr="005F0FDE">
        <w:rPr>
          <w:rFonts w:ascii="Verdana" w:hAnsi="Verdana" w:cs="Arial"/>
          <w:vertAlign w:val="superscript"/>
        </w:rPr>
        <w:t>(6)</w:t>
      </w:r>
      <w:r w:rsidRPr="005F0FDE">
        <w:rPr>
          <w:rFonts w:ascii="Verdana" w:hAnsi="Verdana" w:cs="Arial"/>
        </w:rPr>
        <w:t xml:space="preserve">, son precisamente estas particularidades las que favorecen la </w:t>
      </w:r>
      <w:r w:rsidR="00D06825" w:rsidRPr="005F0FDE">
        <w:rPr>
          <w:rFonts w:ascii="Verdana" w:hAnsi="Verdana" w:cs="Arial"/>
        </w:rPr>
        <w:t xml:space="preserve">utilización </w:t>
      </w:r>
      <w:r w:rsidRPr="005F0FDE">
        <w:rPr>
          <w:rFonts w:ascii="Verdana" w:hAnsi="Verdana" w:cs="Arial"/>
        </w:rPr>
        <w:t xml:space="preserve">de la Nanotecnología en el diagnóstico médico, tratamiento o prevención de enfermedades. </w:t>
      </w:r>
      <w:r w:rsidRPr="005F0FDE">
        <w:rPr>
          <w:rFonts w:ascii="Verdana" w:hAnsi="Verdana" w:cs="Arial"/>
          <w:vertAlign w:val="superscript"/>
        </w:rPr>
        <w:t>7</w:t>
      </w: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Es en la </w:t>
      </w:r>
      <w:proofErr w:type="spellStart"/>
      <w:r w:rsidRPr="005F0FDE">
        <w:rPr>
          <w:rFonts w:ascii="Verdana" w:hAnsi="Verdana" w:cs="Arial"/>
        </w:rPr>
        <w:t>nanomedicina</w:t>
      </w:r>
      <w:proofErr w:type="spellEnd"/>
      <w:r w:rsidRPr="005F0FDE">
        <w:rPr>
          <w:rFonts w:ascii="Verdana" w:hAnsi="Verdana" w:cs="Arial"/>
        </w:rPr>
        <w:t xml:space="preserve"> que se ha registrado un apogeo </w:t>
      </w:r>
      <w:r w:rsidR="00654027" w:rsidRPr="005F0FDE">
        <w:rPr>
          <w:rFonts w:ascii="Verdana" w:hAnsi="Verdana" w:cs="Arial"/>
        </w:rPr>
        <w:t>d</w:t>
      </w:r>
      <w:r w:rsidRPr="005F0FDE">
        <w:rPr>
          <w:rFonts w:ascii="Verdana" w:hAnsi="Verdana" w:cs="Arial"/>
        </w:rPr>
        <w:t xml:space="preserve">el </w:t>
      </w:r>
      <w:r w:rsidR="00DA74C1" w:rsidRPr="005F0FDE">
        <w:rPr>
          <w:rFonts w:ascii="Verdana" w:hAnsi="Verdana" w:cs="Arial"/>
        </w:rPr>
        <w:t xml:space="preserve">empleo </w:t>
      </w:r>
      <w:r w:rsidRPr="005F0FDE">
        <w:rPr>
          <w:rFonts w:ascii="Verdana" w:hAnsi="Verdana" w:cs="Arial"/>
        </w:rPr>
        <w:t xml:space="preserve">de las </w:t>
      </w:r>
      <w:proofErr w:type="spellStart"/>
      <w:r w:rsidRPr="005F0FDE">
        <w:rPr>
          <w:rFonts w:ascii="Verdana" w:hAnsi="Verdana" w:cs="Arial"/>
        </w:rPr>
        <w:t>nanopartículas</w:t>
      </w:r>
      <w:proofErr w:type="spellEnd"/>
      <w:r w:rsidRPr="005F0FDE">
        <w:rPr>
          <w:rFonts w:ascii="Verdana" w:hAnsi="Verdana" w:cs="Arial"/>
        </w:rPr>
        <w:t xml:space="preserve"> de plata (</w:t>
      </w:r>
      <w:proofErr w:type="spellStart"/>
      <w:r w:rsidRPr="005F0FDE">
        <w:rPr>
          <w:rFonts w:ascii="Verdana" w:hAnsi="Verdana" w:cs="Arial"/>
        </w:rPr>
        <w:t>AgNPs</w:t>
      </w:r>
      <w:proofErr w:type="spellEnd"/>
      <w:r w:rsidRPr="005F0FDE">
        <w:rPr>
          <w:rFonts w:ascii="Verdana" w:hAnsi="Verdana" w:cs="Arial"/>
        </w:rPr>
        <w:t>), a las cuales se les ha</w:t>
      </w:r>
      <w:r w:rsidR="0096371E" w:rsidRPr="005F0FDE">
        <w:rPr>
          <w:rFonts w:ascii="Verdana" w:hAnsi="Verdana" w:cs="Arial"/>
        </w:rPr>
        <w:t>n</w:t>
      </w:r>
      <w:r w:rsidRPr="005F0FDE">
        <w:rPr>
          <w:rFonts w:ascii="Verdana" w:hAnsi="Verdana" w:cs="Arial"/>
        </w:rPr>
        <w:t xml:space="preserve"> atribuido numerosos beneficios </w:t>
      </w:r>
      <w:r w:rsidRPr="005F0FDE">
        <w:rPr>
          <w:rFonts w:ascii="Verdana" w:hAnsi="Verdana" w:cs="Arial"/>
          <w:vertAlign w:val="superscript"/>
        </w:rPr>
        <w:t>8</w:t>
      </w:r>
      <w:r w:rsidRPr="005F0FDE">
        <w:rPr>
          <w:rFonts w:ascii="Verdana" w:hAnsi="Verdana" w:cs="Arial"/>
        </w:rPr>
        <w:t xml:space="preserve">; </w:t>
      </w:r>
      <w:r w:rsidR="00DA74C1" w:rsidRPr="005F0FDE">
        <w:rPr>
          <w:rFonts w:ascii="Verdana" w:hAnsi="Verdana" w:cs="Arial"/>
        </w:rPr>
        <w:t>usos que están justificado</w:t>
      </w:r>
      <w:r w:rsidRPr="005F0FDE">
        <w:rPr>
          <w:rFonts w:ascii="Verdana" w:hAnsi="Verdana" w:cs="Arial"/>
        </w:rPr>
        <w:t xml:space="preserve">s por su superioridad en cuanto a </w:t>
      </w:r>
      <w:r w:rsidR="00930651" w:rsidRPr="005F0FDE">
        <w:rPr>
          <w:rFonts w:ascii="Verdana" w:hAnsi="Verdana" w:cs="Arial"/>
        </w:rPr>
        <w:t>tamaño, forma, composición, cris</w:t>
      </w:r>
      <w:r w:rsidRPr="005F0FDE">
        <w:rPr>
          <w:rFonts w:ascii="Verdana" w:hAnsi="Verdana" w:cs="Arial"/>
        </w:rPr>
        <w:t xml:space="preserve">talinidad y propiedades de la superficie. </w:t>
      </w:r>
      <w:r w:rsidRPr="005F0FDE">
        <w:rPr>
          <w:rFonts w:ascii="Verdana" w:hAnsi="Verdana" w:cs="Arial"/>
          <w:vertAlign w:val="superscript"/>
        </w:rPr>
        <w:t>9</w:t>
      </w: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La síntesis de las </w:t>
      </w:r>
      <w:proofErr w:type="spellStart"/>
      <w:r w:rsidRPr="005F0FDE">
        <w:rPr>
          <w:rFonts w:ascii="Verdana" w:hAnsi="Verdana" w:cs="Arial"/>
        </w:rPr>
        <w:t>AgNPs</w:t>
      </w:r>
      <w:proofErr w:type="spellEnd"/>
      <w:r w:rsidRPr="005F0FDE">
        <w:rPr>
          <w:rFonts w:ascii="Verdana" w:hAnsi="Verdana" w:cs="Arial"/>
        </w:rPr>
        <w:t xml:space="preserve"> es clasificada en tres grandes categorías: física, química y biológica (o verde) </w:t>
      </w:r>
      <w:r w:rsidR="00275088" w:rsidRPr="005F0FDE">
        <w:rPr>
          <w:rFonts w:ascii="Verdana" w:hAnsi="Verdana" w:cs="Arial"/>
          <w:vertAlign w:val="superscript"/>
        </w:rPr>
        <w:t>7</w:t>
      </w:r>
      <w:r w:rsidRPr="005F0FDE">
        <w:rPr>
          <w:rFonts w:ascii="Verdana" w:hAnsi="Verdana" w:cs="Arial"/>
        </w:rPr>
        <w:t>, siendo la</w:t>
      </w:r>
      <w:r w:rsidR="00636EB3" w:rsidRPr="005F0FDE">
        <w:rPr>
          <w:rFonts w:ascii="Verdana" w:hAnsi="Verdana" w:cs="Arial"/>
        </w:rPr>
        <w:t>s</w:t>
      </w:r>
      <w:r w:rsidRPr="005F0FDE">
        <w:rPr>
          <w:rFonts w:ascii="Verdana" w:hAnsi="Verdana" w:cs="Arial"/>
        </w:rPr>
        <w:t xml:space="preserve"> síntesis física y química más laboriosa</w:t>
      </w:r>
      <w:r w:rsidR="00381EC3" w:rsidRPr="005F0FDE">
        <w:rPr>
          <w:rFonts w:ascii="Verdana" w:hAnsi="Verdana" w:cs="Arial"/>
        </w:rPr>
        <w:t>s</w:t>
      </w:r>
      <w:r w:rsidRPr="005F0FDE">
        <w:rPr>
          <w:rFonts w:ascii="Verdana" w:hAnsi="Verdana" w:cs="Arial"/>
        </w:rPr>
        <w:t xml:space="preserve"> y peligrosa</w:t>
      </w:r>
      <w:r w:rsidR="00381EC3" w:rsidRPr="005F0FDE">
        <w:rPr>
          <w:rFonts w:ascii="Verdana" w:hAnsi="Verdana" w:cs="Arial"/>
        </w:rPr>
        <w:t>s</w:t>
      </w:r>
      <w:r w:rsidRPr="005F0FDE">
        <w:rPr>
          <w:rFonts w:ascii="Verdana" w:hAnsi="Verdana" w:cs="Arial"/>
        </w:rPr>
        <w:t xml:space="preserve"> en comparación con la biológica, la cual exhibe llamativas propiedades como el alto rendimiento, solubilidad y estabilidad. </w:t>
      </w:r>
      <w:r w:rsidRPr="005F0FDE">
        <w:rPr>
          <w:rFonts w:ascii="Verdana" w:hAnsi="Verdana" w:cs="Arial"/>
          <w:vertAlign w:val="superscript"/>
        </w:rPr>
        <w:t>9</w:t>
      </w:r>
    </w:p>
    <w:p w:rsidR="008E21B8" w:rsidRPr="005F0FDE" w:rsidRDefault="006A78B0" w:rsidP="00372A39">
      <w:pPr>
        <w:spacing w:after="0" w:line="276" w:lineRule="auto"/>
        <w:jc w:val="both"/>
        <w:rPr>
          <w:rFonts w:ascii="Verdana" w:hAnsi="Verdana" w:cs="Arial"/>
        </w:rPr>
      </w:pPr>
      <w:r w:rsidRPr="005F0FDE">
        <w:rPr>
          <w:rFonts w:ascii="Verdana" w:hAnsi="Verdana" w:cs="Arial"/>
        </w:rPr>
        <w:t xml:space="preserve">En Cuba como parte de la Política Nacional de Ciencia, Tecnología y Salud desde el 2018 se ha venido implementando el Programa Nacional de </w:t>
      </w:r>
      <w:proofErr w:type="spellStart"/>
      <w:r w:rsidRPr="005F0FDE">
        <w:rPr>
          <w:rFonts w:ascii="Verdana" w:hAnsi="Verdana" w:cs="Arial"/>
        </w:rPr>
        <w:t>Nanociencia</w:t>
      </w:r>
      <w:proofErr w:type="spellEnd"/>
      <w:r w:rsidRPr="005F0FDE">
        <w:rPr>
          <w:rFonts w:ascii="Verdana" w:hAnsi="Verdana" w:cs="Arial"/>
        </w:rPr>
        <w:t xml:space="preserve"> y Nanotecnología, el cual define las prioridades, objetivos y recursos necesarios para contribuir a la asimilación y despliegue de esta tecnología avanzada, con vistas al desarrollo económico y social de la nación. </w:t>
      </w:r>
      <w:r w:rsidR="00275088" w:rsidRPr="005F0FDE">
        <w:rPr>
          <w:rFonts w:ascii="Verdana" w:hAnsi="Verdana" w:cs="Arial"/>
          <w:vertAlign w:val="superscript"/>
        </w:rPr>
        <w:t>10</w:t>
      </w:r>
    </w:p>
    <w:p w:rsidR="006C5B91" w:rsidRDefault="006A78B0" w:rsidP="00372A39">
      <w:pPr>
        <w:spacing w:after="0" w:line="276" w:lineRule="auto"/>
        <w:jc w:val="both"/>
        <w:rPr>
          <w:rFonts w:ascii="Verdana" w:hAnsi="Verdana" w:cs="Arial"/>
        </w:rPr>
      </w:pPr>
      <w:r w:rsidRPr="005F0FDE">
        <w:rPr>
          <w:rFonts w:ascii="Verdana" w:hAnsi="Verdana" w:cs="Arial"/>
        </w:rPr>
        <w:t xml:space="preserve">En la actualidad el Centro de Aplicaciones Tecnológicas y Desarrollo Nuclear (CEADEN), fundado en 1987 con la presencia del Comandante en Jefe Fidel </w:t>
      </w:r>
      <w:r w:rsidRPr="005F0FDE">
        <w:rPr>
          <w:rFonts w:ascii="Verdana" w:hAnsi="Verdana" w:cs="Arial"/>
        </w:rPr>
        <w:lastRenderedPageBreak/>
        <w:t xml:space="preserve">Castro Ruz y con el objetivo de realizar investigaciones aplicadas y trabajos de desarrollo encaminados a apoyar el desarrollo del programa nuclear cubano, lidera proyectos en el campo nanotecnológico. </w:t>
      </w:r>
      <w:r w:rsidR="00275088" w:rsidRPr="005F0FDE">
        <w:rPr>
          <w:rFonts w:ascii="Verdana" w:hAnsi="Verdana" w:cs="Arial"/>
          <w:vertAlign w:val="superscript"/>
        </w:rPr>
        <w:t>11</w:t>
      </w:r>
    </w:p>
    <w:p w:rsidR="00FB6ED6" w:rsidRPr="005F0FDE" w:rsidRDefault="00FB6ED6" w:rsidP="00372A39">
      <w:pPr>
        <w:spacing w:after="0" w:line="276" w:lineRule="auto"/>
        <w:jc w:val="both"/>
        <w:rPr>
          <w:rFonts w:ascii="Verdana" w:hAnsi="Verdana" w:cs="Arial"/>
        </w:rPr>
      </w:pP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Las posibles aplicaciones de los materiales nano-estructurados, en particular de las </w:t>
      </w:r>
      <w:proofErr w:type="spellStart"/>
      <w:r w:rsidRPr="005F0FDE">
        <w:rPr>
          <w:rFonts w:ascii="Verdana" w:hAnsi="Verdana" w:cs="Arial"/>
        </w:rPr>
        <w:t>AgNPs</w:t>
      </w:r>
      <w:proofErr w:type="spellEnd"/>
      <w:r w:rsidRPr="005F0FDE">
        <w:rPr>
          <w:rFonts w:ascii="Verdana" w:hAnsi="Verdana" w:cs="Arial"/>
        </w:rPr>
        <w:t xml:space="preserve">, </w:t>
      </w:r>
      <w:r w:rsidR="00E901D2" w:rsidRPr="005F0FDE">
        <w:rPr>
          <w:rFonts w:ascii="Verdana" w:hAnsi="Verdana" w:cs="Arial"/>
        </w:rPr>
        <w:t xml:space="preserve">representan una alternativa viable para </w:t>
      </w:r>
      <w:r w:rsidR="00BD44D6" w:rsidRPr="005F0FDE">
        <w:rPr>
          <w:rFonts w:ascii="Verdana" w:hAnsi="Verdana" w:cs="Arial"/>
        </w:rPr>
        <w:t>el diagnóstico y/o terapéutica de enfermedades m</w:t>
      </w:r>
      <w:r w:rsidR="00E103C7" w:rsidRPr="005F0FDE">
        <w:rPr>
          <w:rFonts w:ascii="Verdana" w:hAnsi="Verdana" w:cs="Arial"/>
        </w:rPr>
        <w:t xml:space="preserve">icrobianas, virales y el cáncer. Su ya reconocido potencial e </w:t>
      </w:r>
      <w:r w:rsidRPr="005F0FDE">
        <w:rPr>
          <w:rFonts w:ascii="Verdana" w:hAnsi="Verdana" w:cs="Arial"/>
        </w:rPr>
        <w:t>impacto social y e</w:t>
      </w:r>
      <w:r w:rsidR="00E103C7" w:rsidRPr="005F0FDE">
        <w:rPr>
          <w:rFonts w:ascii="Verdana" w:hAnsi="Verdana" w:cs="Arial"/>
        </w:rPr>
        <w:t xml:space="preserve">conómico en el campo biomédico las convierten en </w:t>
      </w:r>
      <w:r w:rsidR="001604E9" w:rsidRPr="005F0FDE">
        <w:rPr>
          <w:rFonts w:ascii="Verdana" w:hAnsi="Verdana" w:cs="Arial"/>
        </w:rPr>
        <w:t>objeto de estudio de esta revisión que se propuso describir</w:t>
      </w:r>
      <w:r w:rsidR="005D6F90" w:rsidRPr="005F0FDE">
        <w:rPr>
          <w:rFonts w:ascii="Verdana" w:hAnsi="Verdana" w:cs="Arial"/>
        </w:rPr>
        <w:t xml:space="preserve">las principales aplicaciones </w:t>
      </w:r>
      <w:r w:rsidR="00BC0E61" w:rsidRPr="005F0FDE">
        <w:rPr>
          <w:rFonts w:ascii="Verdana" w:hAnsi="Verdana" w:cs="Arial"/>
        </w:rPr>
        <w:t xml:space="preserve">de las </w:t>
      </w:r>
      <w:proofErr w:type="spellStart"/>
      <w:r w:rsidR="00BC0E61" w:rsidRPr="005F0FDE">
        <w:rPr>
          <w:rFonts w:ascii="Verdana" w:hAnsi="Verdana" w:cs="Arial"/>
        </w:rPr>
        <w:t>nanopartículas</w:t>
      </w:r>
      <w:proofErr w:type="spellEnd"/>
      <w:r w:rsidR="00BC0E61" w:rsidRPr="005F0FDE">
        <w:rPr>
          <w:rFonts w:ascii="Verdana" w:hAnsi="Verdana" w:cs="Arial"/>
        </w:rPr>
        <w:t xml:space="preserve"> de plata </w:t>
      </w:r>
      <w:r w:rsidR="005D6F90" w:rsidRPr="005F0FDE">
        <w:rPr>
          <w:rFonts w:ascii="Verdana" w:hAnsi="Verdana" w:cs="Arial"/>
        </w:rPr>
        <w:t xml:space="preserve">en la biomedicina actual. </w:t>
      </w:r>
    </w:p>
    <w:p w:rsidR="00BC0E61" w:rsidRPr="005F0FDE" w:rsidRDefault="00BC0E61" w:rsidP="00372A39">
      <w:pPr>
        <w:spacing w:line="276" w:lineRule="auto"/>
        <w:jc w:val="both"/>
        <w:rPr>
          <w:rFonts w:ascii="Verdana" w:hAnsi="Verdana" w:cs="Arial"/>
          <w:b/>
        </w:rPr>
      </w:pPr>
    </w:p>
    <w:p w:rsidR="00BF754E" w:rsidRPr="005F0FDE" w:rsidRDefault="002E4B95" w:rsidP="00372A39">
      <w:pPr>
        <w:spacing w:line="276" w:lineRule="auto"/>
        <w:jc w:val="both"/>
        <w:rPr>
          <w:rFonts w:ascii="Verdana" w:hAnsi="Verdana" w:cs="Arial"/>
          <w:b/>
        </w:rPr>
      </w:pPr>
      <w:r>
        <w:rPr>
          <w:rFonts w:ascii="Verdana" w:hAnsi="Verdana" w:cs="Arial"/>
          <w:b/>
        </w:rPr>
        <w:t>Material y m</w:t>
      </w:r>
      <w:r w:rsidR="00BF754E" w:rsidRPr="005F0FDE">
        <w:rPr>
          <w:rFonts w:ascii="Verdana" w:hAnsi="Verdana" w:cs="Arial"/>
          <w:b/>
        </w:rPr>
        <w:t>étodos:</w:t>
      </w:r>
    </w:p>
    <w:p w:rsidR="00BF754E" w:rsidRPr="005F0FDE" w:rsidRDefault="00BF754E" w:rsidP="00372A39">
      <w:pPr>
        <w:spacing w:line="276" w:lineRule="auto"/>
        <w:jc w:val="both"/>
        <w:rPr>
          <w:rFonts w:ascii="Verdana" w:hAnsi="Verdana" w:cs="Arial"/>
        </w:rPr>
      </w:pPr>
      <w:r w:rsidRPr="005F0FDE">
        <w:rPr>
          <w:rFonts w:ascii="Verdana" w:hAnsi="Verdana" w:cs="Arial"/>
        </w:rPr>
        <w:t>Se realizó una revisión bibli</w:t>
      </w:r>
      <w:r w:rsidR="00C94760" w:rsidRPr="005F0FDE">
        <w:rPr>
          <w:rFonts w:ascii="Verdana" w:hAnsi="Verdana" w:cs="Arial"/>
        </w:rPr>
        <w:t>ográfica, en el período de</w:t>
      </w:r>
      <w:r w:rsidR="0024779A">
        <w:rPr>
          <w:rFonts w:ascii="Verdana" w:hAnsi="Verdana" w:cs="Arial"/>
        </w:rPr>
        <w:t xml:space="preserve"> julio a octubre del 2022</w:t>
      </w:r>
      <w:r w:rsidR="00C94760" w:rsidRPr="005F0FDE">
        <w:rPr>
          <w:rFonts w:ascii="Verdana" w:hAnsi="Verdana" w:cs="Arial"/>
        </w:rPr>
        <w:t xml:space="preserve">, </w:t>
      </w:r>
      <w:r w:rsidRPr="005F0FDE">
        <w:rPr>
          <w:rFonts w:ascii="Verdana" w:hAnsi="Verdana" w:cs="Arial"/>
        </w:rPr>
        <w:t xml:space="preserve">utilizando como recursos de información los disponibles a través de la red </w:t>
      </w:r>
      <w:proofErr w:type="spellStart"/>
      <w:r w:rsidRPr="005F0FDE">
        <w:rPr>
          <w:rFonts w:ascii="Verdana" w:hAnsi="Verdana" w:cs="Arial"/>
        </w:rPr>
        <w:t>Infomed</w:t>
      </w:r>
      <w:proofErr w:type="spellEnd"/>
      <w:r w:rsidRPr="005F0FDE">
        <w:rPr>
          <w:rFonts w:ascii="Verdana" w:hAnsi="Verdana" w:cs="Arial"/>
        </w:rPr>
        <w:t xml:space="preserve">, así como el motor de búsqueda Google Académico. La evaluación incluyó revistas científicas de diversas regiones. Las bases de datos </w:t>
      </w:r>
      <w:proofErr w:type="spellStart"/>
      <w:r w:rsidRPr="005F0FDE">
        <w:rPr>
          <w:rFonts w:ascii="Verdana" w:hAnsi="Verdana" w:cs="Arial"/>
        </w:rPr>
        <w:t>Pubmed</w:t>
      </w:r>
      <w:proofErr w:type="spellEnd"/>
      <w:r w:rsidRPr="005F0FDE">
        <w:rPr>
          <w:rFonts w:ascii="Verdana" w:hAnsi="Verdana" w:cs="Arial"/>
        </w:rPr>
        <w:t xml:space="preserve">/MEDLINE y </w:t>
      </w:r>
      <w:proofErr w:type="spellStart"/>
      <w:r w:rsidRPr="005F0FDE">
        <w:rPr>
          <w:rFonts w:ascii="Verdana" w:hAnsi="Verdana" w:cs="Arial"/>
        </w:rPr>
        <w:t>Scielo</w:t>
      </w:r>
      <w:proofErr w:type="spellEnd"/>
      <w:r w:rsidRPr="005F0FDE">
        <w:rPr>
          <w:rFonts w:ascii="Verdana" w:hAnsi="Verdana" w:cs="Arial"/>
        </w:rPr>
        <w:t xml:space="preserve"> fueron consultadas usando los términos </w:t>
      </w:r>
      <w:r w:rsidR="00C94760" w:rsidRPr="005F0FDE">
        <w:rPr>
          <w:rFonts w:ascii="Verdana" w:hAnsi="Verdana" w:cs="Arial"/>
        </w:rPr>
        <w:t>“</w:t>
      </w:r>
      <w:proofErr w:type="spellStart"/>
      <w:r w:rsidR="00C94760" w:rsidRPr="005F0FDE">
        <w:rPr>
          <w:rFonts w:ascii="Verdana" w:hAnsi="Verdana" w:cs="Arial"/>
        </w:rPr>
        <w:t>Nanopartí</w:t>
      </w:r>
      <w:r w:rsidR="00952B83" w:rsidRPr="005F0FDE">
        <w:rPr>
          <w:rFonts w:ascii="Verdana" w:hAnsi="Verdana" w:cs="Arial"/>
        </w:rPr>
        <w:t>culas</w:t>
      </w:r>
      <w:proofErr w:type="spellEnd"/>
      <w:r w:rsidR="00952B83" w:rsidRPr="005F0FDE">
        <w:rPr>
          <w:rFonts w:ascii="Verdana" w:hAnsi="Verdana" w:cs="Arial"/>
        </w:rPr>
        <w:t xml:space="preserve"> de Metal”, “Clasificación”, “Nanotecnologí</w:t>
      </w:r>
      <w:r w:rsidR="000B4362" w:rsidRPr="005F0FDE">
        <w:rPr>
          <w:rFonts w:ascii="Verdana" w:hAnsi="Verdana" w:cs="Arial"/>
        </w:rPr>
        <w:t xml:space="preserve">a”, </w:t>
      </w:r>
      <w:r w:rsidR="00952B83" w:rsidRPr="005F0FDE">
        <w:rPr>
          <w:rFonts w:ascii="Verdana" w:hAnsi="Verdana" w:cs="Arial"/>
        </w:rPr>
        <w:t xml:space="preserve">“Uso </w:t>
      </w:r>
      <w:r w:rsidR="00A16657" w:rsidRPr="005F0FDE">
        <w:rPr>
          <w:rFonts w:ascii="Verdana" w:hAnsi="Verdana" w:cs="Arial"/>
        </w:rPr>
        <w:t>terapéu</w:t>
      </w:r>
      <w:r w:rsidR="00952B83" w:rsidRPr="005F0FDE">
        <w:rPr>
          <w:rFonts w:ascii="Verdana" w:hAnsi="Verdana" w:cs="Arial"/>
        </w:rPr>
        <w:t>tico</w:t>
      </w:r>
      <w:r w:rsidR="00A16657" w:rsidRPr="005F0FDE">
        <w:rPr>
          <w:rFonts w:ascii="Verdana" w:hAnsi="Verdana" w:cs="Arial"/>
        </w:rPr>
        <w:t>”</w:t>
      </w:r>
      <w:r w:rsidR="00376509">
        <w:rPr>
          <w:rFonts w:ascii="Verdana" w:hAnsi="Verdana" w:cs="Arial"/>
        </w:rPr>
        <w:t>, “</w:t>
      </w:r>
      <w:r w:rsidR="00376509" w:rsidRPr="005F0FDE">
        <w:rPr>
          <w:rFonts w:ascii="Verdana" w:hAnsi="Verdana" w:cs="Arial"/>
        </w:rPr>
        <w:t>COVID</w:t>
      </w:r>
      <w:r w:rsidR="00A16657" w:rsidRPr="005F0FDE">
        <w:rPr>
          <w:rFonts w:ascii="Verdana" w:hAnsi="Verdana" w:cs="Arial"/>
        </w:rPr>
        <w:t>-19</w:t>
      </w:r>
      <w:r w:rsidR="00952B83" w:rsidRPr="005F0FDE">
        <w:rPr>
          <w:rFonts w:ascii="Verdana" w:hAnsi="Verdana" w:cs="Arial"/>
        </w:rPr>
        <w:t>’’</w:t>
      </w:r>
      <w:r w:rsidRPr="005F0FDE">
        <w:rPr>
          <w:rFonts w:ascii="Verdana" w:hAnsi="Verdana" w:cs="Arial"/>
        </w:rPr>
        <w:t xml:space="preserve">para inglés y español, siendo la estrategia de búsqueda: </w:t>
      </w:r>
      <w:proofErr w:type="spellStart"/>
      <w:r w:rsidR="00C94760" w:rsidRPr="005F0FDE">
        <w:rPr>
          <w:rFonts w:ascii="Verdana" w:hAnsi="Verdana" w:cs="Arial"/>
        </w:rPr>
        <w:t>Nanopartí</w:t>
      </w:r>
      <w:r w:rsidR="00A16657" w:rsidRPr="005F0FDE">
        <w:rPr>
          <w:rFonts w:ascii="Verdana" w:hAnsi="Verdana" w:cs="Arial"/>
        </w:rPr>
        <w:t>culas</w:t>
      </w:r>
      <w:proofErr w:type="spellEnd"/>
      <w:r w:rsidR="00A16657" w:rsidRPr="005F0FDE">
        <w:rPr>
          <w:rFonts w:ascii="Verdana" w:hAnsi="Verdana" w:cs="Arial"/>
        </w:rPr>
        <w:t xml:space="preserve"> de Metal</w:t>
      </w:r>
      <w:r w:rsidRPr="005F0FDE">
        <w:rPr>
          <w:rFonts w:ascii="Verdana" w:hAnsi="Verdana" w:cs="Arial"/>
        </w:rPr>
        <w:t xml:space="preserve"> AND </w:t>
      </w:r>
      <w:r w:rsidR="00A16657" w:rsidRPr="005F0FDE">
        <w:rPr>
          <w:rFonts w:ascii="Verdana" w:hAnsi="Verdana" w:cs="Arial"/>
        </w:rPr>
        <w:t>clasificación</w:t>
      </w:r>
      <w:r w:rsidRPr="005F0FDE">
        <w:rPr>
          <w:rFonts w:ascii="Verdana" w:hAnsi="Verdana" w:cs="Arial"/>
        </w:rPr>
        <w:t xml:space="preserve"> AND </w:t>
      </w:r>
      <w:r w:rsidR="00A16657" w:rsidRPr="005F0FDE">
        <w:rPr>
          <w:rFonts w:ascii="Verdana" w:hAnsi="Verdana" w:cs="Arial"/>
        </w:rPr>
        <w:t>nanotecnología</w:t>
      </w:r>
      <w:r w:rsidRPr="005F0FDE">
        <w:rPr>
          <w:rFonts w:ascii="Verdana" w:hAnsi="Verdana" w:cs="Arial"/>
        </w:rPr>
        <w:t xml:space="preserve"> AND </w:t>
      </w:r>
      <w:r w:rsidR="00A16657" w:rsidRPr="005F0FDE">
        <w:rPr>
          <w:rFonts w:ascii="Verdana" w:hAnsi="Verdana" w:cs="Arial"/>
        </w:rPr>
        <w:t>uso terapéutico</w:t>
      </w:r>
      <w:r w:rsidR="00C94760" w:rsidRPr="005F0FDE">
        <w:rPr>
          <w:rFonts w:ascii="Verdana" w:hAnsi="Verdana" w:cs="Arial"/>
        </w:rPr>
        <w:t xml:space="preserve"> AND </w:t>
      </w:r>
      <w:r w:rsidR="00A16657" w:rsidRPr="005F0FDE">
        <w:rPr>
          <w:rFonts w:ascii="Verdana" w:hAnsi="Verdana" w:cs="Arial"/>
        </w:rPr>
        <w:t>COVID-19</w:t>
      </w:r>
      <w:r w:rsidRPr="005F0FDE">
        <w:rPr>
          <w:rFonts w:ascii="Verdana" w:hAnsi="Verdana" w:cs="Arial"/>
        </w:rPr>
        <w:t>. Además, se</w:t>
      </w:r>
      <w:r w:rsidR="001A1A16" w:rsidRPr="005F0FDE">
        <w:rPr>
          <w:rFonts w:ascii="Verdana" w:hAnsi="Verdana" w:cs="Arial"/>
        </w:rPr>
        <w:t xml:space="preserve"> consideró como criterio</w:t>
      </w:r>
      <w:r w:rsidRPr="005F0FDE">
        <w:rPr>
          <w:rFonts w:ascii="Verdana" w:hAnsi="Verdana" w:cs="Arial"/>
        </w:rPr>
        <w:t xml:space="preserve"> de selección aquella literatura publicada de forma más reciente en concordancia con lo novedoso de est</w:t>
      </w:r>
      <w:r w:rsidR="001A1A16" w:rsidRPr="005F0FDE">
        <w:rPr>
          <w:rFonts w:ascii="Verdana" w:hAnsi="Verdana" w:cs="Arial"/>
        </w:rPr>
        <w:t>e tema. De esa revisión quedó</w:t>
      </w:r>
      <w:r w:rsidRPr="005F0FDE">
        <w:rPr>
          <w:rFonts w:ascii="Verdana" w:hAnsi="Verdana" w:cs="Arial"/>
        </w:rPr>
        <w:t xml:space="preserve"> un total de 33 referencias </w:t>
      </w:r>
      <w:r w:rsidR="001A1A16" w:rsidRPr="005F0FDE">
        <w:rPr>
          <w:rFonts w:ascii="Verdana" w:hAnsi="Verdana" w:cs="Arial"/>
        </w:rPr>
        <w:t xml:space="preserve">bibliográficas utilizadas, de las cuales se </w:t>
      </w:r>
      <w:r w:rsidR="000B4362" w:rsidRPr="005F0FDE">
        <w:rPr>
          <w:rFonts w:ascii="Verdana" w:hAnsi="Verdana" w:cs="Arial"/>
        </w:rPr>
        <w:t>comprobó</w:t>
      </w:r>
      <w:r w:rsidRPr="005F0FDE">
        <w:rPr>
          <w:rFonts w:ascii="Verdana" w:hAnsi="Verdana" w:cs="Arial"/>
        </w:rPr>
        <w:t xml:space="preserve"> la calidad, fi</w:t>
      </w:r>
      <w:r w:rsidR="000B4362" w:rsidRPr="005F0FDE">
        <w:rPr>
          <w:rFonts w:ascii="Verdana" w:hAnsi="Verdana" w:cs="Arial"/>
        </w:rPr>
        <w:t xml:space="preserve">abilidad y validez metodológica. </w:t>
      </w:r>
    </w:p>
    <w:p w:rsidR="00E84877" w:rsidRDefault="00E84877">
      <w:pPr>
        <w:rPr>
          <w:rFonts w:ascii="Verdana" w:hAnsi="Verdana" w:cs="Arial"/>
          <w:b/>
        </w:rPr>
      </w:pPr>
      <w:r>
        <w:rPr>
          <w:rFonts w:ascii="Verdana" w:hAnsi="Verdana" w:cs="Arial"/>
          <w:b/>
        </w:rPr>
        <w:br w:type="page"/>
      </w:r>
    </w:p>
    <w:p w:rsidR="006C5B91" w:rsidRPr="005F0FDE" w:rsidRDefault="006A78B0" w:rsidP="00372A39">
      <w:pPr>
        <w:spacing w:line="276" w:lineRule="auto"/>
        <w:jc w:val="both"/>
        <w:rPr>
          <w:rFonts w:ascii="Verdana" w:hAnsi="Verdana" w:cs="Arial"/>
          <w:b/>
        </w:rPr>
      </w:pPr>
      <w:r w:rsidRPr="005F0FDE">
        <w:rPr>
          <w:rFonts w:ascii="Verdana" w:hAnsi="Verdana" w:cs="Arial"/>
          <w:b/>
        </w:rPr>
        <w:lastRenderedPageBreak/>
        <w:t>Desarrollo</w:t>
      </w:r>
    </w:p>
    <w:p w:rsidR="006C5B91" w:rsidRPr="005F0FDE" w:rsidRDefault="006A78B0" w:rsidP="00372A39">
      <w:pPr>
        <w:spacing w:line="276" w:lineRule="auto"/>
        <w:jc w:val="both"/>
        <w:rPr>
          <w:rFonts w:ascii="Verdana" w:hAnsi="Verdana" w:cs="Arial"/>
          <w:b/>
        </w:rPr>
      </w:pPr>
      <w:r w:rsidRPr="005F0FDE">
        <w:rPr>
          <w:rFonts w:ascii="Verdana" w:hAnsi="Verdana" w:cs="Arial"/>
          <w:b/>
        </w:rPr>
        <w:t>Terapia antimicrobiana</w:t>
      </w: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Dada la actividad antimicrobiana, resistente a las mutaciones, de los biomateriales basados en </w:t>
      </w:r>
      <w:proofErr w:type="spellStart"/>
      <w:r w:rsidRPr="005F0FDE">
        <w:rPr>
          <w:rFonts w:ascii="Verdana" w:hAnsi="Verdana" w:cs="Arial"/>
        </w:rPr>
        <w:t>nanoplata</w:t>
      </w:r>
      <w:proofErr w:type="spellEnd"/>
      <w:r w:rsidRPr="005F0FDE">
        <w:rPr>
          <w:rFonts w:ascii="Verdana" w:hAnsi="Verdana" w:cs="Arial"/>
        </w:rPr>
        <w:t xml:space="preserve">, estos se emplean en diversas formulaciones farmacéuticas como ungüentos para quemaduras, ropa antibacteriana y revestimientos para dispositivos médicos. </w:t>
      </w:r>
      <w:r w:rsidR="002F2F23" w:rsidRPr="005F0FDE">
        <w:rPr>
          <w:rFonts w:ascii="Verdana" w:hAnsi="Verdana" w:cs="Arial"/>
          <w:vertAlign w:val="superscript"/>
        </w:rPr>
        <w:t>12</w:t>
      </w: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Los parámetros fisicoquímicos más importantes que influyen en los efectos antimicrobianos incluyen el tamaño, forma, concentración, carga superficial y estado coloidal de las </w:t>
      </w:r>
      <w:proofErr w:type="spellStart"/>
      <w:r w:rsidRPr="005F0FDE">
        <w:rPr>
          <w:rFonts w:ascii="Verdana" w:hAnsi="Verdana" w:cs="Arial"/>
        </w:rPr>
        <w:t>AgNPs</w:t>
      </w:r>
      <w:proofErr w:type="spellEnd"/>
      <w:r w:rsidRPr="005F0FDE">
        <w:rPr>
          <w:rFonts w:ascii="Verdana" w:hAnsi="Verdana" w:cs="Arial"/>
        </w:rPr>
        <w:t xml:space="preserve">. </w:t>
      </w:r>
      <w:r w:rsidR="002F2F23" w:rsidRPr="005F0FDE">
        <w:rPr>
          <w:rFonts w:ascii="Verdana" w:hAnsi="Verdana" w:cs="Arial"/>
          <w:vertAlign w:val="superscript"/>
        </w:rPr>
        <w:t>13, 14</w:t>
      </w:r>
    </w:p>
    <w:p w:rsidR="006C5B91" w:rsidRPr="005F0FDE" w:rsidRDefault="00BC0E61" w:rsidP="00372A39">
      <w:pPr>
        <w:spacing w:line="276" w:lineRule="auto"/>
        <w:jc w:val="both"/>
        <w:rPr>
          <w:rFonts w:ascii="Verdana" w:hAnsi="Verdana" w:cs="Arial"/>
        </w:rPr>
      </w:pPr>
      <w:proofErr w:type="spellStart"/>
      <w:r w:rsidRPr="005F0FDE">
        <w:rPr>
          <w:rFonts w:ascii="Verdana" w:hAnsi="Verdana" w:cs="Arial"/>
        </w:rPr>
        <w:t>Burdus</w:t>
      </w:r>
      <w:r w:rsidR="00C00188" w:rsidRPr="005F0FDE">
        <w:rPr>
          <w:rFonts w:ascii="Verdana" w:hAnsi="Verdana" w:cs="Arial"/>
        </w:rPr>
        <w:t>el</w:t>
      </w:r>
      <w:proofErr w:type="spellEnd"/>
      <w:r w:rsidR="00FA2B3F">
        <w:rPr>
          <w:rFonts w:ascii="Verdana" w:hAnsi="Verdana" w:cs="Arial"/>
        </w:rPr>
        <w:t xml:space="preserve"> y colaboradores</w:t>
      </w:r>
      <w:r w:rsidR="00152E4F">
        <w:rPr>
          <w:rFonts w:ascii="Verdana" w:hAnsi="Verdana" w:cs="Arial"/>
        </w:rPr>
        <w:t xml:space="preserve"> </w:t>
      </w:r>
      <w:r w:rsidR="00623331" w:rsidRPr="005F0FDE">
        <w:rPr>
          <w:rFonts w:ascii="Verdana" w:hAnsi="Verdana" w:cs="Arial"/>
          <w:vertAlign w:val="superscript"/>
        </w:rPr>
        <w:t>15</w:t>
      </w:r>
      <w:r w:rsidR="00152E4F">
        <w:rPr>
          <w:rFonts w:ascii="Verdana" w:hAnsi="Verdana" w:cs="Arial"/>
          <w:vertAlign w:val="superscript"/>
        </w:rPr>
        <w:t xml:space="preserve"> </w:t>
      </w:r>
      <w:r w:rsidR="006A78B0" w:rsidRPr="005F0FDE">
        <w:rPr>
          <w:rFonts w:ascii="Verdana" w:hAnsi="Verdana" w:cs="Arial"/>
        </w:rPr>
        <w:t xml:space="preserve">explican que el mecanismo de acción de las </w:t>
      </w:r>
      <w:proofErr w:type="spellStart"/>
      <w:r w:rsidR="006A78B0" w:rsidRPr="005F0FDE">
        <w:rPr>
          <w:rFonts w:ascii="Verdana" w:hAnsi="Verdana" w:cs="Arial"/>
        </w:rPr>
        <w:t>AgNPs</w:t>
      </w:r>
      <w:proofErr w:type="spellEnd"/>
      <w:r w:rsidR="006A78B0" w:rsidRPr="005F0FDE">
        <w:rPr>
          <w:rFonts w:ascii="Verdana" w:hAnsi="Verdana" w:cs="Arial"/>
        </w:rPr>
        <w:t xml:space="preserve"> como agente antimicrobiano no está totalmente elucidado. No obstante, informan sobre los posibles fenómenos mediante los cuales ocurre: a) daño a la membrana microbiana, provocado por la fijación físico – química de las </w:t>
      </w:r>
      <w:proofErr w:type="spellStart"/>
      <w:r w:rsidR="006A78B0" w:rsidRPr="005F0FDE">
        <w:rPr>
          <w:rFonts w:ascii="Verdana" w:hAnsi="Verdana" w:cs="Arial"/>
        </w:rPr>
        <w:t>AgNPs</w:t>
      </w:r>
      <w:proofErr w:type="spellEnd"/>
      <w:r w:rsidR="006A78B0" w:rsidRPr="005F0FDE">
        <w:rPr>
          <w:rFonts w:ascii="Verdana" w:hAnsi="Verdana" w:cs="Arial"/>
        </w:rPr>
        <w:t xml:space="preserve"> en la superficie celular con las consecuentes alteraciones estructurales y funcionales (uniones gap, </w:t>
      </w:r>
      <w:proofErr w:type="spellStart"/>
      <w:r w:rsidR="006A78B0" w:rsidRPr="005F0FDE">
        <w:rPr>
          <w:rFonts w:ascii="Verdana" w:hAnsi="Verdana" w:cs="Arial"/>
        </w:rPr>
        <w:t>desastabilización</w:t>
      </w:r>
      <w:proofErr w:type="spellEnd"/>
      <w:r w:rsidR="006A78B0" w:rsidRPr="005F0FDE">
        <w:rPr>
          <w:rFonts w:ascii="Verdana" w:hAnsi="Verdana" w:cs="Arial"/>
        </w:rPr>
        <w:t xml:space="preserve"> y perforación de la membrana, fuga del citoplasma) y b) daño de la estructura </w:t>
      </w:r>
      <w:proofErr w:type="spellStart"/>
      <w:r w:rsidR="006A78B0" w:rsidRPr="005F0FDE">
        <w:rPr>
          <w:rFonts w:ascii="Verdana" w:hAnsi="Verdana" w:cs="Arial"/>
        </w:rPr>
        <w:t>subcelular</w:t>
      </w:r>
      <w:proofErr w:type="spellEnd"/>
      <w:r w:rsidR="006A78B0" w:rsidRPr="005F0FDE">
        <w:rPr>
          <w:rFonts w:ascii="Verdana" w:hAnsi="Verdana" w:cs="Arial"/>
        </w:rPr>
        <w:t xml:space="preserve"> microbiana, ocasionado por la liberación de iones libres de Ag+ y la consiguiente generación de especies reactivas de oxígeno (ROS, por sus siglas en inglés) o inactivación de macromoléculas esenciales tales como proteínas y ácidos nucleicos.</w:t>
      </w: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La principal ventaja de los biomateriales basados en </w:t>
      </w:r>
      <w:proofErr w:type="spellStart"/>
      <w:r w:rsidRPr="005F0FDE">
        <w:rPr>
          <w:rFonts w:ascii="Verdana" w:hAnsi="Verdana" w:cs="Arial"/>
        </w:rPr>
        <w:t>nanoplata</w:t>
      </w:r>
      <w:proofErr w:type="spellEnd"/>
      <w:r w:rsidRPr="005F0FDE">
        <w:rPr>
          <w:rFonts w:ascii="Verdana" w:hAnsi="Verdana" w:cs="Arial"/>
        </w:rPr>
        <w:t xml:space="preserve">, en las aplicaciones antibacterianas no convencionales, está relacionada con sus efectos </w:t>
      </w:r>
      <w:proofErr w:type="spellStart"/>
      <w:r w:rsidRPr="005F0FDE">
        <w:rPr>
          <w:rFonts w:ascii="Verdana" w:hAnsi="Verdana" w:cs="Arial"/>
        </w:rPr>
        <w:t>antipatógenos</w:t>
      </w:r>
      <w:proofErr w:type="spellEnd"/>
      <w:r w:rsidRPr="005F0FDE">
        <w:rPr>
          <w:rFonts w:ascii="Verdana" w:hAnsi="Verdana" w:cs="Arial"/>
        </w:rPr>
        <w:t xml:space="preserve"> intrínsecos que se exhiben contra microorganismos planctónicos y organizados en </w:t>
      </w:r>
      <w:proofErr w:type="spellStart"/>
      <w:r w:rsidRPr="005F0FDE">
        <w:rPr>
          <w:rFonts w:ascii="Verdana" w:hAnsi="Verdana" w:cs="Arial"/>
        </w:rPr>
        <w:t>biopelículas</w:t>
      </w:r>
      <w:proofErr w:type="spellEnd"/>
      <w:r w:rsidRPr="005F0FDE">
        <w:rPr>
          <w:rFonts w:ascii="Verdana" w:hAnsi="Verdana" w:cs="Arial"/>
        </w:rPr>
        <w:t xml:space="preserve">. La actividad bactericida de las </w:t>
      </w:r>
      <w:proofErr w:type="spellStart"/>
      <w:r w:rsidRPr="005F0FDE">
        <w:rPr>
          <w:rFonts w:ascii="Verdana" w:hAnsi="Verdana" w:cs="Arial"/>
        </w:rPr>
        <w:t>AgNPs</w:t>
      </w:r>
      <w:proofErr w:type="spellEnd"/>
      <w:r w:rsidRPr="005F0FDE">
        <w:rPr>
          <w:rFonts w:ascii="Verdana" w:hAnsi="Verdana" w:cs="Arial"/>
        </w:rPr>
        <w:t xml:space="preserve"> se atribuye a los cationes de plata, que poseen la capacidad de unirse específicamente a grupos </w:t>
      </w:r>
      <w:proofErr w:type="spellStart"/>
      <w:r w:rsidRPr="005F0FDE">
        <w:rPr>
          <w:rFonts w:ascii="Verdana" w:hAnsi="Verdana" w:cs="Arial"/>
        </w:rPr>
        <w:t>tiol</w:t>
      </w:r>
      <w:proofErr w:type="spellEnd"/>
      <w:r w:rsidRPr="005F0FDE">
        <w:rPr>
          <w:rFonts w:ascii="Verdana" w:hAnsi="Verdana" w:cs="Arial"/>
        </w:rPr>
        <w:t xml:space="preserve"> de proteínas bacterianas, interrumpiendo su actividad fisiológica y provocando la muerte celular. Para aplicarlos con éxito como agentes antibacterianos eficaces, es importante comprender a fondo su acción contra las células bacterianas y las </w:t>
      </w:r>
      <w:proofErr w:type="spellStart"/>
      <w:r w:rsidRPr="005F0FDE">
        <w:rPr>
          <w:rFonts w:ascii="Verdana" w:hAnsi="Verdana" w:cs="Arial"/>
        </w:rPr>
        <w:t>biopelículas</w:t>
      </w:r>
      <w:proofErr w:type="spellEnd"/>
      <w:r w:rsidRPr="005F0FDE">
        <w:rPr>
          <w:rFonts w:ascii="Verdana" w:hAnsi="Verdana" w:cs="Arial"/>
        </w:rPr>
        <w:t xml:space="preserve"> bacterianas según comentan </w:t>
      </w:r>
      <w:proofErr w:type="spellStart"/>
      <w:r w:rsidRPr="005F0FDE">
        <w:rPr>
          <w:rFonts w:ascii="Verdana" w:hAnsi="Verdana" w:cs="Arial"/>
        </w:rPr>
        <w:t>Radzig</w:t>
      </w:r>
      <w:proofErr w:type="spellEnd"/>
      <w:r w:rsidR="00DD6D2E" w:rsidRPr="005F0FDE">
        <w:rPr>
          <w:rFonts w:ascii="Verdana" w:hAnsi="Verdana" w:cs="Arial"/>
        </w:rPr>
        <w:t xml:space="preserve"> y col</w:t>
      </w:r>
      <w:r w:rsidR="00FA2B3F">
        <w:rPr>
          <w:rFonts w:ascii="Verdana" w:hAnsi="Verdana" w:cs="Arial"/>
        </w:rPr>
        <w:t>aboradores</w:t>
      </w:r>
      <w:r w:rsidRPr="005F0FDE">
        <w:rPr>
          <w:rFonts w:ascii="Verdana" w:hAnsi="Verdana" w:cs="Arial"/>
        </w:rPr>
        <w:t xml:space="preserve">. </w:t>
      </w:r>
      <w:r w:rsidR="00623331" w:rsidRPr="005F0FDE">
        <w:rPr>
          <w:rFonts w:ascii="Verdana" w:hAnsi="Verdana" w:cs="Arial"/>
          <w:vertAlign w:val="superscript"/>
        </w:rPr>
        <w:t>16</w:t>
      </w: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Por su parte, </w:t>
      </w:r>
      <w:proofErr w:type="spellStart"/>
      <w:r w:rsidRPr="005F0FDE">
        <w:rPr>
          <w:rFonts w:ascii="Verdana" w:hAnsi="Verdana" w:cs="Arial"/>
        </w:rPr>
        <w:t>Abbaszadegan</w:t>
      </w:r>
      <w:r w:rsidR="00BC0E61" w:rsidRPr="005F0FDE">
        <w:rPr>
          <w:rFonts w:ascii="Verdana" w:hAnsi="Verdana" w:cs="Arial"/>
        </w:rPr>
        <w:t>y</w:t>
      </w:r>
      <w:proofErr w:type="spellEnd"/>
      <w:r w:rsidR="00BC0E61" w:rsidRPr="005F0FDE">
        <w:rPr>
          <w:rFonts w:ascii="Verdana" w:hAnsi="Verdana" w:cs="Arial"/>
        </w:rPr>
        <w:t xml:space="preserve"> col</w:t>
      </w:r>
      <w:r w:rsidR="00FA2B3F">
        <w:rPr>
          <w:rFonts w:ascii="Verdana" w:hAnsi="Verdana" w:cs="Arial"/>
        </w:rPr>
        <w:t>aboradores</w:t>
      </w:r>
      <w:r w:rsidR="00E17A94" w:rsidRPr="005F0FDE">
        <w:rPr>
          <w:rFonts w:ascii="Verdana" w:hAnsi="Verdana" w:cs="Arial"/>
          <w:vertAlign w:val="superscript"/>
        </w:rPr>
        <w:t>17</w:t>
      </w:r>
      <w:r w:rsidRPr="005F0FDE">
        <w:rPr>
          <w:rFonts w:ascii="Verdana" w:hAnsi="Verdana" w:cs="Arial"/>
        </w:rPr>
        <w:t xml:space="preserve"> </w:t>
      </w:r>
      <w:proofErr w:type="spellStart"/>
      <w:r w:rsidRPr="005F0FDE">
        <w:rPr>
          <w:rFonts w:ascii="Verdana" w:hAnsi="Verdana" w:cs="Arial"/>
        </w:rPr>
        <w:t>formulanque</w:t>
      </w:r>
      <w:proofErr w:type="spellEnd"/>
      <w:r w:rsidRPr="005F0FDE">
        <w:rPr>
          <w:rFonts w:ascii="Verdana" w:hAnsi="Verdana" w:cs="Arial"/>
        </w:rPr>
        <w:t xml:space="preserve"> estos </w:t>
      </w:r>
      <w:proofErr w:type="spellStart"/>
      <w:r w:rsidRPr="005F0FDE">
        <w:rPr>
          <w:rFonts w:ascii="Verdana" w:hAnsi="Verdana" w:cs="Arial"/>
        </w:rPr>
        <w:t>efectospueden</w:t>
      </w:r>
      <w:proofErr w:type="spellEnd"/>
      <w:r w:rsidRPr="005F0FDE">
        <w:rPr>
          <w:rFonts w:ascii="Verdana" w:hAnsi="Verdana" w:cs="Arial"/>
        </w:rPr>
        <w:t xml:space="preserve"> deberse a la actividad intrínseca contra células aisladas o en bloque, desestabilización o alteración de las sustancias </w:t>
      </w:r>
      <w:proofErr w:type="spellStart"/>
      <w:r w:rsidRPr="005F0FDE">
        <w:rPr>
          <w:rFonts w:ascii="Verdana" w:hAnsi="Verdana" w:cs="Arial"/>
        </w:rPr>
        <w:t>exopoliméricas</w:t>
      </w:r>
      <w:proofErr w:type="spellEnd"/>
      <w:r w:rsidRPr="005F0FDE">
        <w:rPr>
          <w:rFonts w:ascii="Verdana" w:hAnsi="Verdana" w:cs="Arial"/>
        </w:rPr>
        <w:t xml:space="preserve"> dentro de la matriz extracelular de </w:t>
      </w:r>
      <w:proofErr w:type="spellStart"/>
      <w:r w:rsidRPr="005F0FDE">
        <w:rPr>
          <w:rFonts w:ascii="Verdana" w:hAnsi="Verdana" w:cs="Arial"/>
        </w:rPr>
        <w:t>biopelículas</w:t>
      </w:r>
      <w:proofErr w:type="spellEnd"/>
      <w:r w:rsidRPr="005F0FDE">
        <w:rPr>
          <w:rFonts w:ascii="Verdana" w:hAnsi="Verdana" w:cs="Arial"/>
        </w:rPr>
        <w:t xml:space="preserve"> o a la interferencia con moléculas de señalización bacterianas. </w:t>
      </w:r>
    </w:p>
    <w:p w:rsidR="00A02054" w:rsidRPr="005F0FDE" w:rsidRDefault="00A02054" w:rsidP="00372A39">
      <w:pPr>
        <w:spacing w:line="276" w:lineRule="auto"/>
        <w:jc w:val="both"/>
        <w:rPr>
          <w:rFonts w:ascii="Verdana" w:hAnsi="Verdana" w:cs="Arial"/>
        </w:rPr>
      </w:pPr>
      <w:r w:rsidRPr="005F0FDE">
        <w:rPr>
          <w:rFonts w:ascii="Verdana" w:hAnsi="Verdana" w:cs="Arial"/>
        </w:rPr>
        <w:t xml:space="preserve">El daño a las estructuras celulares parece ser el principal mecanismo de acción que facilita el uso de las </w:t>
      </w:r>
      <w:proofErr w:type="spellStart"/>
      <w:r w:rsidRPr="005F0FDE">
        <w:rPr>
          <w:rFonts w:ascii="Verdana" w:hAnsi="Verdana" w:cs="Arial"/>
        </w:rPr>
        <w:t>AgNPs</w:t>
      </w:r>
      <w:proofErr w:type="spellEnd"/>
      <w:r w:rsidR="00993667" w:rsidRPr="005F0FDE">
        <w:rPr>
          <w:rFonts w:ascii="Verdana" w:hAnsi="Verdana" w:cs="Arial"/>
        </w:rPr>
        <w:t xml:space="preserve"> como agentes antimicrobianos. </w:t>
      </w:r>
    </w:p>
    <w:p w:rsidR="006C5B91" w:rsidRPr="005F0FDE" w:rsidRDefault="006A78B0" w:rsidP="00372A39">
      <w:pPr>
        <w:spacing w:line="276" w:lineRule="auto"/>
        <w:jc w:val="both"/>
        <w:rPr>
          <w:rFonts w:ascii="Verdana" w:hAnsi="Verdana" w:cs="Arial"/>
          <w:b/>
        </w:rPr>
      </w:pPr>
      <w:r w:rsidRPr="005F0FDE">
        <w:rPr>
          <w:rFonts w:ascii="Verdana" w:hAnsi="Verdana" w:cs="Arial"/>
          <w:b/>
        </w:rPr>
        <w:t>Terapia anticancerígena</w:t>
      </w:r>
    </w:p>
    <w:p w:rsidR="006C5B91" w:rsidRPr="00FB6ED6" w:rsidRDefault="00DD6D2E" w:rsidP="00372A39">
      <w:pPr>
        <w:spacing w:line="276" w:lineRule="auto"/>
        <w:jc w:val="both"/>
        <w:rPr>
          <w:rFonts w:ascii="Verdana" w:hAnsi="Verdana" w:cs="Arial"/>
          <w:vertAlign w:val="superscript"/>
        </w:rPr>
      </w:pPr>
      <w:r w:rsidRPr="005F0FDE">
        <w:rPr>
          <w:rFonts w:ascii="Verdana" w:hAnsi="Verdana" w:cs="Arial"/>
        </w:rPr>
        <w:lastRenderedPageBreak/>
        <w:t>La citotoxicidad intrínse</w:t>
      </w:r>
      <w:r w:rsidR="006A78B0" w:rsidRPr="005F0FDE">
        <w:rPr>
          <w:rFonts w:ascii="Verdana" w:hAnsi="Verdana" w:cs="Arial"/>
        </w:rPr>
        <w:t xml:space="preserve">ca de las </w:t>
      </w:r>
      <w:proofErr w:type="spellStart"/>
      <w:r w:rsidR="006A78B0" w:rsidRPr="005F0FDE">
        <w:rPr>
          <w:rFonts w:ascii="Verdana" w:hAnsi="Verdana" w:cs="Arial"/>
        </w:rPr>
        <w:t>AgNPs</w:t>
      </w:r>
      <w:proofErr w:type="spellEnd"/>
      <w:r w:rsidR="006A78B0" w:rsidRPr="005F0FDE">
        <w:rPr>
          <w:rFonts w:ascii="Verdana" w:hAnsi="Verdana" w:cs="Arial"/>
        </w:rPr>
        <w:t xml:space="preserve"> ha sido aplicada contra varios tipos de células cancerígenas, tales como carcinomas </w:t>
      </w:r>
      <w:proofErr w:type="spellStart"/>
      <w:r w:rsidR="006A78B0" w:rsidRPr="005F0FDE">
        <w:rPr>
          <w:rFonts w:ascii="Verdana" w:hAnsi="Verdana" w:cs="Arial"/>
        </w:rPr>
        <w:t>hepatocelulares</w:t>
      </w:r>
      <w:proofErr w:type="spellEnd"/>
      <w:r w:rsidR="006A78B0" w:rsidRPr="005F0FDE">
        <w:rPr>
          <w:rFonts w:ascii="Verdana" w:hAnsi="Verdana" w:cs="Arial"/>
        </w:rPr>
        <w:t>, pulmón, cáncer de mama y carcinoma de cuello uterino, así l</w:t>
      </w:r>
      <w:r w:rsidR="00BC0E61" w:rsidRPr="005F0FDE">
        <w:rPr>
          <w:rFonts w:ascii="Verdana" w:hAnsi="Verdana" w:cs="Arial"/>
        </w:rPr>
        <w:t xml:space="preserve">o exponen </w:t>
      </w:r>
      <w:proofErr w:type="spellStart"/>
      <w:r w:rsidR="00BC0E61" w:rsidRPr="005F0FDE">
        <w:rPr>
          <w:rFonts w:ascii="Verdana" w:hAnsi="Verdana" w:cs="Arial"/>
        </w:rPr>
        <w:t>Burdus</w:t>
      </w:r>
      <w:r w:rsidR="00C00188" w:rsidRPr="005F0FDE">
        <w:rPr>
          <w:rFonts w:ascii="Verdana" w:hAnsi="Verdana" w:cs="Arial"/>
        </w:rPr>
        <w:t>el</w:t>
      </w:r>
      <w:proofErr w:type="spellEnd"/>
      <w:r w:rsidR="00BC0E61" w:rsidRPr="005F0FDE">
        <w:rPr>
          <w:rFonts w:ascii="Verdana" w:hAnsi="Verdana" w:cs="Arial"/>
        </w:rPr>
        <w:t xml:space="preserve"> y col</w:t>
      </w:r>
      <w:r w:rsidR="00FA2B3F">
        <w:rPr>
          <w:rFonts w:ascii="Verdana" w:hAnsi="Verdana" w:cs="Arial"/>
        </w:rPr>
        <w:t>aboradores</w:t>
      </w:r>
      <w:r w:rsidR="006A78B0" w:rsidRPr="005F0FDE">
        <w:rPr>
          <w:rFonts w:ascii="Verdana" w:hAnsi="Verdana" w:cs="Arial"/>
        </w:rPr>
        <w:t xml:space="preserve">. Dichos </w:t>
      </w:r>
      <w:proofErr w:type="spellStart"/>
      <w:r w:rsidR="006A78B0" w:rsidRPr="005F0FDE">
        <w:rPr>
          <w:rFonts w:ascii="Verdana" w:hAnsi="Verdana" w:cs="Arial"/>
        </w:rPr>
        <w:t>nanomateriales</w:t>
      </w:r>
      <w:proofErr w:type="spellEnd"/>
      <w:r w:rsidR="006A78B0" w:rsidRPr="005F0FDE">
        <w:rPr>
          <w:rFonts w:ascii="Verdana" w:hAnsi="Verdana" w:cs="Arial"/>
        </w:rPr>
        <w:t xml:space="preserve"> han mostrado, también, propiedades </w:t>
      </w:r>
      <w:proofErr w:type="spellStart"/>
      <w:r w:rsidR="006A78B0" w:rsidRPr="005F0FDE">
        <w:rPr>
          <w:rFonts w:ascii="Verdana" w:hAnsi="Verdana" w:cs="Arial"/>
        </w:rPr>
        <w:t>antiangiogénicas</w:t>
      </w:r>
      <w:proofErr w:type="spellEnd"/>
      <w:r w:rsidR="006A78B0" w:rsidRPr="005F0FDE">
        <w:rPr>
          <w:rFonts w:ascii="Verdana" w:hAnsi="Verdana" w:cs="Arial"/>
        </w:rPr>
        <w:t xml:space="preserve"> y </w:t>
      </w:r>
      <w:proofErr w:type="spellStart"/>
      <w:r w:rsidR="006A78B0" w:rsidRPr="005F0FDE">
        <w:rPr>
          <w:rFonts w:ascii="Verdana" w:hAnsi="Verdana" w:cs="Arial"/>
        </w:rPr>
        <w:t>antiproliferativas</w:t>
      </w:r>
      <w:proofErr w:type="spellEnd"/>
      <w:r w:rsidR="006A78B0" w:rsidRPr="005F0FDE">
        <w:rPr>
          <w:rFonts w:ascii="Verdana" w:hAnsi="Verdana" w:cs="Arial"/>
        </w:rPr>
        <w:t xml:space="preserve">. Estas últimas originadas por la capacidad de las </w:t>
      </w:r>
      <w:proofErr w:type="spellStart"/>
      <w:r w:rsidR="006A78B0" w:rsidRPr="005F0FDE">
        <w:rPr>
          <w:rFonts w:ascii="Verdana" w:hAnsi="Verdana" w:cs="Arial"/>
        </w:rPr>
        <w:t>AgNPs</w:t>
      </w:r>
      <w:proofErr w:type="spellEnd"/>
      <w:r w:rsidR="006A78B0" w:rsidRPr="005F0FDE">
        <w:rPr>
          <w:rFonts w:ascii="Verdana" w:hAnsi="Verdana" w:cs="Arial"/>
        </w:rPr>
        <w:t xml:space="preserve"> de dañar el ADN, romper cromosomas, producir inestabilidad genómica y alterar la homeostasis del calcio que induce apoptosis y causa inestabilidad en el </w:t>
      </w:r>
      <w:proofErr w:type="spellStart"/>
      <w:r w:rsidR="006A78B0" w:rsidRPr="005F0FDE">
        <w:rPr>
          <w:rFonts w:ascii="Verdana" w:hAnsi="Verdana" w:cs="Arial"/>
        </w:rPr>
        <w:t>citoesqueleto</w:t>
      </w:r>
      <w:proofErr w:type="spellEnd"/>
      <w:r w:rsidR="006A78B0" w:rsidRPr="005F0FDE">
        <w:rPr>
          <w:rFonts w:ascii="Verdana" w:hAnsi="Verdana" w:cs="Arial"/>
        </w:rPr>
        <w:t xml:space="preserve">. El daño en esta estructura bloquea el ciclo y la división celular, provocando la actividad </w:t>
      </w:r>
      <w:proofErr w:type="spellStart"/>
      <w:r w:rsidR="006A78B0" w:rsidRPr="005F0FDE">
        <w:rPr>
          <w:rFonts w:ascii="Verdana" w:hAnsi="Verdana" w:cs="Arial"/>
        </w:rPr>
        <w:t>antiproliferativa</w:t>
      </w:r>
      <w:proofErr w:type="spellEnd"/>
      <w:r w:rsidR="006A78B0" w:rsidRPr="005F0FDE">
        <w:rPr>
          <w:rFonts w:ascii="Verdana" w:hAnsi="Verdana" w:cs="Arial"/>
        </w:rPr>
        <w:t xml:space="preserve"> de las células cancerígenas. </w:t>
      </w:r>
      <w:r w:rsidR="00FB6ED6">
        <w:rPr>
          <w:rFonts w:ascii="Verdana" w:hAnsi="Verdana" w:cs="Arial"/>
          <w:vertAlign w:val="superscript"/>
        </w:rPr>
        <w:t>15</w:t>
      </w:r>
    </w:p>
    <w:p w:rsidR="006C5B91" w:rsidRPr="005F0FDE" w:rsidRDefault="006A78B0" w:rsidP="00372A39">
      <w:pPr>
        <w:spacing w:line="276" w:lineRule="auto"/>
        <w:jc w:val="both"/>
        <w:rPr>
          <w:rFonts w:ascii="Verdana" w:hAnsi="Verdana" w:cs="Arial"/>
        </w:rPr>
      </w:pPr>
      <w:r w:rsidRPr="005F0FDE">
        <w:rPr>
          <w:rFonts w:ascii="Verdana" w:hAnsi="Verdana" w:cs="Arial"/>
        </w:rPr>
        <w:t>En s</w:t>
      </w:r>
      <w:r w:rsidR="00BC0E61" w:rsidRPr="005F0FDE">
        <w:rPr>
          <w:rFonts w:ascii="Verdana" w:hAnsi="Verdana" w:cs="Arial"/>
        </w:rPr>
        <w:t xml:space="preserve">u artículo </w:t>
      </w:r>
      <w:proofErr w:type="spellStart"/>
      <w:r w:rsidR="00BC0E61" w:rsidRPr="005F0FDE">
        <w:rPr>
          <w:rFonts w:ascii="Verdana" w:hAnsi="Verdana" w:cs="Arial"/>
        </w:rPr>
        <w:t>Azizi</w:t>
      </w:r>
      <w:proofErr w:type="spellEnd"/>
      <w:r w:rsidR="00BC0E61" w:rsidRPr="005F0FDE">
        <w:rPr>
          <w:rFonts w:ascii="Verdana" w:hAnsi="Verdana" w:cs="Arial"/>
        </w:rPr>
        <w:t xml:space="preserve"> y col</w:t>
      </w:r>
      <w:r w:rsidR="00FA2B3F">
        <w:rPr>
          <w:rFonts w:ascii="Verdana" w:hAnsi="Verdana" w:cs="Arial"/>
        </w:rPr>
        <w:t>aboradores</w:t>
      </w:r>
      <w:r w:rsidR="00152E4F">
        <w:rPr>
          <w:rFonts w:ascii="Verdana" w:hAnsi="Verdana" w:cs="Arial"/>
        </w:rPr>
        <w:t xml:space="preserve"> </w:t>
      </w:r>
      <w:r w:rsidR="00C00188" w:rsidRPr="005F0FDE">
        <w:rPr>
          <w:rFonts w:ascii="Verdana" w:hAnsi="Verdana" w:cs="Arial"/>
          <w:vertAlign w:val="superscript"/>
        </w:rPr>
        <w:t>18</w:t>
      </w:r>
      <w:r w:rsidRPr="005F0FDE">
        <w:rPr>
          <w:rFonts w:ascii="Verdana" w:hAnsi="Verdana" w:cs="Arial"/>
        </w:rPr>
        <w:t xml:space="preserve"> reflejan su experiencia al desarrollar un nuevo </w:t>
      </w:r>
      <w:proofErr w:type="spellStart"/>
      <w:r w:rsidRPr="005F0FDE">
        <w:rPr>
          <w:rFonts w:ascii="Verdana" w:hAnsi="Verdana" w:cs="Arial"/>
        </w:rPr>
        <w:t>nanocompuesto</w:t>
      </w:r>
      <w:proofErr w:type="spellEnd"/>
      <w:r w:rsidRPr="005F0FDE">
        <w:rPr>
          <w:rFonts w:ascii="Verdana" w:hAnsi="Verdana" w:cs="Arial"/>
        </w:rPr>
        <w:t xml:space="preserve"> de plata como agente anticancerígeno cuyo objetivo específico son las células tumorales. Las </w:t>
      </w:r>
      <w:proofErr w:type="spellStart"/>
      <w:r w:rsidRPr="005F0FDE">
        <w:rPr>
          <w:rFonts w:ascii="Verdana" w:hAnsi="Verdana" w:cs="Arial"/>
        </w:rPr>
        <w:t>AgNPs</w:t>
      </w:r>
      <w:proofErr w:type="spellEnd"/>
      <w:r w:rsidRPr="005F0FDE">
        <w:rPr>
          <w:rFonts w:ascii="Verdana" w:hAnsi="Verdana" w:cs="Arial"/>
        </w:rPr>
        <w:t xml:space="preserve"> recubiertas de albúmina fueron sintetizadas y sus efectos anticancerígenos fueron evaluados contra MDA-MB231, una célula del cáncer de mama. Dicha célula mostró cambios morfológicos y en la electroforesis en gel de agarosa el patrón de ADN reveló muerte celular a través de la apoptosis.</w:t>
      </w:r>
    </w:p>
    <w:p w:rsidR="006C5B91" w:rsidRPr="005F0FDE" w:rsidRDefault="00C00188" w:rsidP="00372A39">
      <w:pPr>
        <w:spacing w:line="276" w:lineRule="auto"/>
        <w:jc w:val="both"/>
        <w:rPr>
          <w:rFonts w:ascii="Verdana" w:hAnsi="Verdana" w:cs="Arial"/>
        </w:rPr>
      </w:pPr>
      <w:proofErr w:type="spellStart"/>
      <w:r w:rsidRPr="005F0FDE">
        <w:rPr>
          <w:rFonts w:ascii="Verdana" w:hAnsi="Verdana" w:cs="Arial"/>
        </w:rPr>
        <w:t>Bu</w:t>
      </w:r>
      <w:r w:rsidR="00BC0E61" w:rsidRPr="005F0FDE">
        <w:rPr>
          <w:rFonts w:ascii="Verdana" w:hAnsi="Verdana" w:cs="Arial"/>
        </w:rPr>
        <w:t>rdus</w:t>
      </w:r>
      <w:r w:rsidRPr="005F0FDE">
        <w:rPr>
          <w:rFonts w:ascii="Verdana" w:hAnsi="Verdana" w:cs="Arial"/>
        </w:rPr>
        <w:t>el</w:t>
      </w:r>
      <w:proofErr w:type="spellEnd"/>
      <w:r w:rsidR="00BC0E61" w:rsidRPr="005F0FDE">
        <w:rPr>
          <w:rFonts w:ascii="Verdana" w:hAnsi="Verdana" w:cs="Arial"/>
        </w:rPr>
        <w:t xml:space="preserve"> y col</w:t>
      </w:r>
      <w:r w:rsidR="0005483C">
        <w:rPr>
          <w:rFonts w:ascii="Verdana" w:hAnsi="Verdana" w:cs="Arial"/>
        </w:rPr>
        <w:t>aboradores</w:t>
      </w:r>
      <w:r w:rsidR="00152E4F">
        <w:rPr>
          <w:rFonts w:ascii="Verdana" w:hAnsi="Verdana" w:cs="Arial"/>
        </w:rPr>
        <w:t xml:space="preserve"> </w:t>
      </w:r>
      <w:r w:rsidRPr="005F0FDE">
        <w:rPr>
          <w:rFonts w:ascii="Verdana" w:hAnsi="Verdana" w:cs="Arial"/>
          <w:vertAlign w:val="superscript"/>
        </w:rPr>
        <w:t>15</w:t>
      </w:r>
      <w:r w:rsidR="006A78B0" w:rsidRPr="005F0FDE">
        <w:rPr>
          <w:rFonts w:ascii="Verdana" w:hAnsi="Verdana" w:cs="Arial"/>
        </w:rPr>
        <w:t xml:space="preserve"> también declaran que una carga positiva de la superficie de las </w:t>
      </w:r>
      <w:proofErr w:type="spellStart"/>
      <w:r w:rsidR="006A78B0" w:rsidRPr="005F0FDE">
        <w:rPr>
          <w:rFonts w:ascii="Verdana" w:hAnsi="Verdana" w:cs="Arial"/>
        </w:rPr>
        <w:t>AgNPs</w:t>
      </w:r>
      <w:proofErr w:type="spellEnd"/>
      <w:r w:rsidR="006A78B0" w:rsidRPr="005F0FDE">
        <w:rPr>
          <w:rFonts w:ascii="Verdana" w:hAnsi="Verdana" w:cs="Arial"/>
        </w:rPr>
        <w:t xml:space="preserve"> favorece una mayor permanencia en la superficie del tejido o en la luz del vaso sanguíneo, representando una vía importante para la administración de agentes anticancerígenos.</w:t>
      </w: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Y es que las </w:t>
      </w:r>
      <w:proofErr w:type="spellStart"/>
      <w:r w:rsidRPr="005F0FDE">
        <w:rPr>
          <w:rFonts w:ascii="Verdana" w:hAnsi="Verdana" w:cs="Arial"/>
        </w:rPr>
        <w:t>AgNPs</w:t>
      </w:r>
      <w:proofErr w:type="spellEnd"/>
      <w:r w:rsidRPr="005F0FDE">
        <w:rPr>
          <w:rFonts w:ascii="Verdana" w:hAnsi="Verdana" w:cs="Arial"/>
        </w:rPr>
        <w:t xml:space="preserve"> se pueden utilizar, también, como sondas de alta sensibilidad para la formación de imágenes de moléculas pequeñas, ADN, proteínas, tejido celular e incluso tumores in vivo. </w:t>
      </w:r>
      <w:r w:rsidR="005F122E" w:rsidRPr="005F0FDE">
        <w:rPr>
          <w:rFonts w:ascii="Verdana" w:hAnsi="Verdana" w:cs="Arial"/>
          <w:vertAlign w:val="superscript"/>
        </w:rPr>
        <w:t>19, 20</w:t>
      </w:r>
    </w:p>
    <w:p w:rsidR="006C5B91" w:rsidRPr="005F0FDE" w:rsidRDefault="006A78B0" w:rsidP="00372A39">
      <w:pPr>
        <w:spacing w:line="276" w:lineRule="auto"/>
        <w:jc w:val="both"/>
        <w:rPr>
          <w:rFonts w:ascii="Verdana" w:hAnsi="Verdana" w:cs="Arial"/>
          <w:vertAlign w:val="superscript"/>
        </w:rPr>
      </w:pPr>
      <w:r w:rsidRPr="005F0FDE">
        <w:rPr>
          <w:rFonts w:ascii="Verdana" w:hAnsi="Verdana" w:cs="Arial"/>
        </w:rPr>
        <w:t xml:space="preserve">Por ejemplo, una estructura de </w:t>
      </w:r>
      <w:proofErr w:type="spellStart"/>
      <w:r w:rsidRPr="005F0FDE">
        <w:rPr>
          <w:rFonts w:ascii="Verdana" w:hAnsi="Verdana" w:cs="Arial"/>
        </w:rPr>
        <w:t>nanocapas</w:t>
      </w:r>
      <w:proofErr w:type="spellEnd"/>
      <w:r w:rsidRPr="005F0FDE">
        <w:rPr>
          <w:rFonts w:ascii="Verdana" w:hAnsi="Verdana" w:cs="Arial"/>
        </w:rPr>
        <w:t xml:space="preserve"> incrustada en </w:t>
      </w:r>
      <w:proofErr w:type="spellStart"/>
      <w:r w:rsidRPr="005F0FDE">
        <w:rPr>
          <w:rFonts w:ascii="Verdana" w:hAnsi="Verdana" w:cs="Arial"/>
        </w:rPr>
        <w:t>platase</w:t>
      </w:r>
      <w:proofErr w:type="spellEnd"/>
      <w:r w:rsidRPr="005F0FDE">
        <w:rPr>
          <w:rFonts w:ascii="Verdana" w:hAnsi="Verdana" w:cs="Arial"/>
        </w:rPr>
        <w:t xml:space="preserve"> puede utilizar en la obtención de imágenes del cáncer y en la terapia </w:t>
      </w:r>
      <w:proofErr w:type="spellStart"/>
      <w:r w:rsidRPr="005F0FDE">
        <w:rPr>
          <w:rFonts w:ascii="Verdana" w:hAnsi="Verdana" w:cs="Arial"/>
        </w:rPr>
        <w:t>fototérmica</w:t>
      </w:r>
      <w:proofErr w:type="spellEnd"/>
      <w:r w:rsidRPr="005F0FDE">
        <w:rPr>
          <w:rFonts w:ascii="Verdana" w:hAnsi="Verdana" w:cs="Arial"/>
        </w:rPr>
        <w:t xml:space="preserve"> para explorar la ubicación de las células cancerosas mediante la absorción de luz y destruirlas mediante el efecto </w:t>
      </w:r>
      <w:proofErr w:type="spellStart"/>
      <w:r w:rsidRPr="005F0FDE">
        <w:rPr>
          <w:rFonts w:ascii="Verdana" w:hAnsi="Verdana" w:cs="Arial"/>
        </w:rPr>
        <w:t>fototérmico</w:t>
      </w:r>
      <w:proofErr w:type="spellEnd"/>
      <w:r w:rsidRPr="005F0FDE">
        <w:rPr>
          <w:rFonts w:ascii="Verdana" w:hAnsi="Verdana" w:cs="Arial"/>
        </w:rPr>
        <w:t xml:space="preserve"> s</w:t>
      </w:r>
      <w:r w:rsidR="00BC0E61" w:rsidRPr="005F0FDE">
        <w:rPr>
          <w:rFonts w:ascii="Verdana" w:hAnsi="Verdana" w:cs="Arial"/>
        </w:rPr>
        <w:t xml:space="preserve">egún relatan </w:t>
      </w:r>
      <w:proofErr w:type="spellStart"/>
      <w:r w:rsidR="00BC0E61" w:rsidRPr="005F0FDE">
        <w:rPr>
          <w:rFonts w:ascii="Verdana" w:hAnsi="Verdana" w:cs="Arial"/>
        </w:rPr>
        <w:t>Loo</w:t>
      </w:r>
      <w:proofErr w:type="spellEnd"/>
      <w:r w:rsidR="00BC0E61" w:rsidRPr="005F0FDE">
        <w:rPr>
          <w:rFonts w:ascii="Verdana" w:hAnsi="Verdana" w:cs="Arial"/>
        </w:rPr>
        <w:t xml:space="preserve"> y col</w:t>
      </w:r>
      <w:r w:rsidR="00FA2B3F">
        <w:rPr>
          <w:rFonts w:ascii="Verdana" w:hAnsi="Verdana" w:cs="Arial"/>
        </w:rPr>
        <w:t>aboradores</w:t>
      </w:r>
      <w:r w:rsidRPr="005F0FDE">
        <w:rPr>
          <w:rFonts w:ascii="Verdana" w:hAnsi="Verdana" w:cs="Arial"/>
        </w:rPr>
        <w:t xml:space="preserve">. </w:t>
      </w:r>
      <w:r w:rsidR="00C52CEF" w:rsidRPr="005F0FDE">
        <w:rPr>
          <w:rFonts w:ascii="Verdana" w:hAnsi="Verdana" w:cs="Arial"/>
          <w:vertAlign w:val="superscript"/>
        </w:rPr>
        <w:t>21</w:t>
      </w:r>
    </w:p>
    <w:p w:rsidR="00993667" w:rsidRPr="005F0FDE" w:rsidRDefault="00993667" w:rsidP="00372A39">
      <w:pPr>
        <w:spacing w:line="276" w:lineRule="auto"/>
        <w:jc w:val="both"/>
        <w:rPr>
          <w:rFonts w:ascii="Verdana" w:hAnsi="Verdana" w:cs="Arial"/>
        </w:rPr>
      </w:pPr>
      <w:r w:rsidRPr="005F0FDE">
        <w:rPr>
          <w:rFonts w:ascii="Verdana" w:hAnsi="Verdana" w:cs="Arial"/>
        </w:rPr>
        <w:t>Una alternativa para realizar un diagnóstico con mayor eficacia y rapidez, es utilizar los métodos nanotecnológicos emerg</w:t>
      </w:r>
      <w:r w:rsidR="00AC0B37" w:rsidRPr="005F0FDE">
        <w:rPr>
          <w:rFonts w:ascii="Verdana" w:hAnsi="Verdana" w:cs="Arial"/>
        </w:rPr>
        <w:t xml:space="preserve">entes, especialmente las </w:t>
      </w:r>
      <w:proofErr w:type="spellStart"/>
      <w:r w:rsidR="00AC0B37" w:rsidRPr="005F0FDE">
        <w:rPr>
          <w:rFonts w:ascii="Verdana" w:hAnsi="Verdana" w:cs="Arial"/>
        </w:rPr>
        <w:t>AgNPs</w:t>
      </w:r>
      <w:proofErr w:type="spellEnd"/>
      <w:r w:rsidR="00AC0B37" w:rsidRPr="005F0FDE">
        <w:rPr>
          <w:rFonts w:ascii="Verdana" w:hAnsi="Verdana" w:cs="Arial"/>
        </w:rPr>
        <w:t xml:space="preserve">. Particular atención debe prestarse a este uso puesto que, </w:t>
      </w:r>
      <w:r w:rsidR="00AC0B37" w:rsidRPr="005F0FDE">
        <w:rPr>
          <w:rFonts w:ascii="Verdana" w:hAnsi="Verdana" w:cs="Arial"/>
          <w:color w:val="000000" w:themeColor="text1"/>
        </w:rPr>
        <w:t>en la mayoría de los casos relacionados con cáncer, las principales complicaciones que sufren los pacientes suelen deberse a un diagnóstico tardío.</w:t>
      </w:r>
    </w:p>
    <w:p w:rsidR="006C5B91" w:rsidRPr="005F0FDE" w:rsidRDefault="006A78B0" w:rsidP="00372A39">
      <w:pPr>
        <w:spacing w:line="276" w:lineRule="auto"/>
        <w:jc w:val="both"/>
        <w:rPr>
          <w:rFonts w:ascii="Verdana" w:hAnsi="Verdana" w:cs="Arial"/>
          <w:b/>
        </w:rPr>
      </w:pPr>
      <w:r w:rsidRPr="005F0FDE">
        <w:rPr>
          <w:rFonts w:ascii="Verdana" w:hAnsi="Verdana" w:cs="Arial"/>
          <w:b/>
        </w:rPr>
        <w:t>Aplicaciones farmacológicas</w:t>
      </w:r>
    </w:p>
    <w:p w:rsidR="006C5B91" w:rsidRPr="005F0FDE" w:rsidRDefault="006A78B0" w:rsidP="00372A39">
      <w:pPr>
        <w:spacing w:line="276" w:lineRule="auto"/>
        <w:jc w:val="both"/>
        <w:rPr>
          <w:rFonts w:ascii="Verdana" w:hAnsi="Verdana" w:cs="Arial"/>
        </w:rPr>
      </w:pPr>
      <w:r w:rsidRPr="005F0FDE">
        <w:rPr>
          <w:rFonts w:ascii="Verdana" w:hAnsi="Verdana" w:cs="Arial"/>
        </w:rPr>
        <w:t>En terapias no o</w:t>
      </w:r>
      <w:r w:rsidR="00C00188" w:rsidRPr="005F0FDE">
        <w:rPr>
          <w:rFonts w:ascii="Verdana" w:hAnsi="Verdana" w:cs="Arial"/>
        </w:rPr>
        <w:t>ncológicas, Anwar</w:t>
      </w:r>
      <w:r w:rsidR="00BC0E61" w:rsidRPr="005F0FDE">
        <w:rPr>
          <w:rFonts w:ascii="Verdana" w:hAnsi="Verdana" w:cs="Arial"/>
        </w:rPr>
        <w:t xml:space="preserve"> y col</w:t>
      </w:r>
      <w:r w:rsidR="00AE3006">
        <w:rPr>
          <w:rFonts w:ascii="Verdana" w:hAnsi="Verdana" w:cs="Arial"/>
        </w:rPr>
        <w:t>aboradores</w:t>
      </w:r>
      <w:r w:rsidR="004F2621" w:rsidRPr="005F0FDE">
        <w:rPr>
          <w:rFonts w:ascii="Verdana" w:hAnsi="Verdana" w:cs="Arial"/>
          <w:vertAlign w:val="superscript"/>
        </w:rPr>
        <w:t>22</w:t>
      </w:r>
      <w:r w:rsidRPr="005F0FDE">
        <w:rPr>
          <w:rFonts w:ascii="Verdana" w:hAnsi="Verdana" w:cs="Arial"/>
        </w:rPr>
        <w:t xml:space="preserve">han descrito </w:t>
      </w:r>
      <w:proofErr w:type="spellStart"/>
      <w:r w:rsidRPr="005F0FDE">
        <w:rPr>
          <w:rFonts w:ascii="Verdana" w:hAnsi="Verdana" w:cs="Arial"/>
        </w:rPr>
        <w:t>AgNPs</w:t>
      </w:r>
      <w:proofErr w:type="spellEnd"/>
      <w:r w:rsidRPr="005F0FDE">
        <w:rPr>
          <w:rFonts w:ascii="Verdana" w:hAnsi="Verdana" w:cs="Arial"/>
        </w:rPr>
        <w:t xml:space="preserve"> conjugadas con fármacos anticonvulsivantes (como portadores de fármacos) contra </w:t>
      </w:r>
      <w:proofErr w:type="spellStart"/>
      <w:r w:rsidRPr="005F0FDE">
        <w:rPr>
          <w:rFonts w:ascii="Verdana" w:hAnsi="Verdana" w:cs="Arial"/>
          <w:i/>
        </w:rPr>
        <w:t>Naegleri</w:t>
      </w:r>
      <w:proofErr w:type="spellEnd"/>
      <w:r w:rsidR="00152E4F">
        <w:rPr>
          <w:rFonts w:ascii="Verdana" w:hAnsi="Verdana" w:cs="Arial"/>
          <w:i/>
        </w:rPr>
        <w:t xml:space="preserve"> </w:t>
      </w:r>
      <w:proofErr w:type="spellStart"/>
      <w:r w:rsidRPr="005F0FDE">
        <w:rPr>
          <w:rFonts w:ascii="Verdana" w:hAnsi="Verdana" w:cs="Arial"/>
          <w:i/>
        </w:rPr>
        <w:t>aﬂowleri</w:t>
      </w:r>
      <w:proofErr w:type="spellEnd"/>
      <w:r w:rsidRPr="005F0FDE">
        <w:rPr>
          <w:rFonts w:ascii="Verdana" w:hAnsi="Verdana" w:cs="Arial"/>
        </w:rPr>
        <w:t xml:space="preserve"> para tratar la infección del Sistema Nervioso Central (SNC). </w:t>
      </w:r>
    </w:p>
    <w:p w:rsidR="006C5B91" w:rsidRPr="005F0FDE" w:rsidRDefault="006A78B0" w:rsidP="00372A39">
      <w:pPr>
        <w:spacing w:line="276" w:lineRule="auto"/>
        <w:jc w:val="both"/>
        <w:rPr>
          <w:rFonts w:ascii="Verdana" w:hAnsi="Verdana" w:cs="Arial"/>
        </w:rPr>
      </w:pPr>
      <w:r w:rsidRPr="005F0FDE">
        <w:rPr>
          <w:rFonts w:ascii="Verdana" w:hAnsi="Verdana" w:cs="Arial"/>
        </w:rPr>
        <w:lastRenderedPageBreak/>
        <w:t xml:space="preserve">Los fármacos anticonvulsivantes, que atraviesan la barrera </w:t>
      </w:r>
      <w:proofErr w:type="spellStart"/>
      <w:r w:rsidRPr="005F0FDE">
        <w:rPr>
          <w:rFonts w:ascii="Verdana" w:hAnsi="Verdana" w:cs="Arial"/>
        </w:rPr>
        <w:t>hematoencefálica</w:t>
      </w:r>
      <w:proofErr w:type="spellEnd"/>
      <w:r w:rsidRPr="005F0FDE">
        <w:rPr>
          <w:rFonts w:ascii="Verdana" w:hAnsi="Verdana" w:cs="Arial"/>
        </w:rPr>
        <w:t xml:space="preserve">, se unieron a la superficie de las </w:t>
      </w:r>
      <w:proofErr w:type="spellStart"/>
      <w:r w:rsidRPr="005F0FDE">
        <w:rPr>
          <w:rFonts w:ascii="Verdana" w:hAnsi="Verdana" w:cs="Arial"/>
        </w:rPr>
        <w:t>nanopartículas</w:t>
      </w:r>
      <w:proofErr w:type="spellEnd"/>
      <w:r w:rsidRPr="005F0FDE">
        <w:rPr>
          <w:rFonts w:ascii="Verdana" w:hAnsi="Verdana" w:cs="Arial"/>
        </w:rPr>
        <w:t xml:space="preserve"> como agentes de protección. Las </w:t>
      </w:r>
      <w:proofErr w:type="spellStart"/>
      <w:r w:rsidRPr="005F0FDE">
        <w:rPr>
          <w:rFonts w:ascii="Verdana" w:hAnsi="Verdana" w:cs="Arial"/>
        </w:rPr>
        <w:t>AgNPs</w:t>
      </w:r>
      <w:proofErr w:type="spellEnd"/>
      <w:r w:rsidRPr="005F0FDE">
        <w:rPr>
          <w:rFonts w:ascii="Verdana" w:hAnsi="Verdana" w:cs="Arial"/>
        </w:rPr>
        <w:t xml:space="preserve"> conjugadas con fármacos, como </w:t>
      </w:r>
      <w:proofErr w:type="spellStart"/>
      <w:r w:rsidRPr="005F0FDE">
        <w:rPr>
          <w:rFonts w:ascii="Verdana" w:hAnsi="Verdana" w:cs="Arial"/>
        </w:rPr>
        <w:t>diazepam</w:t>
      </w:r>
      <w:proofErr w:type="spellEnd"/>
      <w:r w:rsidRPr="005F0FDE">
        <w:rPr>
          <w:rFonts w:ascii="Verdana" w:hAnsi="Verdana" w:cs="Arial"/>
        </w:rPr>
        <w:t xml:space="preserve">, fenobarbital y </w:t>
      </w:r>
      <w:proofErr w:type="spellStart"/>
      <w:r w:rsidRPr="005F0FDE">
        <w:rPr>
          <w:rFonts w:ascii="Verdana" w:hAnsi="Verdana" w:cs="Arial"/>
        </w:rPr>
        <w:t>fenitoína</w:t>
      </w:r>
      <w:proofErr w:type="spellEnd"/>
      <w:r w:rsidRPr="005F0FDE">
        <w:rPr>
          <w:rFonts w:ascii="Verdana" w:hAnsi="Verdana" w:cs="Arial"/>
        </w:rPr>
        <w:t xml:space="preserve">, exhibieron actividades </w:t>
      </w:r>
      <w:proofErr w:type="spellStart"/>
      <w:r w:rsidRPr="005F0FDE">
        <w:rPr>
          <w:rFonts w:ascii="Verdana" w:hAnsi="Verdana" w:cs="Arial"/>
        </w:rPr>
        <w:t>antimebianas</w:t>
      </w:r>
      <w:proofErr w:type="spellEnd"/>
      <w:r w:rsidRPr="005F0FDE">
        <w:rPr>
          <w:rFonts w:ascii="Verdana" w:hAnsi="Verdana" w:cs="Arial"/>
        </w:rPr>
        <w:t xml:space="preserve"> generales contra las etapas de </w:t>
      </w:r>
      <w:proofErr w:type="spellStart"/>
      <w:r w:rsidRPr="005F0FDE">
        <w:rPr>
          <w:rFonts w:ascii="Verdana" w:hAnsi="Verdana" w:cs="Arial"/>
        </w:rPr>
        <w:t>trofozoíto</w:t>
      </w:r>
      <w:proofErr w:type="spellEnd"/>
      <w:r w:rsidRPr="005F0FDE">
        <w:rPr>
          <w:rFonts w:ascii="Verdana" w:hAnsi="Verdana" w:cs="Arial"/>
        </w:rPr>
        <w:t xml:space="preserve"> y quiste. Además, se demostró una mejora significativa de las propiedades fungicidas contra las etapas amebiana del </w:t>
      </w:r>
      <w:proofErr w:type="spellStart"/>
      <w:r w:rsidRPr="005F0FDE">
        <w:rPr>
          <w:rFonts w:ascii="Verdana" w:hAnsi="Verdana" w:cs="Arial"/>
        </w:rPr>
        <w:t>trofozoíto</w:t>
      </w:r>
      <w:proofErr w:type="spellEnd"/>
      <w:r w:rsidRPr="005F0FDE">
        <w:rPr>
          <w:rFonts w:ascii="Verdana" w:hAnsi="Verdana" w:cs="Arial"/>
        </w:rPr>
        <w:t xml:space="preserve"> y del quiste en comparación con las de los fármacos solos. Los investigadores sugirieron que un mecanismo factible de los fármacos basados en </w:t>
      </w:r>
      <w:proofErr w:type="spellStart"/>
      <w:r w:rsidRPr="005F0FDE">
        <w:rPr>
          <w:rFonts w:ascii="Verdana" w:hAnsi="Verdana" w:cs="Arial"/>
        </w:rPr>
        <w:t>AgNPs</w:t>
      </w:r>
      <w:proofErr w:type="spellEnd"/>
      <w:r w:rsidRPr="005F0FDE">
        <w:rPr>
          <w:rFonts w:ascii="Verdana" w:hAnsi="Verdana" w:cs="Arial"/>
        </w:rPr>
        <w:t xml:space="preserve"> que pueden penetrar la barrera </w:t>
      </w:r>
      <w:proofErr w:type="spellStart"/>
      <w:r w:rsidRPr="005F0FDE">
        <w:rPr>
          <w:rFonts w:ascii="Verdana" w:hAnsi="Verdana" w:cs="Arial"/>
        </w:rPr>
        <w:t>hematoencefálica</w:t>
      </w:r>
      <w:proofErr w:type="spellEnd"/>
      <w:r w:rsidRPr="005F0FDE">
        <w:rPr>
          <w:rFonts w:ascii="Verdana" w:hAnsi="Verdana" w:cs="Arial"/>
        </w:rPr>
        <w:t xml:space="preserve"> podría residir en su capacidad para unirse a los receptores y canales iónicos de la membrana celular de las amebas. </w:t>
      </w:r>
      <w:r w:rsidR="00B44849" w:rsidRPr="005F0FDE">
        <w:rPr>
          <w:rFonts w:ascii="Verdana" w:hAnsi="Verdana" w:cs="Arial"/>
          <w:vertAlign w:val="superscript"/>
        </w:rPr>
        <w:t>22</w:t>
      </w: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KJ </w:t>
      </w:r>
      <w:r w:rsidR="00B44849" w:rsidRPr="005F0FDE">
        <w:rPr>
          <w:rFonts w:ascii="Verdana" w:hAnsi="Verdana" w:cs="Arial"/>
          <w:vertAlign w:val="superscript"/>
        </w:rPr>
        <w:t>23</w:t>
      </w:r>
      <w:r w:rsidRPr="005F0FDE">
        <w:rPr>
          <w:rFonts w:ascii="Verdana" w:hAnsi="Verdana" w:cs="Arial"/>
          <w:vertAlign w:val="superscript"/>
        </w:rPr>
        <w:t xml:space="preserve"> </w:t>
      </w:r>
      <w:r w:rsidRPr="005F0FDE">
        <w:rPr>
          <w:rFonts w:ascii="Verdana" w:hAnsi="Verdana" w:cs="Arial"/>
        </w:rPr>
        <w:t xml:space="preserve">comenta sobre la elección con éxito de unidades moleculares híbridas compuestas por  </w:t>
      </w:r>
      <w:proofErr w:type="spellStart"/>
      <w:r w:rsidRPr="005F0FDE">
        <w:rPr>
          <w:rFonts w:ascii="Verdana" w:hAnsi="Verdana" w:cs="Arial"/>
        </w:rPr>
        <w:t>AgNPs</w:t>
      </w:r>
      <w:proofErr w:type="spellEnd"/>
      <w:r w:rsidRPr="005F0FDE">
        <w:rPr>
          <w:rFonts w:ascii="Verdana" w:hAnsi="Verdana" w:cs="Arial"/>
        </w:rPr>
        <w:t xml:space="preserve"> para obtener sistemas de administración de fármacos novedosos y de rendimiento mejorado que responden a modulaciones térmicas, ópticas o de pH para atacar enfermedades inflamatorias, infecciosas y malignas; ello gracias a su excepcional </w:t>
      </w:r>
      <w:proofErr w:type="spellStart"/>
      <w:r w:rsidRPr="005F0FDE">
        <w:rPr>
          <w:rFonts w:ascii="Verdana" w:hAnsi="Verdana" w:cs="Arial"/>
        </w:rPr>
        <w:t>biocompatibilidad</w:t>
      </w:r>
      <w:proofErr w:type="spellEnd"/>
      <w:r w:rsidRPr="005F0FDE">
        <w:rPr>
          <w:rFonts w:ascii="Verdana" w:hAnsi="Verdana" w:cs="Arial"/>
        </w:rPr>
        <w:t xml:space="preserve"> y características viables para entornos terapéuticos derivados de la </w:t>
      </w:r>
      <w:proofErr w:type="spellStart"/>
      <w:r w:rsidRPr="005F0FDE">
        <w:rPr>
          <w:rFonts w:ascii="Verdana" w:hAnsi="Verdana" w:cs="Arial"/>
        </w:rPr>
        <w:t>nanoescala</w:t>
      </w:r>
      <w:proofErr w:type="spellEnd"/>
      <w:r w:rsidRPr="005F0FDE">
        <w:rPr>
          <w:rFonts w:ascii="Verdana" w:hAnsi="Verdana" w:cs="Arial"/>
        </w:rPr>
        <w:t xml:space="preserve">. </w:t>
      </w:r>
    </w:p>
    <w:p w:rsidR="006C5B91" w:rsidRPr="005F0FDE" w:rsidRDefault="006A78B0" w:rsidP="00372A39">
      <w:pPr>
        <w:spacing w:line="276" w:lineRule="auto"/>
        <w:jc w:val="both"/>
        <w:rPr>
          <w:rFonts w:ascii="Verdana" w:hAnsi="Verdana" w:cs="Arial"/>
          <w:b/>
        </w:rPr>
      </w:pPr>
      <w:r w:rsidRPr="005F0FDE">
        <w:rPr>
          <w:rFonts w:ascii="Verdana" w:hAnsi="Verdana" w:cs="Arial"/>
          <w:b/>
        </w:rPr>
        <w:t>Terapia antiviral</w:t>
      </w:r>
    </w:p>
    <w:p w:rsidR="00915C96" w:rsidRPr="005F0FDE" w:rsidRDefault="006A78B0" w:rsidP="00372A39">
      <w:pPr>
        <w:spacing w:line="276" w:lineRule="auto"/>
        <w:jc w:val="both"/>
        <w:rPr>
          <w:rFonts w:ascii="Verdana" w:hAnsi="Verdana" w:cs="Arial"/>
        </w:rPr>
      </w:pPr>
      <w:proofErr w:type="spellStart"/>
      <w:r w:rsidRPr="005F0FDE">
        <w:rPr>
          <w:rFonts w:ascii="Verdana" w:hAnsi="Verdana" w:cs="Arial"/>
        </w:rPr>
        <w:t>Mani</w:t>
      </w:r>
      <w:proofErr w:type="spellEnd"/>
      <w:r w:rsidR="00BC0E61" w:rsidRPr="005F0FDE">
        <w:rPr>
          <w:rFonts w:ascii="Verdana" w:hAnsi="Verdana" w:cs="Arial"/>
        </w:rPr>
        <w:t xml:space="preserve"> y col</w:t>
      </w:r>
      <w:r w:rsidR="00FA2B3F">
        <w:rPr>
          <w:rFonts w:ascii="Verdana" w:hAnsi="Verdana" w:cs="Arial"/>
        </w:rPr>
        <w:t>aboradores</w:t>
      </w:r>
      <w:r w:rsidR="007C3411">
        <w:rPr>
          <w:rFonts w:ascii="Verdana" w:hAnsi="Verdana" w:cs="Arial"/>
        </w:rPr>
        <w:t xml:space="preserve"> </w:t>
      </w:r>
      <w:r w:rsidR="00D73B1C" w:rsidRPr="005F0FDE">
        <w:rPr>
          <w:rFonts w:ascii="Verdana" w:hAnsi="Verdana" w:cs="Arial"/>
          <w:vertAlign w:val="superscript"/>
        </w:rPr>
        <w:t>24</w:t>
      </w:r>
      <w:r w:rsidRPr="005F0FDE">
        <w:rPr>
          <w:rFonts w:ascii="Verdana" w:hAnsi="Verdana" w:cs="Arial"/>
        </w:rPr>
        <w:t xml:space="preserve"> escriben que las </w:t>
      </w:r>
      <w:proofErr w:type="spellStart"/>
      <w:r w:rsidRPr="005F0FDE">
        <w:rPr>
          <w:rFonts w:ascii="Verdana" w:hAnsi="Verdana" w:cs="Arial"/>
        </w:rPr>
        <w:t>AgNPs</w:t>
      </w:r>
      <w:proofErr w:type="spellEnd"/>
      <w:r w:rsidRPr="005F0FDE">
        <w:rPr>
          <w:rFonts w:ascii="Verdana" w:hAnsi="Verdana" w:cs="Arial"/>
        </w:rPr>
        <w:t xml:space="preserve"> sintetizadas a partir de plantas estimulan la producción de </w:t>
      </w:r>
      <w:proofErr w:type="spellStart"/>
      <w:r w:rsidRPr="005F0FDE">
        <w:rPr>
          <w:rFonts w:ascii="Verdana" w:hAnsi="Verdana" w:cs="Arial"/>
        </w:rPr>
        <w:t>citocinas</w:t>
      </w:r>
      <w:proofErr w:type="spellEnd"/>
      <w:r w:rsidRPr="005F0FDE">
        <w:rPr>
          <w:rFonts w:ascii="Verdana" w:hAnsi="Verdana" w:cs="Arial"/>
        </w:rPr>
        <w:t xml:space="preserve">, ello debido a que los alcaloides o flavonoides presentes en las especies vegetales actúan como agentes de cobertura, proporcionando más propiedades farmacológicas. </w:t>
      </w:r>
      <w:proofErr w:type="spellStart"/>
      <w:r w:rsidRPr="005F0FDE">
        <w:rPr>
          <w:rFonts w:ascii="Verdana" w:hAnsi="Verdana" w:cs="Arial"/>
        </w:rPr>
        <w:t>Especifícamente</w:t>
      </w:r>
      <w:proofErr w:type="spellEnd"/>
      <w:r w:rsidRPr="005F0FDE">
        <w:rPr>
          <w:rFonts w:ascii="Verdana" w:hAnsi="Verdana" w:cs="Arial"/>
        </w:rPr>
        <w:t xml:space="preserve"> en su estudio obtuvieron que las </w:t>
      </w:r>
      <w:proofErr w:type="spellStart"/>
      <w:r w:rsidRPr="005F0FDE">
        <w:rPr>
          <w:rFonts w:ascii="Verdana" w:hAnsi="Verdana" w:cs="Arial"/>
        </w:rPr>
        <w:t>nanopartículas</w:t>
      </w:r>
      <w:proofErr w:type="spellEnd"/>
      <w:r w:rsidRPr="005F0FDE">
        <w:rPr>
          <w:rFonts w:ascii="Verdana" w:hAnsi="Verdana" w:cs="Arial"/>
        </w:rPr>
        <w:t xml:space="preserve"> cubiertas por los alcaloides de los frutos verdes de </w:t>
      </w:r>
      <w:proofErr w:type="spellStart"/>
      <w:r w:rsidRPr="005F0FDE">
        <w:rPr>
          <w:rFonts w:ascii="Verdana" w:hAnsi="Verdana" w:cs="Arial"/>
          <w:i/>
        </w:rPr>
        <w:t>Pipernigrum</w:t>
      </w:r>
      <w:proofErr w:type="spellEnd"/>
      <w:r w:rsidRPr="005F0FDE">
        <w:rPr>
          <w:rFonts w:ascii="Verdana" w:hAnsi="Verdana" w:cs="Arial"/>
        </w:rPr>
        <w:t xml:space="preserve"> mejoraron la actividad antiinflamatoria en las células mononucleares de sangre periférica humana.</w:t>
      </w:r>
    </w:p>
    <w:p w:rsidR="0064269D" w:rsidRPr="005F0FDE" w:rsidRDefault="006A78B0" w:rsidP="00372A39">
      <w:pPr>
        <w:spacing w:line="276" w:lineRule="auto"/>
        <w:jc w:val="both"/>
        <w:rPr>
          <w:rFonts w:ascii="Verdana" w:hAnsi="Verdana" w:cs="Arial"/>
          <w:highlight w:val="yellow"/>
        </w:rPr>
      </w:pPr>
      <w:r w:rsidRPr="005F0FDE">
        <w:rPr>
          <w:rFonts w:ascii="Verdana" w:hAnsi="Verdana" w:cs="Arial"/>
        </w:rPr>
        <w:t xml:space="preserve">Las </w:t>
      </w:r>
      <w:proofErr w:type="spellStart"/>
      <w:r w:rsidRPr="005F0FDE">
        <w:rPr>
          <w:rFonts w:ascii="Verdana" w:hAnsi="Verdana" w:cs="Arial"/>
        </w:rPr>
        <w:t>AgNPs</w:t>
      </w:r>
      <w:proofErr w:type="spellEnd"/>
      <w:r w:rsidRPr="005F0FDE">
        <w:rPr>
          <w:rFonts w:ascii="Verdana" w:hAnsi="Verdana" w:cs="Arial"/>
        </w:rPr>
        <w:t xml:space="preserve"> sintetizadas a partir de plantas como </w:t>
      </w:r>
      <w:proofErr w:type="spellStart"/>
      <w:r w:rsidRPr="005F0FDE">
        <w:rPr>
          <w:rFonts w:ascii="Verdana" w:hAnsi="Verdana" w:cs="Arial"/>
          <w:i/>
        </w:rPr>
        <w:t>Pteris</w:t>
      </w:r>
      <w:proofErr w:type="spellEnd"/>
      <w:r w:rsidR="00E34494">
        <w:rPr>
          <w:rFonts w:ascii="Verdana" w:hAnsi="Verdana" w:cs="Arial"/>
          <w:i/>
        </w:rPr>
        <w:t xml:space="preserve"> </w:t>
      </w:r>
      <w:r w:rsidRPr="005F0FDE">
        <w:rPr>
          <w:rFonts w:ascii="Verdana" w:hAnsi="Verdana" w:cs="Arial"/>
          <w:i/>
        </w:rPr>
        <w:t>tripartite</w:t>
      </w:r>
      <w:r w:rsidR="001F7FC3" w:rsidRPr="005F0FDE">
        <w:rPr>
          <w:rFonts w:ascii="Verdana" w:hAnsi="Verdana" w:cs="Arial"/>
          <w:vertAlign w:val="superscript"/>
        </w:rPr>
        <w:t>25</w:t>
      </w:r>
      <w:r w:rsidRPr="005F0FDE">
        <w:rPr>
          <w:rFonts w:ascii="Verdana" w:hAnsi="Verdana" w:cs="Arial"/>
        </w:rPr>
        <w:t xml:space="preserve"> y </w:t>
      </w:r>
      <w:proofErr w:type="spellStart"/>
      <w:r w:rsidRPr="005F0FDE">
        <w:rPr>
          <w:rFonts w:ascii="Verdana" w:hAnsi="Verdana" w:cs="Arial"/>
          <w:i/>
        </w:rPr>
        <w:t>Abutilon</w:t>
      </w:r>
      <w:proofErr w:type="spellEnd"/>
      <w:r w:rsidR="00E34494">
        <w:rPr>
          <w:rFonts w:ascii="Verdana" w:hAnsi="Verdana" w:cs="Arial"/>
          <w:i/>
        </w:rPr>
        <w:t xml:space="preserve"> </w:t>
      </w:r>
      <w:proofErr w:type="spellStart"/>
      <w:r w:rsidRPr="005F0FDE">
        <w:rPr>
          <w:rFonts w:ascii="Verdana" w:hAnsi="Verdana" w:cs="Arial"/>
          <w:i/>
        </w:rPr>
        <w:t>indicum</w:t>
      </w:r>
      <w:proofErr w:type="spellEnd"/>
      <w:r w:rsidR="007C3411">
        <w:rPr>
          <w:rFonts w:ascii="Verdana" w:hAnsi="Verdana" w:cs="Arial"/>
          <w:i/>
        </w:rPr>
        <w:t xml:space="preserve"> </w:t>
      </w:r>
      <w:r w:rsidR="001F7FC3" w:rsidRPr="005F0FDE">
        <w:rPr>
          <w:rFonts w:ascii="Verdana" w:hAnsi="Verdana" w:cs="Arial"/>
          <w:vertAlign w:val="superscript"/>
        </w:rPr>
        <w:t>26</w:t>
      </w:r>
      <w:r w:rsidRPr="005F0FDE">
        <w:rPr>
          <w:rFonts w:ascii="Verdana" w:hAnsi="Verdana" w:cs="Arial"/>
        </w:rPr>
        <w:t xml:space="preserve"> también se ha demostrado que exhiben propiedades antiinflamatorias. </w:t>
      </w:r>
    </w:p>
    <w:p w:rsidR="00CE61D8" w:rsidRPr="005F0FDE" w:rsidRDefault="006A78B0" w:rsidP="00372A39">
      <w:pPr>
        <w:spacing w:line="276" w:lineRule="auto"/>
        <w:jc w:val="both"/>
        <w:rPr>
          <w:rFonts w:ascii="Verdana" w:hAnsi="Verdana" w:cs="Arial"/>
        </w:rPr>
      </w:pPr>
      <w:r w:rsidRPr="005F0FDE">
        <w:rPr>
          <w:rFonts w:ascii="Verdana" w:hAnsi="Verdana" w:cs="Arial"/>
        </w:rPr>
        <w:t xml:space="preserve">Sin embargo, </w:t>
      </w:r>
      <w:proofErr w:type="spellStart"/>
      <w:r w:rsidRPr="005F0FDE">
        <w:rPr>
          <w:rFonts w:ascii="Verdana" w:hAnsi="Verdana" w:cs="Arial"/>
        </w:rPr>
        <w:t>Chuchawankul</w:t>
      </w:r>
      <w:proofErr w:type="spellEnd"/>
      <w:r w:rsidR="00BC0E61" w:rsidRPr="005F0FDE">
        <w:rPr>
          <w:rFonts w:ascii="Verdana" w:hAnsi="Verdana" w:cs="Arial"/>
        </w:rPr>
        <w:t xml:space="preserve"> y col</w:t>
      </w:r>
      <w:r w:rsidR="00FA2B3F">
        <w:rPr>
          <w:rFonts w:ascii="Verdana" w:hAnsi="Verdana" w:cs="Arial"/>
        </w:rPr>
        <w:t>aboradores</w:t>
      </w:r>
      <w:r w:rsidR="00B429AA">
        <w:rPr>
          <w:rFonts w:ascii="Verdana" w:hAnsi="Verdana" w:cs="Arial"/>
        </w:rPr>
        <w:t xml:space="preserve"> </w:t>
      </w:r>
      <w:r w:rsidR="0064269D" w:rsidRPr="005F0FDE">
        <w:rPr>
          <w:rFonts w:ascii="Verdana" w:hAnsi="Verdana" w:cs="Arial"/>
          <w:vertAlign w:val="superscript"/>
        </w:rPr>
        <w:t>27</w:t>
      </w:r>
      <w:r w:rsidRPr="005F0FDE">
        <w:rPr>
          <w:rFonts w:ascii="Verdana" w:hAnsi="Verdana" w:cs="Arial"/>
        </w:rPr>
        <w:t xml:space="preserve"> informan que dosis muy altas de</w:t>
      </w:r>
      <w:r w:rsidR="00B429AA">
        <w:rPr>
          <w:rFonts w:ascii="Verdana" w:hAnsi="Verdana" w:cs="Arial"/>
        </w:rPr>
        <w:t xml:space="preserve"> </w:t>
      </w:r>
      <w:proofErr w:type="spellStart"/>
      <w:r w:rsidRPr="005F0FDE">
        <w:rPr>
          <w:rFonts w:ascii="Verdana" w:hAnsi="Verdana" w:cs="Arial"/>
        </w:rPr>
        <w:t>nanoplata</w:t>
      </w:r>
      <w:proofErr w:type="spellEnd"/>
      <w:r w:rsidRPr="005F0FDE">
        <w:rPr>
          <w:rFonts w:ascii="Verdana" w:hAnsi="Verdana" w:cs="Arial"/>
        </w:rPr>
        <w:t xml:space="preserve"> derivan en una fuerte producción de células Th1 sucedida de una secreción de </w:t>
      </w:r>
      <w:proofErr w:type="spellStart"/>
      <w:r w:rsidRPr="005F0FDE">
        <w:rPr>
          <w:rFonts w:ascii="Verdana" w:hAnsi="Verdana" w:cs="Arial"/>
        </w:rPr>
        <w:t>citocinas</w:t>
      </w:r>
      <w:proofErr w:type="spellEnd"/>
      <w:r w:rsidRPr="005F0FDE">
        <w:rPr>
          <w:rFonts w:ascii="Verdana" w:hAnsi="Verdana" w:cs="Arial"/>
        </w:rPr>
        <w:t xml:space="preserve"> inflamatorias IL-2, INF-γ, que desempeñan un importante papel en la inmunidad celular.</w:t>
      </w:r>
    </w:p>
    <w:p w:rsidR="006C5B91" w:rsidRPr="005F0FDE" w:rsidRDefault="006A78B0" w:rsidP="00372A39">
      <w:pPr>
        <w:spacing w:line="276" w:lineRule="auto"/>
        <w:jc w:val="both"/>
        <w:rPr>
          <w:rFonts w:ascii="Verdana" w:hAnsi="Verdana" w:cs="Arial"/>
          <w:highlight w:val="yellow"/>
        </w:rPr>
      </w:pPr>
      <w:r w:rsidRPr="005F0FDE">
        <w:rPr>
          <w:rFonts w:ascii="Verdana" w:hAnsi="Verdana" w:cs="Arial"/>
        </w:rPr>
        <w:t xml:space="preserve">El mecanismo específico por el cual las </w:t>
      </w:r>
      <w:proofErr w:type="spellStart"/>
      <w:r w:rsidRPr="005F0FDE">
        <w:rPr>
          <w:rFonts w:ascii="Verdana" w:hAnsi="Verdana" w:cs="Arial"/>
        </w:rPr>
        <w:t>AgNPs</w:t>
      </w:r>
      <w:proofErr w:type="spellEnd"/>
      <w:r w:rsidRPr="005F0FDE">
        <w:rPr>
          <w:rFonts w:ascii="Verdana" w:hAnsi="Verdana" w:cs="Arial"/>
        </w:rPr>
        <w:t xml:space="preserve"> actúan, letalmente, sobre los virus </w:t>
      </w:r>
      <w:proofErr w:type="spellStart"/>
      <w:r w:rsidRPr="005F0FDE">
        <w:rPr>
          <w:rFonts w:ascii="Verdana" w:hAnsi="Verdana" w:cs="Arial"/>
        </w:rPr>
        <w:t>permaneceambiguo</w:t>
      </w:r>
      <w:proofErr w:type="spellEnd"/>
      <w:r w:rsidRPr="005F0FDE">
        <w:rPr>
          <w:rFonts w:ascii="Verdana" w:hAnsi="Verdana" w:cs="Arial"/>
        </w:rPr>
        <w:t xml:space="preserve">. No obstante, se ha observado continuamente que estas para inhibir la infección en la fase temprana, interactúan con las proteínas estructurales en la superficie de los virus extracelulares, dañándolas para afectar la integridad estructural de los </w:t>
      </w:r>
      <w:proofErr w:type="spellStart"/>
      <w:r w:rsidRPr="005F0FDE">
        <w:rPr>
          <w:rFonts w:ascii="Verdana" w:hAnsi="Verdana" w:cs="Arial"/>
        </w:rPr>
        <w:t>viriones</w:t>
      </w:r>
      <w:proofErr w:type="spellEnd"/>
      <w:r w:rsidRPr="005F0FDE">
        <w:rPr>
          <w:rFonts w:ascii="Verdana" w:hAnsi="Verdana" w:cs="Arial"/>
        </w:rPr>
        <w:t>, o bien entrando en la unión viral o previniéndola.</w:t>
      </w:r>
      <w:r w:rsidR="00B429AA">
        <w:rPr>
          <w:rFonts w:ascii="Verdana" w:hAnsi="Verdana" w:cs="Arial"/>
        </w:rPr>
        <w:t xml:space="preserve"> </w:t>
      </w:r>
      <w:r w:rsidR="006C5CD7">
        <w:rPr>
          <w:rFonts w:ascii="Verdana" w:hAnsi="Verdana" w:cs="Arial"/>
        </w:rPr>
        <w:t>(Ver Figura</w:t>
      </w:r>
      <w:r w:rsidR="00B429AA">
        <w:rPr>
          <w:rFonts w:ascii="Verdana" w:hAnsi="Verdana" w:cs="Arial"/>
        </w:rPr>
        <w:t>s</w:t>
      </w:r>
      <w:r w:rsidR="006C5CD7">
        <w:rPr>
          <w:rFonts w:ascii="Verdana" w:hAnsi="Verdana" w:cs="Arial"/>
        </w:rPr>
        <w:t xml:space="preserve"> 1</w:t>
      </w:r>
      <w:r w:rsidR="00E75AC5">
        <w:rPr>
          <w:rFonts w:ascii="Verdana" w:hAnsi="Verdana" w:cs="Arial"/>
        </w:rPr>
        <w:t xml:space="preserve"> y 2</w:t>
      </w:r>
      <w:r w:rsidR="006C5CD7">
        <w:rPr>
          <w:rFonts w:ascii="Verdana" w:hAnsi="Verdana" w:cs="Arial"/>
        </w:rPr>
        <w:t>)</w:t>
      </w:r>
      <w:r w:rsidR="00B429AA">
        <w:rPr>
          <w:rFonts w:ascii="Verdana" w:hAnsi="Verdana" w:cs="Arial"/>
        </w:rPr>
        <w:t xml:space="preserve"> </w:t>
      </w:r>
      <w:r w:rsidR="00CB4CD3" w:rsidRPr="005F0FDE">
        <w:rPr>
          <w:rFonts w:ascii="Verdana" w:hAnsi="Verdana" w:cs="Arial"/>
          <w:vertAlign w:val="superscript"/>
        </w:rPr>
        <w:t>28</w:t>
      </w:r>
    </w:p>
    <w:p w:rsidR="00BA3D30" w:rsidRPr="005F0FDE" w:rsidRDefault="006A78B0" w:rsidP="00372A39">
      <w:pPr>
        <w:spacing w:line="276" w:lineRule="auto"/>
        <w:jc w:val="both"/>
        <w:rPr>
          <w:rFonts w:ascii="Verdana" w:hAnsi="Verdana" w:cs="Arial"/>
          <w:vertAlign w:val="superscript"/>
        </w:rPr>
      </w:pPr>
      <w:r w:rsidRPr="005F0FDE">
        <w:rPr>
          <w:rFonts w:ascii="Verdana" w:hAnsi="Verdana" w:cs="Arial"/>
        </w:rPr>
        <w:lastRenderedPageBreak/>
        <w:t xml:space="preserve">Otros estudios añaden que las </w:t>
      </w:r>
      <w:proofErr w:type="spellStart"/>
      <w:r w:rsidRPr="005F0FDE">
        <w:rPr>
          <w:rFonts w:ascii="Verdana" w:hAnsi="Verdana" w:cs="Arial"/>
        </w:rPr>
        <w:t>AgNPs</w:t>
      </w:r>
      <w:proofErr w:type="spellEnd"/>
      <w:r w:rsidRPr="005F0FDE">
        <w:rPr>
          <w:rFonts w:ascii="Verdana" w:hAnsi="Verdana" w:cs="Arial"/>
        </w:rPr>
        <w:t xml:space="preserve"> escinden de manera distintiva los enlaces </w:t>
      </w:r>
      <w:proofErr w:type="spellStart"/>
      <w:r w:rsidRPr="005F0FDE">
        <w:rPr>
          <w:rFonts w:ascii="Verdana" w:hAnsi="Verdana" w:cs="Arial"/>
        </w:rPr>
        <w:t>disulfuro</w:t>
      </w:r>
      <w:proofErr w:type="spellEnd"/>
      <w:r w:rsidRPr="005F0FDE">
        <w:rPr>
          <w:rFonts w:ascii="Verdana" w:hAnsi="Verdana" w:cs="Arial"/>
        </w:rPr>
        <w:t xml:space="preserve"> y el enlace con las proteínas de la superficie viral ricas en grupos </w:t>
      </w:r>
      <w:proofErr w:type="spellStart"/>
      <w:r w:rsidRPr="005F0FDE">
        <w:rPr>
          <w:rFonts w:ascii="Verdana" w:hAnsi="Verdana" w:cs="Arial"/>
        </w:rPr>
        <w:t>sulfhidrilo</w:t>
      </w:r>
      <w:proofErr w:type="spellEnd"/>
      <w:r w:rsidRPr="005F0FDE">
        <w:rPr>
          <w:rFonts w:ascii="Verdana" w:hAnsi="Verdana" w:cs="Arial"/>
        </w:rPr>
        <w:t xml:space="preserve"> para desestabilizar la proteína, lo que afecta la infectividad viral.</w:t>
      </w:r>
      <w:r w:rsidR="004D17D7">
        <w:rPr>
          <w:rFonts w:ascii="Verdana" w:hAnsi="Verdana" w:cs="Arial"/>
          <w:vertAlign w:val="superscript"/>
        </w:rPr>
        <w:t>29</w:t>
      </w:r>
    </w:p>
    <w:p w:rsidR="005A5189" w:rsidRPr="005F0FDE" w:rsidRDefault="00BC0E61" w:rsidP="00372A39">
      <w:pPr>
        <w:spacing w:line="276" w:lineRule="auto"/>
        <w:jc w:val="both"/>
        <w:rPr>
          <w:rFonts w:ascii="Verdana" w:hAnsi="Verdana" w:cs="Arial"/>
        </w:rPr>
      </w:pPr>
      <w:proofErr w:type="spellStart"/>
      <w:r w:rsidRPr="005F0FDE">
        <w:rPr>
          <w:rFonts w:ascii="Verdana" w:hAnsi="Verdana" w:cs="Arial"/>
        </w:rPr>
        <w:t>Sundararaj</w:t>
      </w:r>
      <w:proofErr w:type="spellEnd"/>
      <w:r w:rsidRPr="005F0FDE">
        <w:rPr>
          <w:rFonts w:ascii="Verdana" w:hAnsi="Verdana" w:cs="Arial"/>
        </w:rPr>
        <w:t xml:space="preserve"> y col</w:t>
      </w:r>
      <w:r w:rsidR="00FA2B3F">
        <w:rPr>
          <w:rFonts w:ascii="Verdana" w:hAnsi="Verdana" w:cs="Arial"/>
        </w:rPr>
        <w:t>aboradores</w:t>
      </w:r>
      <w:r w:rsidR="005A3447" w:rsidRPr="005F0FDE">
        <w:rPr>
          <w:rFonts w:ascii="Verdana" w:hAnsi="Verdana" w:cs="Arial"/>
          <w:vertAlign w:val="superscript"/>
        </w:rPr>
        <w:t>30</w:t>
      </w:r>
      <w:r w:rsidR="006A78B0" w:rsidRPr="005F0FDE">
        <w:rPr>
          <w:rFonts w:ascii="Verdana" w:hAnsi="Verdana" w:cs="Arial"/>
        </w:rPr>
        <w:t xml:space="preserve"> demostraron en un ensayo de pretratamiento de virus que las </w:t>
      </w:r>
      <w:proofErr w:type="spellStart"/>
      <w:r w:rsidR="006A78B0" w:rsidRPr="005F0FDE">
        <w:rPr>
          <w:rFonts w:ascii="Verdana" w:hAnsi="Verdana" w:cs="Arial"/>
        </w:rPr>
        <w:t>AgNPs</w:t>
      </w:r>
      <w:proofErr w:type="spellEnd"/>
      <w:r w:rsidR="006A78B0" w:rsidRPr="005F0FDE">
        <w:rPr>
          <w:rFonts w:ascii="Verdana" w:hAnsi="Verdana" w:cs="Arial"/>
        </w:rPr>
        <w:t xml:space="preserve"> interfieren con la entrada del virusSARS-CoV-2. Reportan que dichas </w:t>
      </w:r>
      <w:proofErr w:type="spellStart"/>
      <w:r w:rsidR="006A78B0" w:rsidRPr="005F0FDE">
        <w:rPr>
          <w:rFonts w:ascii="Verdana" w:hAnsi="Verdana" w:cs="Arial"/>
        </w:rPr>
        <w:t>nanopartículas</w:t>
      </w:r>
      <w:proofErr w:type="spellEnd"/>
      <w:r w:rsidR="006A78B0" w:rsidRPr="005F0FDE">
        <w:rPr>
          <w:rFonts w:ascii="Verdana" w:hAnsi="Verdana" w:cs="Arial"/>
        </w:rPr>
        <w:t xml:space="preserve"> aplican su efecto antiviral, sobre el nuevo coronavirus, al interrumpir los enlaces </w:t>
      </w:r>
      <w:proofErr w:type="spellStart"/>
      <w:r w:rsidR="006A78B0" w:rsidRPr="005F0FDE">
        <w:rPr>
          <w:rFonts w:ascii="Verdana" w:hAnsi="Verdana" w:cs="Arial"/>
        </w:rPr>
        <w:t>disulfuro</w:t>
      </w:r>
      <w:proofErr w:type="spellEnd"/>
      <w:r w:rsidR="006A78B0" w:rsidRPr="005F0FDE">
        <w:rPr>
          <w:rFonts w:ascii="Verdana" w:hAnsi="Verdana" w:cs="Arial"/>
        </w:rPr>
        <w:t xml:space="preserve"> en los receptores de la enzima </w:t>
      </w:r>
      <w:proofErr w:type="spellStart"/>
      <w:r w:rsidR="006A78B0" w:rsidRPr="005F0FDE">
        <w:rPr>
          <w:rFonts w:ascii="Verdana" w:hAnsi="Verdana" w:cs="Arial"/>
        </w:rPr>
        <w:t>convertidora</w:t>
      </w:r>
      <w:proofErr w:type="spellEnd"/>
      <w:r w:rsidR="006A78B0" w:rsidRPr="005F0FDE">
        <w:rPr>
          <w:rFonts w:ascii="Verdana" w:hAnsi="Verdana" w:cs="Arial"/>
        </w:rPr>
        <w:t xml:space="preserve"> de angiotensina-2 (ACE2) y la proteína de pico. Agregan que la actividad anti-SARS-CoV-2 solo se observó con </w:t>
      </w:r>
      <w:proofErr w:type="spellStart"/>
      <w:r w:rsidR="006A78B0" w:rsidRPr="005F0FDE">
        <w:rPr>
          <w:rFonts w:ascii="Verdana" w:hAnsi="Verdana" w:cs="Arial"/>
        </w:rPr>
        <w:t>AgNPs</w:t>
      </w:r>
      <w:proofErr w:type="spellEnd"/>
      <w:r w:rsidR="006A78B0" w:rsidRPr="005F0FDE">
        <w:rPr>
          <w:rFonts w:ascii="Verdana" w:hAnsi="Verdana" w:cs="Arial"/>
        </w:rPr>
        <w:t xml:space="preserve"> de diámetros que oscilan entre 2 y 15 </w:t>
      </w:r>
      <w:proofErr w:type="spellStart"/>
      <w:r w:rsidR="006A78B0" w:rsidRPr="005F0FDE">
        <w:rPr>
          <w:rFonts w:ascii="Verdana" w:hAnsi="Verdana" w:cs="Arial"/>
        </w:rPr>
        <w:t>nm</w:t>
      </w:r>
      <w:proofErr w:type="spellEnd"/>
      <w:r w:rsidR="006A78B0" w:rsidRPr="005F0FDE">
        <w:rPr>
          <w:rFonts w:ascii="Verdana" w:hAnsi="Verdana" w:cs="Arial"/>
        </w:rPr>
        <w:t xml:space="preserve">. </w:t>
      </w:r>
    </w:p>
    <w:p w:rsidR="00E8799F" w:rsidRPr="005F0FDE" w:rsidRDefault="00F359AF" w:rsidP="00372A39">
      <w:pPr>
        <w:spacing w:line="276" w:lineRule="auto"/>
        <w:jc w:val="both"/>
        <w:rPr>
          <w:rFonts w:ascii="Verdana" w:hAnsi="Verdana" w:cs="Arial"/>
        </w:rPr>
      </w:pPr>
      <w:r w:rsidRPr="005F0FDE">
        <w:rPr>
          <w:rFonts w:ascii="Verdana" w:hAnsi="Verdana" w:cs="Arial"/>
        </w:rPr>
        <w:t>S</w:t>
      </w:r>
      <w:r w:rsidR="006A78B0" w:rsidRPr="005F0FDE">
        <w:rPr>
          <w:rFonts w:ascii="Verdana" w:hAnsi="Verdana" w:cs="Arial"/>
        </w:rPr>
        <w:t xml:space="preserve">on pocos los </w:t>
      </w:r>
      <w:proofErr w:type="spellStart"/>
      <w:r w:rsidR="006A78B0" w:rsidRPr="005F0FDE">
        <w:rPr>
          <w:rFonts w:ascii="Verdana" w:hAnsi="Verdana" w:cs="Arial"/>
        </w:rPr>
        <w:t>nanomateriales</w:t>
      </w:r>
      <w:proofErr w:type="spellEnd"/>
      <w:r w:rsidR="006A78B0" w:rsidRPr="005F0FDE">
        <w:rPr>
          <w:rFonts w:ascii="Verdana" w:hAnsi="Verdana" w:cs="Arial"/>
        </w:rPr>
        <w:t xml:space="preserve"> basados en plata (</w:t>
      </w:r>
      <w:proofErr w:type="spellStart"/>
      <w:r w:rsidR="006A78B0" w:rsidRPr="005F0FDE">
        <w:rPr>
          <w:rFonts w:ascii="Verdana" w:hAnsi="Verdana" w:cs="Arial"/>
        </w:rPr>
        <w:t>AgNM</w:t>
      </w:r>
      <w:proofErr w:type="spellEnd"/>
      <w:r w:rsidR="006A78B0" w:rsidRPr="005F0FDE">
        <w:rPr>
          <w:rFonts w:ascii="Verdana" w:hAnsi="Verdana" w:cs="Arial"/>
        </w:rPr>
        <w:t>) que muestran propiedades antivirales contra los coronavirus</w:t>
      </w:r>
      <w:r w:rsidRPr="005F0FDE">
        <w:rPr>
          <w:rFonts w:ascii="Verdana" w:hAnsi="Verdana" w:cs="Arial"/>
        </w:rPr>
        <w:t xml:space="preserve"> según informan Das C y colaboradores</w:t>
      </w:r>
      <w:r w:rsidR="006A78B0" w:rsidRPr="005F0FDE">
        <w:rPr>
          <w:rFonts w:ascii="Verdana" w:hAnsi="Verdana" w:cs="Arial"/>
        </w:rPr>
        <w:t xml:space="preserve">. </w:t>
      </w:r>
      <w:proofErr w:type="spellStart"/>
      <w:r w:rsidR="006A78B0" w:rsidRPr="005F0FDE">
        <w:rPr>
          <w:rFonts w:ascii="Verdana" w:hAnsi="Verdana" w:cs="Arial"/>
        </w:rPr>
        <w:t>Añadenque</w:t>
      </w:r>
      <w:proofErr w:type="spellEnd"/>
      <w:r w:rsidR="006A78B0" w:rsidRPr="005F0FDE">
        <w:rPr>
          <w:rFonts w:ascii="Verdana" w:hAnsi="Verdana" w:cs="Arial"/>
        </w:rPr>
        <w:t xml:space="preserve"> sus propiedades desinfectantes son consecuencia, con frecuencia, de la producción de ROS</w:t>
      </w:r>
      <w:r w:rsidR="00255DE0" w:rsidRPr="005F0FDE">
        <w:rPr>
          <w:rFonts w:ascii="Verdana" w:hAnsi="Verdana" w:cs="Arial"/>
        </w:rPr>
        <w:t xml:space="preserve">. </w:t>
      </w:r>
      <w:r w:rsidR="00255DE0" w:rsidRPr="005F0FDE">
        <w:rPr>
          <w:rFonts w:ascii="Verdana" w:hAnsi="Verdana" w:cs="Arial"/>
          <w:vertAlign w:val="superscript"/>
        </w:rPr>
        <w:t>31</w:t>
      </w:r>
    </w:p>
    <w:p w:rsidR="00F93674" w:rsidRPr="005F0FDE" w:rsidRDefault="00BC0E61" w:rsidP="00372A39">
      <w:pPr>
        <w:spacing w:line="276" w:lineRule="auto"/>
        <w:jc w:val="both"/>
        <w:rPr>
          <w:rFonts w:ascii="Verdana" w:hAnsi="Verdana" w:cs="Arial"/>
          <w:vertAlign w:val="superscript"/>
        </w:rPr>
      </w:pPr>
      <w:r w:rsidRPr="005F0FDE">
        <w:rPr>
          <w:rFonts w:ascii="Verdana" w:hAnsi="Verdana" w:cs="Arial"/>
        </w:rPr>
        <w:t>Campos y col</w:t>
      </w:r>
      <w:r w:rsidR="00FA2B3F">
        <w:rPr>
          <w:rFonts w:ascii="Verdana" w:hAnsi="Verdana" w:cs="Arial"/>
        </w:rPr>
        <w:t>aboradores</w:t>
      </w:r>
      <w:r w:rsidR="004D17D7">
        <w:rPr>
          <w:rFonts w:ascii="Verdana" w:hAnsi="Verdana" w:cs="Arial"/>
          <w:vertAlign w:val="superscript"/>
        </w:rPr>
        <w:t>32</w:t>
      </w:r>
      <w:r w:rsidR="006A78B0" w:rsidRPr="005F0FDE">
        <w:rPr>
          <w:rFonts w:ascii="Verdana" w:hAnsi="Verdana" w:cs="Arial"/>
        </w:rPr>
        <w:t xml:space="preserve">señalan la experiencia de </w:t>
      </w:r>
      <w:proofErr w:type="spellStart"/>
      <w:r w:rsidR="006A78B0" w:rsidRPr="005F0FDE">
        <w:rPr>
          <w:rFonts w:ascii="Verdana" w:hAnsi="Verdana" w:cs="Arial"/>
        </w:rPr>
        <w:t>The</w:t>
      </w:r>
      <w:proofErr w:type="spellEnd"/>
      <w:r w:rsidR="006A78B0" w:rsidRPr="005F0FDE">
        <w:rPr>
          <w:rFonts w:ascii="Verdana" w:hAnsi="Verdana" w:cs="Arial"/>
        </w:rPr>
        <w:t xml:space="preserve"> </w:t>
      </w:r>
      <w:proofErr w:type="spellStart"/>
      <w:r w:rsidR="006A78B0" w:rsidRPr="005F0FDE">
        <w:rPr>
          <w:rFonts w:ascii="Verdana" w:hAnsi="Verdana" w:cs="Arial"/>
        </w:rPr>
        <w:t>NanotechSurfaceCompan</w:t>
      </w:r>
      <w:r w:rsidR="00D63914" w:rsidRPr="005F0FDE">
        <w:rPr>
          <w:rFonts w:ascii="Verdana" w:hAnsi="Verdana" w:cs="Arial"/>
        </w:rPr>
        <w:t>y</w:t>
      </w:r>
      <w:proofErr w:type="spellEnd"/>
      <w:r w:rsidR="006A78B0" w:rsidRPr="005F0FDE">
        <w:rPr>
          <w:rFonts w:ascii="Verdana" w:hAnsi="Verdana" w:cs="Arial"/>
        </w:rPr>
        <w:t xml:space="preserve"> en la preparación de una fórmula desinfectante basada en </w:t>
      </w:r>
      <w:proofErr w:type="spellStart"/>
      <w:r w:rsidR="006A78B0" w:rsidRPr="005F0FDE">
        <w:rPr>
          <w:rFonts w:ascii="Verdana" w:hAnsi="Verdana" w:cs="Arial"/>
        </w:rPr>
        <w:t>AgNPs</w:t>
      </w:r>
      <w:proofErr w:type="spellEnd"/>
      <w:r w:rsidR="006A78B0" w:rsidRPr="005F0FDE">
        <w:rPr>
          <w:rFonts w:ascii="Verdana" w:hAnsi="Verdana" w:cs="Arial"/>
        </w:rPr>
        <w:t xml:space="preserve"> y dióxido de titanio. Según el producto, esta se utilizó para la limpieza de edificios en Milán, Italia durante la pandemia de COVID-19. Los fabricantes agregan que permi</w:t>
      </w:r>
      <w:r w:rsidRPr="005F0FDE">
        <w:rPr>
          <w:rFonts w:ascii="Verdana" w:hAnsi="Verdana" w:cs="Arial"/>
        </w:rPr>
        <w:t>te esterilizar las superficies.</w:t>
      </w:r>
    </w:p>
    <w:p w:rsidR="006C5B91" w:rsidRPr="005F0FDE" w:rsidRDefault="006A78B0" w:rsidP="00372A39">
      <w:pPr>
        <w:spacing w:line="276" w:lineRule="auto"/>
        <w:jc w:val="both"/>
        <w:rPr>
          <w:rFonts w:ascii="Verdana" w:hAnsi="Verdana" w:cs="Arial"/>
        </w:rPr>
      </w:pPr>
      <w:r w:rsidRPr="005F0FDE">
        <w:rPr>
          <w:rFonts w:ascii="Verdana" w:hAnsi="Verdana" w:cs="Arial"/>
        </w:rPr>
        <w:t xml:space="preserve">También en la publicación de </w:t>
      </w:r>
      <w:proofErr w:type="spellStart"/>
      <w:r w:rsidRPr="005F0FDE">
        <w:rPr>
          <w:rFonts w:ascii="Verdana" w:hAnsi="Verdana" w:cs="Arial"/>
        </w:rPr>
        <w:t>Cavalcanti</w:t>
      </w:r>
      <w:proofErr w:type="spellEnd"/>
      <w:r w:rsidR="00BC0E61" w:rsidRPr="005F0FDE">
        <w:rPr>
          <w:rFonts w:ascii="Verdana" w:hAnsi="Verdana" w:cs="Arial"/>
        </w:rPr>
        <w:t xml:space="preserve"> y col</w:t>
      </w:r>
      <w:r w:rsidR="00FA2B3F">
        <w:rPr>
          <w:rFonts w:ascii="Verdana" w:hAnsi="Verdana" w:cs="Arial"/>
        </w:rPr>
        <w:t>aboradores</w:t>
      </w:r>
      <w:r w:rsidR="007F5473" w:rsidRPr="005F0FDE">
        <w:rPr>
          <w:rFonts w:ascii="Verdana" w:hAnsi="Verdana" w:cs="Arial"/>
          <w:vertAlign w:val="superscript"/>
        </w:rPr>
        <w:t>33</w:t>
      </w:r>
      <w:r w:rsidRPr="005F0FDE">
        <w:rPr>
          <w:rFonts w:ascii="Verdana" w:hAnsi="Verdana" w:cs="Arial"/>
        </w:rPr>
        <w:t xml:space="preserve"> se menciona un desinfectante a base de </w:t>
      </w:r>
      <w:proofErr w:type="spellStart"/>
      <w:r w:rsidRPr="005F0FDE">
        <w:rPr>
          <w:rFonts w:ascii="Verdana" w:hAnsi="Verdana" w:cs="Arial"/>
        </w:rPr>
        <w:t>nanopartículas</w:t>
      </w:r>
      <w:proofErr w:type="spellEnd"/>
      <w:r w:rsidRPr="005F0FDE">
        <w:rPr>
          <w:rFonts w:ascii="Verdana" w:hAnsi="Verdana" w:cs="Arial"/>
        </w:rPr>
        <w:t xml:space="preserve"> de plata de SHEPROS, el cual asegura la compañía elimina el 99% de las bacterias y gérmenes e indican su empleo en el lavado de las manos. Dichos autores nombran, además, el desarrollo de bufandas de </w:t>
      </w:r>
      <w:proofErr w:type="spellStart"/>
      <w:r w:rsidRPr="005F0FDE">
        <w:rPr>
          <w:rFonts w:ascii="Verdana" w:hAnsi="Verdana" w:cs="Arial"/>
        </w:rPr>
        <w:t>NanoTouch</w:t>
      </w:r>
      <w:proofErr w:type="spellEnd"/>
      <w:r w:rsidRPr="005F0FDE">
        <w:rPr>
          <w:rFonts w:ascii="Verdana" w:hAnsi="Verdana" w:cs="Arial"/>
        </w:rPr>
        <w:t xml:space="preserve"> que permiten la desinfección de los botones del ascensor y manija. </w:t>
      </w:r>
    </w:p>
    <w:p w:rsidR="00792401" w:rsidRPr="005F0FDE" w:rsidRDefault="00792401" w:rsidP="00372A39">
      <w:pPr>
        <w:spacing w:line="276" w:lineRule="auto"/>
        <w:jc w:val="both"/>
        <w:rPr>
          <w:rFonts w:ascii="Verdana" w:hAnsi="Verdana" w:cs="Arial"/>
        </w:rPr>
      </w:pPr>
      <w:r w:rsidRPr="005F0FDE">
        <w:rPr>
          <w:rFonts w:ascii="Verdana" w:hAnsi="Verdana" w:cs="Arial"/>
        </w:rPr>
        <w:t xml:space="preserve">El estudio de la toxicidad de las </w:t>
      </w:r>
      <w:proofErr w:type="spellStart"/>
      <w:r w:rsidRPr="005F0FDE">
        <w:rPr>
          <w:rFonts w:ascii="Verdana" w:hAnsi="Verdana" w:cs="Arial"/>
        </w:rPr>
        <w:t>nanopartículas</w:t>
      </w:r>
      <w:proofErr w:type="spellEnd"/>
      <w:r w:rsidRPr="005F0FDE">
        <w:rPr>
          <w:rFonts w:ascii="Verdana" w:hAnsi="Verdana" w:cs="Arial"/>
        </w:rPr>
        <w:t xml:space="preserve"> de plata aunque no fue objetivo de nuestra revisión constituye un punto importante a la hora de considerar sus posibles y reales aplicaciones. Los efecto</w:t>
      </w:r>
      <w:r w:rsidR="00F0185C" w:rsidRPr="005F0FDE">
        <w:rPr>
          <w:rFonts w:ascii="Verdana" w:hAnsi="Verdana" w:cs="Arial"/>
        </w:rPr>
        <w:t xml:space="preserve">s tóxicos sobre la salud humana, </w:t>
      </w:r>
      <w:r w:rsidRPr="005F0FDE">
        <w:rPr>
          <w:rFonts w:ascii="Verdana" w:hAnsi="Verdana" w:cs="Arial"/>
        </w:rPr>
        <w:t>íntimamente relacion</w:t>
      </w:r>
      <w:r w:rsidR="00F0185C" w:rsidRPr="005F0FDE">
        <w:rPr>
          <w:rFonts w:ascii="Verdana" w:hAnsi="Verdana" w:cs="Arial"/>
        </w:rPr>
        <w:t xml:space="preserve">ados con </w:t>
      </w:r>
      <w:r w:rsidR="00A02054" w:rsidRPr="005F0FDE">
        <w:rPr>
          <w:rFonts w:ascii="Verdana" w:hAnsi="Verdana" w:cs="Arial"/>
        </w:rPr>
        <w:t xml:space="preserve">el </w:t>
      </w:r>
      <w:r w:rsidR="00F0185C" w:rsidRPr="005F0FDE">
        <w:rPr>
          <w:rFonts w:ascii="Verdana" w:hAnsi="Verdana" w:cs="Arial"/>
        </w:rPr>
        <w:t xml:space="preserve">mecanismo de acción, representan </w:t>
      </w:r>
      <w:r w:rsidR="00510B62" w:rsidRPr="005F0FDE">
        <w:rPr>
          <w:rFonts w:ascii="Verdana" w:hAnsi="Verdana" w:cs="Arial"/>
        </w:rPr>
        <w:t>parte im</w:t>
      </w:r>
      <w:r w:rsidR="00F0185C" w:rsidRPr="005F0FDE">
        <w:rPr>
          <w:rFonts w:ascii="Verdana" w:hAnsi="Verdana" w:cs="Arial"/>
        </w:rPr>
        <w:t>portante a tener en cuenta en su</w:t>
      </w:r>
      <w:r w:rsidR="00510B62" w:rsidRPr="005F0FDE">
        <w:rPr>
          <w:rFonts w:ascii="Verdana" w:hAnsi="Verdana" w:cs="Arial"/>
        </w:rPr>
        <w:t xml:space="preserve"> relación riesgo – beneficio. </w:t>
      </w:r>
    </w:p>
    <w:p w:rsidR="00E84877" w:rsidRDefault="00E84877">
      <w:pPr>
        <w:rPr>
          <w:rFonts w:ascii="Verdana" w:hAnsi="Verdana" w:cs="Arial"/>
          <w:b/>
        </w:rPr>
      </w:pPr>
      <w:r>
        <w:rPr>
          <w:rFonts w:ascii="Verdana" w:hAnsi="Verdana" w:cs="Arial"/>
          <w:b/>
        </w:rPr>
        <w:br w:type="page"/>
      </w:r>
    </w:p>
    <w:p w:rsidR="006C5B91" w:rsidRPr="005F0FDE" w:rsidRDefault="006A78B0" w:rsidP="00372A39">
      <w:pPr>
        <w:spacing w:line="276" w:lineRule="auto"/>
        <w:jc w:val="both"/>
        <w:rPr>
          <w:rFonts w:ascii="Verdana" w:hAnsi="Verdana" w:cs="Arial"/>
          <w:b/>
        </w:rPr>
      </w:pPr>
      <w:r w:rsidRPr="005F0FDE">
        <w:rPr>
          <w:rFonts w:ascii="Verdana" w:hAnsi="Verdana" w:cs="Arial"/>
          <w:b/>
        </w:rPr>
        <w:lastRenderedPageBreak/>
        <w:t>Conclusiones</w:t>
      </w:r>
    </w:p>
    <w:p w:rsidR="006C5B91" w:rsidRPr="005F0FDE" w:rsidRDefault="009F555C" w:rsidP="00372A39">
      <w:pPr>
        <w:spacing w:line="276" w:lineRule="auto"/>
        <w:jc w:val="both"/>
        <w:rPr>
          <w:rFonts w:ascii="Verdana" w:hAnsi="Verdana" w:cs="Arial"/>
        </w:rPr>
      </w:pPr>
      <w:r w:rsidRPr="005F0FDE">
        <w:rPr>
          <w:rFonts w:ascii="Verdana" w:hAnsi="Verdana" w:cs="Arial"/>
        </w:rPr>
        <w:t xml:space="preserve">Los numerosos beneficios de las </w:t>
      </w:r>
      <w:proofErr w:type="spellStart"/>
      <w:r w:rsidRPr="005F0FDE">
        <w:rPr>
          <w:rFonts w:ascii="Verdana" w:hAnsi="Verdana" w:cs="Arial"/>
        </w:rPr>
        <w:t>nanopartículas</w:t>
      </w:r>
      <w:proofErr w:type="spellEnd"/>
      <w:r w:rsidRPr="005F0FDE">
        <w:rPr>
          <w:rFonts w:ascii="Verdana" w:hAnsi="Verdana" w:cs="Arial"/>
        </w:rPr>
        <w:t xml:space="preserve"> de plata están justificados en sus múltiples propiedades físicas, químicas y ópticas. </w:t>
      </w:r>
      <w:r w:rsidR="00CB625F" w:rsidRPr="005F0FDE">
        <w:rPr>
          <w:rFonts w:ascii="Verdana" w:hAnsi="Verdana" w:cs="Arial"/>
        </w:rPr>
        <w:t>Aunque</w:t>
      </w:r>
      <w:r w:rsidR="00995485" w:rsidRPr="005F0FDE">
        <w:rPr>
          <w:rFonts w:ascii="Verdana" w:hAnsi="Verdana" w:cs="Arial"/>
        </w:rPr>
        <w:t xml:space="preserve">, en ocasiones, </w:t>
      </w:r>
      <w:r w:rsidR="00CB625F" w:rsidRPr="005F0FDE">
        <w:rPr>
          <w:rFonts w:ascii="Verdana" w:hAnsi="Verdana" w:cs="Arial"/>
        </w:rPr>
        <w:t>no está totalmente clarificado el mecanismo de acción mediante el cual lo realizan, su</w:t>
      </w:r>
      <w:r w:rsidR="0085729C" w:rsidRPr="005F0FDE">
        <w:rPr>
          <w:rFonts w:ascii="Verdana" w:hAnsi="Verdana" w:cs="Arial"/>
        </w:rPr>
        <w:t>s usos ya abarca</w:t>
      </w:r>
      <w:r w:rsidR="00995485" w:rsidRPr="005F0FDE">
        <w:rPr>
          <w:rFonts w:ascii="Verdana" w:hAnsi="Verdana" w:cs="Arial"/>
        </w:rPr>
        <w:t>n las terapias antimicrobi</w:t>
      </w:r>
      <w:r w:rsidR="006B5903" w:rsidRPr="005F0FDE">
        <w:rPr>
          <w:rFonts w:ascii="Verdana" w:hAnsi="Verdana" w:cs="Arial"/>
        </w:rPr>
        <w:t>a</w:t>
      </w:r>
      <w:r w:rsidR="00995485" w:rsidRPr="005F0FDE">
        <w:rPr>
          <w:rFonts w:ascii="Verdana" w:hAnsi="Verdana" w:cs="Arial"/>
        </w:rPr>
        <w:t xml:space="preserve">na, </w:t>
      </w:r>
      <w:r w:rsidR="00481129" w:rsidRPr="005F0FDE">
        <w:rPr>
          <w:rFonts w:ascii="Verdana" w:hAnsi="Verdana" w:cs="Arial"/>
        </w:rPr>
        <w:t>anticancerígena</w:t>
      </w:r>
      <w:r w:rsidR="00995485" w:rsidRPr="005F0FDE">
        <w:rPr>
          <w:rFonts w:ascii="Verdana" w:hAnsi="Verdana" w:cs="Arial"/>
        </w:rPr>
        <w:t xml:space="preserve">, farmacológica y antiviral; particularmente frente a la pandemia de COVID-19. </w:t>
      </w:r>
      <w:r w:rsidR="004E150A" w:rsidRPr="005F0FDE">
        <w:rPr>
          <w:rFonts w:ascii="Verdana" w:hAnsi="Verdana" w:cs="Arial"/>
        </w:rPr>
        <w:t>Ante los nue</w:t>
      </w:r>
      <w:r w:rsidR="0072611E" w:rsidRPr="005F0FDE">
        <w:rPr>
          <w:rFonts w:ascii="Verdana" w:hAnsi="Verdana" w:cs="Arial"/>
        </w:rPr>
        <w:t xml:space="preserve">vos retos de la medicina actual, </w:t>
      </w:r>
      <w:r w:rsidR="00995485" w:rsidRPr="005F0FDE">
        <w:rPr>
          <w:rFonts w:ascii="Verdana" w:hAnsi="Verdana" w:cs="Arial"/>
        </w:rPr>
        <w:t xml:space="preserve">las </w:t>
      </w:r>
      <w:proofErr w:type="spellStart"/>
      <w:r w:rsidR="00995485" w:rsidRPr="005F0FDE">
        <w:rPr>
          <w:rFonts w:ascii="Verdana" w:hAnsi="Verdana" w:cs="Arial"/>
        </w:rPr>
        <w:t>nanopartículas</w:t>
      </w:r>
      <w:proofErr w:type="spellEnd"/>
      <w:r w:rsidR="00995485" w:rsidRPr="005F0FDE">
        <w:rPr>
          <w:rFonts w:ascii="Verdana" w:hAnsi="Verdana" w:cs="Arial"/>
        </w:rPr>
        <w:t xml:space="preserve"> de plata emergen como una alternativa totalmente viable.</w:t>
      </w:r>
    </w:p>
    <w:p w:rsidR="00BC0E61" w:rsidRPr="005F0FDE" w:rsidRDefault="00BC0E61" w:rsidP="00372A39">
      <w:pPr>
        <w:spacing w:line="276" w:lineRule="auto"/>
        <w:jc w:val="both"/>
        <w:rPr>
          <w:rFonts w:ascii="Verdana" w:hAnsi="Verdana" w:cs="Arial"/>
        </w:rPr>
      </w:pPr>
    </w:p>
    <w:p w:rsidR="00640AC6" w:rsidRDefault="00640AC6" w:rsidP="00372A39">
      <w:pPr>
        <w:spacing w:line="276" w:lineRule="auto"/>
        <w:jc w:val="both"/>
        <w:rPr>
          <w:rFonts w:ascii="Verdana" w:hAnsi="Verdana" w:cs="Arial"/>
          <w:b/>
        </w:rPr>
      </w:pPr>
    </w:p>
    <w:p w:rsidR="00E84877" w:rsidRDefault="00E84877">
      <w:pPr>
        <w:rPr>
          <w:rFonts w:ascii="Verdana" w:hAnsi="Verdana" w:cs="Arial"/>
          <w:b/>
        </w:rPr>
      </w:pPr>
      <w:r>
        <w:rPr>
          <w:rFonts w:ascii="Verdana" w:hAnsi="Verdana" w:cs="Arial"/>
          <w:b/>
        </w:rPr>
        <w:br w:type="page"/>
      </w:r>
    </w:p>
    <w:p w:rsidR="006C5B91" w:rsidRPr="005F0FDE" w:rsidRDefault="006A78B0" w:rsidP="00372A39">
      <w:pPr>
        <w:spacing w:line="276" w:lineRule="auto"/>
        <w:jc w:val="both"/>
        <w:rPr>
          <w:rFonts w:ascii="Verdana" w:hAnsi="Verdana" w:cs="Arial"/>
        </w:rPr>
      </w:pPr>
      <w:r w:rsidRPr="005F0FDE">
        <w:rPr>
          <w:rFonts w:ascii="Verdana" w:hAnsi="Verdana" w:cs="Arial"/>
          <w:b/>
        </w:rPr>
        <w:lastRenderedPageBreak/>
        <w:t>Referencias Bibliográficas</w:t>
      </w:r>
    </w:p>
    <w:p w:rsidR="00814FA5" w:rsidRPr="00D91903" w:rsidRDefault="00B93414" w:rsidP="00D91903">
      <w:pPr>
        <w:pStyle w:val="Prrafodelista1"/>
        <w:numPr>
          <w:ilvl w:val="0"/>
          <w:numId w:val="1"/>
        </w:numPr>
        <w:spacing w:line="276" w:lineRule="auto"/>
        <w:jc w:val="both"/>
        <w:rPr>
          <w:rFonts w:ascii="Verdana" w:hAnsi="Verdana" w:cs="Arial"/>
          <w:lang w:val="en-US"/>
        </w:rPr>
      </w:pPr>
      <w:r w:rsidRPr="00950E5E">
        <w:rPr>
          <w:rFonts w:ascii="Verdana" w:hAnsi="Verdana" w:cs="Arial"/>
        </w:rPr>
        <w:fldChar w:fldCharType="begin"/>
      </w:r>
      <w:r w:rsidR="006A78B0" w:rsidRPr="00950E5E">
        <w:rPr>
          <w:rFonts w:ascii="Verdana" w:hAnsi="Verdana" w:cs="Arial"/>
          <w:lang w:val="en-US"/>
        </w:rPr>
        <w:instrText>ADDIN EN.REFLIST</w:instrText>
      </w:r>
      <w:r w:rsidRPr="00950E5E">
        <w:rPr>
          <w:rFonts w:ascii="Verdana" w:hAnsi="Verdana" w:cs="Arial"/>
        </w:rPr>
        <w:fldChar w:fldCharType="separate"/>
      </w:r>
      <w:bookmarkStart w:id="0" w:name="__Fieldmark__653_1222506781"/>
      <w:r w:rsidR="006A78B0" w:rsidRPr="00950E5E">
        <w:rPr>
          <w:rFonts w:ascii="Verdana" w:hAnsi="Verdana" w:cs="Arial"/>
          <w:lang w:val="en-US"/>
        </w:rPr>
        <w:t>Pradeep T. Nano The essentials Understanding Nano</w:t>
      </w:r>
      <w:r w:rsidR="00205F77" w:rsidRPr="00950E5E">
        <w:rPr>
          <w:rFonts w:ascii="Verdana" w:hAnsi="Verdana" w:cs="Arial"/>
          <w:lang w:val="en-US"/>
        </w:rPr>
        <w:t xml:space="preserve">science and Nanotechnology </w:t>
      </w:r>
      <w:r w:rsidR="00814FA5" w:rsidRPr="00950E5E">
        <w:rPr>
          <w:rFonts w:ascii="Verdana" w:hAnsi="Verdana" w:cs="Arial"/>
          <w:lang w:val="en-US"/>
        </w:rPr>
        <w:t>[Internet]</w:t>
      </w:r>
      <w:r w:rsidR="00205F77" w:rsidRPr="00950E5E">
        <w:rPr>
          <w:rFonts w:ascii="Verdana" w:hAnsi="Verdana" w:cs="Arial"/>
          <w:lang w:val="en-US"/>
        </w:rPr>
        <w:t>.</w:t>
      </w:r>
      <w:r w:rsidR="00814FA5" w:rsidRPr="00950E5E">
        <w:rPr>
          <w:rFonts w:ascii="Verdana" w:hAnsi="Verdana" w:cs="Arial"/>
          <w:lang w:val="en-US"/>
        </w:rPr>
        <w:t xml:space="preserve"> 2008 [citado</w:t>
      </w:r>
      <w:r w:rsidR="00556F82" w:rsidRPr="00950E5E">
        <w:rPr>
          <w:rFonts w:ascii="Verdana" w:hAnsi="Verdana" w:cs="Arial"/>
          <w:lang w:val="en-US"/>
        </w:rPr>
        <w:t xml:space="preserve"> 8 Nov </w:t>
      </w:r>
      <w:r w:rsidR="009367A0" w:rsidRPr="00950E5E">
        <w:rPr>
          <w:rFonts w:ascii="Verdana" w:hAnsi="Verdana" w:cs="Arial"/>
          <w:lang w:val="en-US"/>
        </w:rPr>
        <w:t>2022</w:t>
      </w:r>
      <w:r w:rsidR="00814FA5" w:rsidRPr="00950E5E">
        <w:rPr>
          <w:rFonts w:ascii="Verdana" w:hAnsi="Verdana" w:cs="Arial"/>
          <w:lang w:val="en-US"/>
        </w:rPr>
        <w:t>]</w:t>
      </w:r>
      <w:r w:rsidR="006A78B0" w:rsidRPr="00950E5E">
        <w:rPr>
          <w:rFonts w:ascii="Verdana" w:hAnsi="Verdana" w:cs="Arial"/>
          <w:lang w:val="en-US"/>
        </w:rPr>
        <w:t>. The McGraw-Hill Companies, Inc.</w:t>
      </w:r>
      <w:bookmarkEnd w:id="0"/>
      <w:r w:rsidRPr="00950E5E">
        <w:rPr>
          <w:rFonts w:ascii="Verdana" w:hAnsi="Verdana" w:cs="Arial"/>
        </w:rPr>
        <w:fldChar w:fldCharType="end"/>
      </w:r>
      <w:r w:rsidR="00950E5E">
        <w:rPr>
          <w:rFonts w:ascii="Verdana" w:hAnsi="Verdana" w:cs="Arial"/>
        </w:rPr>
        <w:t xml:space="preserve"> </w:t>
      </w:r>
      <w:r w:rsidR="00814FA5" w:rsidRPr="00950E5E">
        <w:rPr>
          <w:rFonts w:ascii="Verdana" w:hAnsi="Verdana" w:cs="Arial"/>
          <w:lang w:val="en-US"/>
        </w:rPr>
        <w:t>Disponible en:</w:t>
      </w:r>
      <w:r w:rsidR="00814FA5" w:rsidRPr="00D91903">
        <w:rPr>
          <w:rFonts w:ascii="Verdana" w:hAnsi="Verdana" w:cs="Arial"/>
          <w:lang w:val="en-US"/>
        </w:rPr>
        <w:t xml:space="preserve"> </w:t>
      </w:r>
      <w:hyperlink r:id="rId13" w:history="1">
        <w:r w:rsidR="00814FA5" w:rsidRPr="00D91903">
          <w:rPr>
            <w:rStyle w:val="Hipervnculo"/>
            <w:rFonts w:ascii="Verdana" w:hAnsi="Verdana" w:cs="Arial"/>
            <w:color w:val="auto"/>
            <w:lang w:val="en-US"/>
          </w:rPr>
          <w:t>https://www.accessengineeringlibrary.com/binary/mheaeworks/7bbca0111dde9d51/adde056b7efa659f6234285b14f4a201551101f1567051adc315e7c202671523/book-summary.pdf?implicit-login=true</w:t>
        </w:r>
      </w:hyperlink>
    </w:p>
    <w:p w:rsidR="00814FA5" w:rsidRPr="00D91903" w:rsidRDefault="006A78B0" w:rsidP="00D91903">
      <w:pPr>
        <w:pStyle w:val="Prrafodelista1"/>
        <w:numPr>
          <w:ilvl w:val="0"/>
          <w:numId w:val="1"/>
        </w:numPr>
        <w:spacing w:line="276" w:lineRule="auto"/>
        <w:jc w:val="both"/>
        <w:rPr>
          <w:rFonts w:ascii="Verdana" w:hAnsi="Verdana" w:cs="Arial"/>
          <w:lang w:val="en-US"/>
        </w:rPr>
      </w:pPr>
      <w:r w:rsidRPr="00D91903">
        <w:rPr>
          <w:rFonts w:ascii="Verdana" w:hAnsi="Verdana" w:cs="Arial"/>
          <w:lang w:val="en-US"/>
        </w:rPr>
        <w:t xml:space="preserve">Li J, He R, Chang Y, Zhang </w:t>
      </w:r>
      <w:r w:rsidR="00814FA5" w:rsidRPr="00D91903">
        <w:rPr>
          <w:rFonts w:ascii="Verdana" w:hAnsi="Verdana" w:cs="Arial"/>
          <w:lang w:val="en-US"/>
        </w:rPr>
        <w:t>M, Liu X, Jin J, et al.</w:t>
      </w:r>
      <w:r w:rsidRPr="00D91903">
        <w:rPr>
          <w:rFonts w:ascii="Verdana" w:hAnsi="Verdana" w:cs="Arial"/>
          <w:lang w:val="en-US"/>
        </w:rPr>
        <w:t>. The scavenging of reactive oxygen species and the potential for cell protection by fullerenols with different isoelect</w:t>
      </w:r>
      <w:r w:rsidR="00205F77" w:rsidRPr="00D91903">
        <w:rPr>
          <w:rFonts w:ascii="Verdana" w:hAnsi="Verdana" w:cs="Arial"/>
          <w:lang w:val="en-US"/>
        </w:rPr>
        <w:t xml:space="preserve">ric points. Nanotechnology </w:t>
      </w:r>
      <w:r w:rsidR="00814FA5" w:rsidRPr="00D91903">
        <w:rPr>
          <w:rFonts w:ascii="Verdana" w:hAnsi="Verdana" w:cs="Arial"/>
          <w:lang w:val="en-US"/>
        </w:rPr>
        <w:t>[Internet]</w:t>
      </w:r>
      <w:r w:rsidR="00205F77" w:rsidRPr="00D91903">
        <w:rPr>
          <w:rFonts w:ascii="Verdana" w:hAnsi="Verdana" w:cs="Arial"/>
          <w:lang w:val="en-US"/>
        </w:rPr>
        <w:t>.</w:t>
      </w:r>
      <w:r w:rsidR="00814FA5" w:rsidRPr="00D91903">
        <w:rPr>
          <w:rFonts w:ascii="Verdana" w:hAnsi="Verdana" w:cs="Arial"/>
          <w:lang w:val="en-US"/>
        </w:rPr>
        <w:t xml:space="preserve"> 2013 [citado</w:t>
      </w:r>
      <w:r w:rsidR="00DF76FE">
        <w:rPr>
          <w:rFonts w:ascii="Verdana" w:hAnsi="Verdana" w:cs="Arial"/>
          <w:lang w:val="en-US"/>
        </w:rPr>
        <w:t xml:space="preserve"> </w:t>
      </w:r>
      <w:r w:rsidR="00556F82" w:rsidRPr="00D91903">
        <w:rPr>
          <w:rFonts w:ascii="Verdana" w:hAnsi="Verdana" w:cs="Arial"/>
          <w:lang w:val="en-US"/>
        </w:rPr>
        <w:t xml:space="preserve">8 Nov </w:t>
      </w:r>
      <w:r w:rsidR="009367A0" w:rsidRPr="00D91903">
        <w:rPr>
          <w:rFonts w:ascii="Verdana" w:hAnsi="Verdana" w:cs="Arial"/>
          <w:lang w:val="en-US"/>
        </w:rPr>
        <w:t>2022</w:t>
      </w:r>
      <w:r w:rsidR="00814FA5" w:rsidRPr="00D91903">
        <w:rPr>
          <w:rFonts w:ascii="Verdana" w:hAnsi="Verdana" w:cs="Arial"/>
          <w:lang w:val="en-US"/>
        </w:rPr>
        <w:t>]</w:t>
      </w:r>
      <w:r w:rsidRPr="00D91903">
        <w:rPr>
          <w:rFonts w:ascii="Verdana" w:hAnsi="Verdana" w:cs="Arial"/>
          <w:lang w:val="en-US"/>
        </w:rPr>
        <w:t xml:space="preserve">. </w:t>
      </w:r>
      <w:r w:rsidR="00814FA5" w:rsidRPr="00D91903">
        <w:rPr>
          <w:rFonts w:ascii="Verdana" w:hAnsi="Verdana" w:cs="Arial"/>
          <w:lang w:val="en-US"/>
        </w:rPr>
        <w:t>Disponible en:</w:t>
      </w:r>
      <w:r w:rsidR="0038217E">
        <w:fldChar w:fldCharType="begin"/>
      </w:r>
      <w:r w:rsidR="0038217E">
        <w:instrText xml:space="preserve"> HYPERLINK "https://scholars.houstonmethodist.org/en/publications/the-scavenging-of-reactive-oxygen-species-and-the-potential-for-c" </w:instrText>
      </w:r>
      <w:r w:rsidR="0038217E">
        <w:fldChar w:fldCharType="separate"/>
      </w:r>
      <w:r w:rsidR="00814FA5" w:rsidRPr="00D91903">
        <w:rPr>
          <w:rStyle w:val="Hipervnculo"/>
          <w:rFonts w:ascii="Verdana" w:hAnsi="Verdana" w:cs="Arial"/>
          <w:lang w:val="en-US"/>
        </w:rPr>
        <w:t>https://scholars.houstonmethodist.org/en/publications/the-scavenging-of-reactive-oxygen-species-and-the-potential-for-c</w:t>
      </w:r>
      <w:r w:rsidR="0038217E">
        <w:rPr>
          <w:rStyle w:val="Hipervnculo"/>
          <w:rFonts w:ascii="Verdana" w:hAnsi="Verdana" w:cs="Arial"/>
          <w:lang w:val="en-US"/>
        </w:rPr>
        <w:fldChar w:fldCharType="end"/>
      </w:r>
    </w:p>
    <w:p w:rsidR="00814FA5" w:rsidRPr="00950E5E" w:rsidRDefault="006A78B0" w:rsidP="00372A39">
      <w:pPr>
        <w:pStyle w:val="Prrafodelista1"/>
        <w:numPr>
          <w:ilvl w:val="0"/>
          <w:numId w:val="1"/>
        </w:numPr>
        <w:spacing w:line="276" w:lineRule="auto"/>
        <w:jc w:val="both"/>
        <w:rPr>
          <w:rFonts w:ascii="Verdana" w:hAnsi="Verdana" w:cs="Arial"/>
          <w:lang w:val="en-US"/>
        </w:rPr>
      </w:pPr>
      <w:r w:rsidRPr="00950E5E">
        <w:rPr>
          <w:rFonts w:ascii="Verdana" w:hAnsi="Verdana" w:cs="Arial"/>
          <w:lang w:val="en-US"/>
        </w:rPr>
        <w:t>Dang Y, Zhang Y, Fan L, Chen H, Roco MC. Trends in worldwide nanotechnology patent applications: 1991 to 2008. Jo</w:t>
      </w:r>
      <w:r w:rsidR="00205F77" w:rsidRPr="00950E5E">
        <w:rPr>
          <w:rFonts w:ascii="Verdana" w:hAnsi="Verdana" w:cs="Arial"/>
          <w:lang w:val="en-US"/>
        </w:rPr>
        <w:t xml:space="preserve">urnal of nanoparticle research [Internet]. </w:t>
      </w:r>
      <w:r w:rsidRPr="00950E5E">
        <w:rPr>
          <w:rFonts w:ascii="Verdana" w:hAnsi="Verdana" w:cs="Arial"/>
          <w:lang w:val="en-US"/>
        </w:rPr>
        <w:t>2010</w:t>
      </w:r>
      <w:r w:rsidR="00DF76FE">
        <w:rPr>
          <w:rFonts w:ascii="Verdana" w:hAnsi="Verdana" w:cs="Arial"/>
          <w:lang w:val="en-US"/>
        </w:rPr>
        <w:t xml:space="preserve"> </w:t>
      </w:r>
      <w:r w:rsidR="00814FA5" w:rsidRPr="00950E5E">
        <w:rPr>
          <w:rFonts w:ascii="Verdana" w:hAnsi="Verdana" w:cs="Arial"/>
          <w:lang w:val="en-US"/>
        </w:rPr>
        <w:t>[citado</w:t>
      </w:r>
      <w:r w:rsidR="00DF76FE">
        <w:rPr>
          <w:rFonts w:ascii="Verdana" w:hAnsi="Verdana" w:cs="Arial"/>
          <w:lang w:val="en-US"/>
        </w:rPr>
        <w:t xml:space="preserve"> </w:t>
      </w:r>
      <w:r w:rsidR="00556F82" w:rsidRPr="00950E5E">
        <w:rPr>
          <w:rFonts w:ascii="Verdana" w:hAnsi="Verdana" w:cs="Arial"/>
          <w:lang w:val="en-US"/>
        </w:rPr>
        <w:t xml:space="preserve">8 Nov </w:t>
      </w:r>
      <w:r w:rsidR="009367A0" w:rsidRPr="00950E5E">
        <w:rPr>
          <w:rFonts w:ascii="Verdana" w:hAnsi="Verdana" w:cs="Arial"/>
          <w:lang w:val="en-US"/>
        </w:rPr>
        <w:t>2022</w:t>
      </w:r>
      <w:r w:rsidR="00814FA5" w:rsidRPr="00950E5E">
        <w:rPr>
          <w:rFonts w:ascii="Verdana" w:hAnsi="Verdana" w:cs="Arial"/>
          <w:lang w:val="en-US"/>
        </w:rPr>
        <w:t>]</w:t>
      </w:r>
      <w:r w:rsidR="0034339D" w:rsidRPr="00950E5E">
        <w:rPr>
          <w:rFonts w:ascii="Verdana" w:hAnsi="Verdana" w:cs="Arial"/>
          <w:lang w:val="en-US"/>
        </w:rPr>
        <w:t>;12(3):687-706. Disponible en</w:t>
      </w:r>
      <w:r w:rsidR="00814FA5" w:rsidRPr="00950E5E">
        <w:rPr>
          <w:rFonts w:ascii="Verdana" w:hAnsi="Verdana" w:cs="Arial"/>
          <w:lang w:val="en-US"/>
        </w:rPr>
        <w:t xml:space="preserve">: </w:t>
      </w:r>
      <w:hyperlink r:id="rId14" w:history="1">
        <w:r w:rsidR="00814FA5" w:rsidRPr="00950E5E">
          <w:rPr>
            <w:rStyle w:val="Hipervnculo"/>
            <w:rFonts w:ascii="Verdana" w:hAnsi="Verdana" w:cs="Arial"/>
            <w:lang w:val="en-US"/>
          </w:rPr>
          <w:t>https://link.springer.com/content/pdf/10.1007/s11051-009-9831-7.pdf</w:t>
        </w:r>
      </w:hyperlink>
    </w:p>
    <w:p w:rsidR="00814FA5" w:rsidRPr="00950E5E" w:rsidRDefault="006A78B0" w:rsidP="00372A39">
      <w:pPr>
        <w:pStyle w:val="Prrafodelista1"/>
        <w:numPr>
          <w:ilvl w:val="0"/>
          <w:numId w:val="1"/>
        </w:numPr>
        <w:spacing w:line="276" w:lineRule="auto"/>
        <w:jc w:val="both"/>
        <w:rPr>
          <w:rFonts w:ascii="Verdana" w:hAnsi="Verdana" w:cs="Arial"/>
        </w:rPr>
      </w:pPr>
      <w:proofErr w:type="spellStart"/>
      <w:r w:rsidRPr="005F0FDE">
        <w:rPr>
          <w:rFonts w:ascii="Verdana" w:hAnsi="Verdana" w:cs="Arial"/>
        </w:rPr>
        <w:t>Bailon</w:t>
      </w:r>
      <w:proofErr w:type="spellEnd"/>
      <w:r w:rsidRPr="005F0FDE">
        <w:rPr>
          <w:rFonts w:ascii="Verdana" w:hAnsi="Verdana" w:cs="Arial"/>
        </w:rPr>
        <w:t xml:space="preserve">-Moscoso N, Romero-Benavides J. </w:t>
      </w:r>
      <w:proofErr w:type="spellStart"/>
      <w:r w:rsidRPr="005F0FDE">
        <w:rPr>
          <w:rFonts w:ascii="Verdana" w:hAnsi="Verdana" w:cs="Arial"/>
        </w:rPr>
        <w:t>Genotoxicidad</w:t>
      </w:r>
      <w:proofErr w:type="spellEnd"/>
      <w:r w:rsidRPr="005F0FDE">
        <w:rPr>
          <w:rFonts w:ascii="Verdana" w:hAnsi="Verdana" w:cs="Arial"/>
        </w:rPr>
        <w:t xml:space="preserve"> de los </w:t>
      </w:r>
      <w:proofErr w:type="spellStart"/>
      <w:r w:rsidRPr="005F0FDE">
        <w:rPr>
          <w:rFonts w:ascii="Verdana" w:hAnsi="Verdana" w:cs="Arial"/>
        </w:rPr>
        <w:t>nanomateriales</w:t>
      </w:r>
      <w:proofErr w:type="spellEnd"/>
      <w:r w:rsidRPr="005F0FDE">
        <w:rPr>
          <w:rFonts w:ascii="Verdana" w:hAnsi="Verdana" w:cs="Arial"/>
        </w:rPr>
        <w:t>, grandes discrepancias y desafíos. Revista de Toxicología</w:t>
      </w:r>
      <w:r w:rsidR="00814FA5" w:rsidRPr="005F0FDE">
        <w:rPr>
          <w:rFonts w:ascii="Verdana" w:hAnsi="Verdana" w:cs="Arial"/>
        </w:rPr>
        <w:t xml:space="preserve"> [Internet]</w:t>
      </w:r>
      <w:r w:rsidRPr="005F0FDE">
        <w:rPr>
          <w:rFonts w:ascii="Verdana" w:hAnsi="Verdana" w:cs="Arial"/>
        </w:rPr>
        <w:t>. 2016</w:t>
      </w:r>
      <w:r w:rsidR="00950E5E">
        <w:rPr>
          <w:rFonts w:ascii="Verdana" w:hAnsi="Verdana" w:cs="Arial"/>
        </w:rPr>
        <w:t xml:space="preserve"> </w:t>
      </w:r>
      <w:r w:rsidR="00814FA5" w:rsidRPr="005F0FDE">
        <w:rPr>
          <w:rFonts w:ascii="Verdana" w:hAnsi="Verdana" w:cs="Arial"/>
        </w:rPr>
        <w:t>[citado</w:t>
      </w:r>
      <w:r w:rsidR="00556F82" w:rsidRPr="00950E5E">
        <w:rPr>
          <w:rFonts w:ascii="Verdana" w:hAnsi="Verdana" w:cs="Arial"/>
        </w:rPr>
        <w:t>8 Nov</w:t>
      </w:r>
      <w:r w:rsidR="009367A0" w:rsidRPr="00950E5E">
        <w:rPr>
          <w:rFonts w:ascii="Verdana" w:hAnsi="Verdana" w:cs="Arial"/>
        </w:rPr>
        <w:t xml:space="preserve"> 2022</w:t>
      </w:r>
      <w:r w:rsidR="00814FA5" w:rsidRPr="00950E5E">
        <w:rPr>
          <w:rFonts w:ascii="Verdana" w:hAnsi="Verdana" w:cs="Arial"/>
        </w:rPr>
        <w:t>];</w:t>
      </w:r>
      <w:r w:rsidR="00814FA5" w:rsidRPr="005F0FDE">
        <w:rPr>
          <w:rFonts w:ascii="Verdana" w:hAnsi="Verdana" w:cs="Arial"/>
        </w:rPr>
        <w:t>33(1):</w:t>
      </w:r>
      <w:r w:rsidRPr="005F0FDE">
        <w:rPr>
          <w:rFonts w:ascii="Verdana" w:hAnsi="Verdana" w:cs="Arial"/>
        </w:rPr>
        <w:t>4</w:t>
      </w:r>
      <w:r w:rsidR="00814FA5" w:rsidRPr="005F0FDE">
        <w:rPr>
          <w:rFonts w:ascii="Verdana" w:hAnsi="Verdana" w:cs="Arial"/>
        </w:rPr>
        <w:t xml:space="preserve">-6. Disponible </w:t>
      </w:r>
      <w:proofErr w:type="spellStart"/>
      <w:r w:rsidR="00814FA5" w:rsidRPr="00950E5E">
        <w:rPr>
          <w:rFonts w:ascii="Verdana" w:hAnsi="Verdana" w:cs="Arial"/>
        </w:rPr>
        <w:t>en:</w:t>
      </w:r>
      <w:hyperlink r:id="rId15" w:history="1">
        <w:r w:rsidR="00814FA5" w:rsidRPr="00950E5E">
          <w:rPr>
            <w:rStyle w:val="Hipervnculo"/>
            <w:rFonts w:ascii="Verdana" w:hAnsi="Verdana" w:cs="Arial"/>
          </w:rPr>
          <w:t>https</w:t>
        </w:r>
        <w:proofErr w:type="spellEnd"/>
        <w:r w:rsidR="00814FA5" w:rsidRPr="00950E5E">
          <w:rPr>
            <w:rStyle w:val="Hipervnculo"/>
            <w:rFonts w:ascii="Verdana" w:hAnsi="Verdana" w:cs="Arial"/>
          </w:rPr>
          <w:t>://www.redalyc.org/pdf/919/91946517002.pdf</w:t>
        </w:r>
      </w:hyperlink>
    </w:p>
    <w:p w:rsidR="00814FA5" w:rsidRPr="00950E5E" w:rsidRDefault="00814FA5" w:rsidP="00372A39">
      <w:pPr>
        <w:pStyle w:val="Prrafodelista1"/>
        <w:numPr>
          <w:ilvl w:val="0"/>
          <w:numId w:val="1"/>
        </w:numPr>
        <w:spacing w:line="276" w:lineRule="auto"/>
        <w:jc w:val="both"/>
        <w:rPr>
          <w:rFonts w:ascii="Verdana" w:hAnsi="Verdana" w:cs="Arial"/>
          <w:lang w:val="en-US"/>
        </w:rPr>
      </w:pPr>
      <w:r w:rsidRPr="00950E5E">
        <w:rPr>
          <w:rFonts w:ascii="Verdana" w:hAnsi="Verdana" w:cs="Arial"/>
          <w:lang w:val="en-US"/>
        </w:rPr>
        <w:t xml:space="preserve">Feneque J. </w:t>
      </w:r>
      <w:r w:rsidR="006A78B0" w:rsidRPr="00950E5E">
        <w:rPr>
          <w:rFonts w:ascii="Verdana" w:hAnsi="Verdana" w:cs="Arial"/>
          <w:lang w:val="en-US"/>
        </w:rPr>
        <w:t>Brief introduction to the veterinary applications of nan</w:t>
      </w:r>
      <w:r w:rsidR="00205F77" w:rsidRPr="00950E5E">
        <w:rPr>
          <w:rFonts w:ascii="Verdana" w:hAnsi="Verdana" w:cs="Arial"/>
          <w:lang w:val="en-US"/>
        </w:rPr>
        <w:t xml:space="preserve">otechnology. Nanotechnology now </w:t>
      </w:r>
      <w:r w:rsidRPr="00950E5E">
        <w:rPr>
          <w:rFonts w:ascii="Verdana" w:hAnsi="Verdana" w:cs="Arial"/>
          <w:lang w:val="en-US"/>
        </w:rPr>
        <w:t>[Internet]</w:t>
      </w:r>
      <w:r w:rsidR="00205F77" w:rsidRPr="00950E5E">
        <w:rPr>
          <w:rFonts w:ascii="Verdana" w:hAnsi="Verdana" w:cs="Arial"/>
          <w:lang w:val="en-US"/>
        </w:rPr>
        <w:t>.</w:t>
      </w:r>
      <w:r w:rsidRPr="00950E5E">
        <w:rPr>
          <w:rFonts w:ascii="Verdana" w:hAnsi="Verdana" w:cs="Arial"/>
          <w:lang w:val="en-US"/>
        </w:rPr>
        <w:t xml:space="preserve"> 2003 [citado</w:t>
      </w:r>
      <w:r w:rsidR="00556F82" w:rsidRPr="00950E5E">
        <w:rPr>
          <w:rFonts w:ascii="Verdana" w:hAnsi="Verdana" w:cs="Arial"/>
          <w:lang w:val="en-US"/>
        </w:rPr>
        <w:t>8 Nov</w:t>
      </w:r>
      <w:r w:rsidR="009367A0" w:rsidRPr="00950E5E">
        <w:rPr>
          <w:rFonts w:ascii="Verdana" w:hAnsi="Verdana" w:cs="Arial"/>
          <w:lang w:val="en-US"/>
        </w:rPr>
        <w:t xml:space="preserve"> 2022</w:t>
      </w:r>
      <w:r w:rsidRPr="00950E5E">
        <w:rPr>
          <w:rFonts w:ascii="Verdana" w:hAnsi="Verdana" w:cs="Arial"/>
          <w:lang w:val="en-US"/>
        </w:rPr>
        <w:t xml:space="preserve">];1(3):21-24. Disponible: </w:t>
      </w:r>
      <w:r w:rsidR="0038217E">
        <w:fldChar w:fldCharType="begin"/>
      </w:r>
      <w:r w:rsidR="0038217E">
        <w:instrText xml:space="preserve"> HYPERLINK "https://www.nanotech-now.com/Jose-Feneque/Veterinary-Applications-Nanotechnology.htm" </w:instrText>
      </w:r>
      <w:r w:rsidR="0038217E">
        <w:fldChar w:fldCharType="separate"/>
      </w:r>
      <w:r w:rsidRPr="00950E5E">
        <w:rPr>
          <w:rStyle w:val="Hipervnculo"/>
          <w:rFonts w:ascii="Verdana" w:hAnsi="Verdana" w:cs="Arial"/>
          <w:lang w:val="en-US"/>
        </w:rPr>
        <w:t>https://www.nanotech-now.com/Jose-Feneque/Veterinary-Applications-Nanotechnology.htm</w:t>
      </w:r>
      <w:r w:rsidR="0038217E">
        <w:rPr>
          <w:rStyle w:val="Hipervnculo"/>
          <w:rFonts w:ascii="Verdana" w:hAnsi="Verdana" w:cs="Arial"/>
          <w:lang w:val="en-US"/>
        </w:rPr>
        <w:fldChar w:fldCharType="end"/>
      </w:r>
    </w:p>
    <w:p w:rsidR="006C5B91" w:rsidRDefault="006A78B0" w:rsidP="000635C8">
      <w:pPr>
        <w:pStyle w:val="Prrafodelista1"/>
        <w:numPr>
          <w:ilvl w:val="0"/>
          <w:numId w:val="1"/>
        </w:numPr>
        <w:spacing w:line="276" w:lineRule="auto"/>
        <w:jc w:val="both"/>
        <w:rPr>
          <w:rFonts w:ascii="Verdana" w:hAnsi="Verdana" w:cs="Arial"/>
        </w:rPr>
      </w:pPr>
      <w:r w:rsidRPr="005F0FDE">
        <w:rPr>
          <w:rFonts w:ascii="Verdana" w:hAnsi="Verdana" w:cs="Arial"/>
        </w:rPr>
        <w:t>Medina-Pérez G, Fernández-</w:t>
      </w:r>
      <w:proofErr w:type="spellStart"/>
      <w:r w:rsidRPr="005F0FDE">
        <w:rPr>
          <w:rFonts w:ascii="Verdana" w:hAnsi="Verdana" w:cs="Arial"/>
        </w:rPr>
        <w:t>Luqueño</w:t>
      </w:r>
      <w:proofErr w:type="spellEnd"/>
      <w:r w:rsidRPr="005F0FDE">
        <w:rPr>
          <w:rFonts w:ascii="Verdana" w:hAnsi="Verdana" w:cs="Arial"/>
        </w:rPr>
        <w:t xml:space="preserve"> F. </w:t>
      </w:r>
      <w:proofErr w:type="spellStart"/>
      <w:r w:rsidRPr="005F0FDE">
        <w:rPr>
          <w:rFonts w:ascii="Verdana" w:hAnsi="Verdana" w:cs="Arial"/>
        </w:rPr>
        <w:t>Nanotoxicidad</w:t>
      </w:r>
      <w:proofErr w:type="spellEnd"/>
      <w:r w:rsidRPr="005F0FDE">
        <w:rPr>
          <w:rFonts w:ascii="Verdana" w:hAnsi="Verdana" w:cs="Arial"/>
        </w:rPr>
        <w:t xml:space="preserve">: retos y oportunidades </w:t>
      </w:r>
      <w:proofErr w:type="spellStart"/>
      <w:r w:rsidRPr="005F0FDE">
        <w:rPr>
          <w:rFonts w:ascii="Verdana" w:hAnsi="Verdana" w:cs="Arial"/>
        </w:rPr>
        <w:t>Nanotoxicity</w:t>
      </w:r>
      <w:proofErr w:type="spellEnd"/>
      <w:r w:rsidRPr="005F0FDE">
        <w:rPr>
          <w:rFonts w:ascii="Verdana" w:hAnsi="Verdana" w:cs="Arial"/>
        </w:rPr>
        <w:t xml:space="preserve">: </w:t>
      </w:r>
      <w:proofErr w:type="spellStart"/>
      <w:r w:rsidRPr="005F0FDE">
        <w:rPr>
          <w:rFonts w:ascii="Verdana" w:hAnsi="Verdana" w:cs="Arial"/>
        </w:rPr>
        <w:t>Challenges</w:t>
      </w:r>
      <w:proofErr w:type="spellEnd"/>
      <w:r w:rsidRPr="005F0FDE">
        <w:rPr>
          <w:rFonts w:ascii="Verdana" w:hAnsi="Verdana" w:cs="Arial"/>
        </w:rPr>
        <w:t xml:space="preserve"> and </w:t>
      </w:r>
      <w:proofErr w:type="spellStart"/>
      <w:r w:rsidRPr="005F0FDE">
        <w:rPr>
          <w:rFonts w:ascii="Verdana" w:hAnsi="Verdana" w:cs="Arial"/>
        </w:rPr>
        <w:t>opportunities</w:t>
      </w:r>
      <w:proofErr w:type="spellEnd"/>
      <w:r w:rsidRPr="005F0FDE">
        <w:rPr>
          <w:rFonts w:ascii="Verdana" w:hAnsi="Verdana" w:cs="Arial"/>
        </w:rPr>
        <w:t>.</w:t>
      </w:r>
      <w:r w:rsidR="00205F77" w:rsidRPr="005F0FDE">
        <w:rPr>
          <w:rFonts w:ascii="Verdana" w:hAnsi="Verdana" w:cs="Arial"/>
        </w:rPr>
        <w:t xml:space="preserve"> Mundo Nano.</w:t>
      </w:r>
      <w:r w:rsidRPr="005F0FDE">
        <w:rPr>
          <w:rFonts w:ascii="Verdana" w:hAnsi="Verdana" w:cs="Arial"/>
        </w:rPr>
        <w:t xml:space="preserve"> 2018</w:t>
      </w:r>
      <w:r w:rsidR="00950E5E">
        <w:rPr>
          <w:rFonts w:ascii="Verdana" w:hAnsi="Verdana" w:cs="Arial"/>
        </w:rPr>
        <w:t xml:space="preserve"> </w:t>
      </w:r>
      <w:r w:rsidR="00814FA5" w:rsidRPr="005F0FDE">
        <w:rPr>
          <w:rFonts w:ascii="Verdana" w:hAnsi="Verdana" w:cs="Arial"/>
        </w:rPr>
        <w:t>[</w:t>
      </w:r>
      <w:r w:rsidR="00814FA5" w:rsidRPr="00950E5E">
        <w:rPr>
          <w:rFonts w:ascii="Verdana" w:hAnsi="Verdana" w:cs="Arial"/>
        </w:rPr>
        <w:t>citado</w:t>
      </w:r>
      <w:r w:rsidR="00950E5E" w:rsidRPr="00950E5E">
        <w:rPr>
          <w:rFonts w:ascii="Verdana" w:hAnsi="Verdana" w:cs="Arial"/>
        </w:rPr>
        <w:t xml:space="preserve"> </w:t>
      </w:r>
      <w:r w:rsidR="00556F82" w:rsidRPr="00950E5E">
        <w:rPr>
          <w:rFonts w:ascii="Verdana" w:hAnsi="Verdana" w:cs="Arial"/>
        </w:rPr>
        <w:t>8 Nov</w:t>
      </w:r>
      <w:r w:rsidR="009367A0" w:rsidRPr="00950E5E">
        <w:rPr>
          <w:rFonts w:ascii="Verdana" w:hAnsi="Verdana" w:cs="Arial"/>
        </w:rPr>
        <w:t xml:space="preserve"> 2022</w:t>
      </w:r>
      <w:r w:rsidR="00814FA5" w:rsidRPr="00950E5E">
        <w:rPr>
          <w:rFonts w:ascii="Verdana" w:hAnsi="Verdana" w:cs="Arial"/>
        </w:rPr>
        <w:t>]</w:t>
      </w:r>
      <w:r w:rsidR="00814FA5" w:rsidRPr="005F0FDE">
        <w:rPr>
          <w:rFonts w:ascii="Verdana" w:hAnsi="Verdana" w:cs="Arial"/>
        </w:rPr>
        <w:t>;11(20):7-16</w:t>
      </w:r>
      <w:r w:rsidRPr="005F0FDE">
        <w:rPr>
          <w:rFonts w:ascii="Verdana" w:hAnsi="Verdana" w:cs="Arial"/>
        </w:rPr>
        <w:t>.</w:t>
      </w:r>
      <w:hyperlink r:id="rId16" w:history="1">
        <w:r w:rsidR="000635C8" w:rsidRPr="0074525E">
          <w:rPr>
            <w:rStyle w:val="Hipervnculo"/>
            <w:rFonts w:ascii="Verdana" w:hAnsi="Verdana" w:cs="Arial"/>
          </w:rPr>
          <w:t>doi.org/10.22201/ceiich.24485691e.2018.20.6410</w:t>
        </w:r>
      </w:hyperlink>
    </w:p>
    <w:p w:rsidR="007F0B6A" w:rsidRPr="000635C8" w:rsidRDefault="007F0B6A" w:rsidP="000635C8">
      <w:pPr>
        <w:pStyle w:val="Prrafodelista1"/>
        <w:numPr>
          <w:ilvl w:val="0"/>
          <w:numId w:val="1"/>
        </w:numPr>
        <w:spacing w:line="276" w:lineRule="auto"/>
        <w:jc w:val="both"/>
        <w:rPr>
          <w:rFonts w:ascii="Verdana" w:hAnsi="Verdana" w:cs="Arial"/>
        </w:rPr>
      </w:pPr>
      <w:r w:rsidRPr="000635C8">
        <w:rPr>
          <w:rFonts w:ascii="Verdana" w:hAnsi="Verdana" w:cs="Arial"/>
        </w:rPr>
        <w:t xml:space="preserve">Cardoso PC. </w:t>
      </w:r>
      <w:proofErr w:type="spellStart"/>
      <w:r w:rsidR="006A78B0" w:rsidRPr="000635C8">
        <w:rPr>
          <w:rFonts w:ascii="Verdana" w:hAnsi="Verdana" w:cs="Arial"/>
        </w:rPr>
        <w:t>Nanopartículas</w:t>
      </w:r>
      <w:proofErr w:type="spellEnd"/>
      <w:r w:rsidR="006A78B0" w:rsidRPr="000635C8">
        <w:rPr>
          <w:rFonts w:ascii="Verdana" w:hAnsi="Verdana" w:cs="Arial"/>
        </w:rPr>
        <w:t xml:space="preserve"> de plata: obtención, utilización como antimicrobiano e impacto en el área de la salud</w:t>
      </w:r>
      <w:r w:rsidRPr="000635C8">
        <w:rPr>
          <w:rFonts w:ascii="Verdana" w:hAnsi="Verdana" w:cs="Arial"/>
        </w:rPr>
        <w:t xml:space="preserve">. Rev. </w:t>
      </w:r>
      <w:proofErr w:type="spellStart"/>
      <w:r w:rsidRPr="000635C8">
        <w:rPr>
          <w:rFonts w:ascii="Verdana" w:hAnsi="Verdana" w:cs="Arial"/>
        </w:rPr>
        <w:t>Hosp</w:t>
      </w:r>
      <w:proofErr w:type="spellEnd"/>
      <w:r w:rsidRPr="000635C8">
        <w:rPr>
          <w:rFonts w:ascii="Verdana" w:hAnsi="Verdana" w:cs="Arial"/>
        </w:rPr>
        <w:t xml:space="preserve">. </w:t>
      </w:r>
      <w:r w:rsidR="00205F77" w:rsidRPr="000635C8">
        <w:rPr>
          <w:rFonts w:ascii="Verdana" w:hAnsi="Verdana" w:cs="Arial"/>
        </w:rPr>
        <w:t>Niños</w:t>
      </w:r>
      <w:r w:rsidRPr="000635C8">
        <w:rPr>
          <w:rFonts w:ascii="Verdana" w:hAnsi="Verdana" w:cs="Arial"/>
        </w:rPr>
        <w:t xml:space="preserve"> [Internet]</w:t>
      </w:r>
      <w:r w:rsidR="00205F77" w:rsidRPr="000635C8">
        <w:rPr>
          <w:rFonts w:ascii="Verdana" w:hAnsi="Verdana" w:cs="Arial"/>
        </w:rPr>
        <w:t>.</w:t>
      </w:r>
      <w:r w:rsidRPr="000635C8">
        <w:rPr>
          <w:rFonts w:ascii="Verdana" w:hAnsi="Verdana" w:cs="Arial"/>
        </w:rPr>
        <w:t xml:space="preserve"> 2016</w:t>
      </w:r>
      <w:r w:rsidR="00950E5E">
        <w:rPr>
          <w:rFonts w:ascii="Verdana" w:hAnsi="Verdana" w:cs="Arial"/>
        </w:rPr>
        <w:t xml:space="preserve"> </w:t>
      </w:r>
      <w:r w:rsidRPr="00950E5E">
        <w:rPr>
          <w:rFonts w:ascii="Verdana" w:hAnsi="Verdana" w:cs="Arial"/>
        </w:rPr>
        <w:t>[citado</w:t>
      </w:r>
      <w:r w:rsidR="00DF76FE">
        <w:rPr>
          <w:rFonts w:ascii="Verdana" w:hAnsi="Verdana" w:cs="Arial"/>
        </w:rPr>
        <w:t xml:space="preserve"> </w:t>
      </w:r>
      <w:r w:rsidR="00556F82" w:rsidRPr="00950E5E">
        <w:rPr>
          <w:rFonts w:ascii="Verdana" w:hAnsi="Verdana" w:cs="Arial"/>
        </w:rPr>
        <w:t xml:space="preserve">8 </w:t>
      </w:r>
      <w:r w:rsidR="009367A0" w:rsidRPr="00950E5E">
        <w:rPr>
          <w:rFonts w:ascii="Verdana" w:hAnsi="Verdana" w:cs="Arial"/>
        </w:rPr>
        <w:t>Nov 2022</w:t>
      </w:r>
      <w:r w:rsidRPr="000635C8">
        <w:rPr>
          <w:rFonts w:ascii="Verdana" w:hAnsi="Verdana" w:cs="Arial"/>
        </w:rPr>
        <w:t>];58(260):19-28. Disponible en:</w:t>
      </w:r>
      <w:hyperlink r:id="rId17" w:history="1">
        <w:r w:rsidRPr="000635C8">
          <w:rPr>
            <w:rStyle w:val="Hipervnculo"/>
            <w:rFonts w:ascii="Verdana" w:hAnsi="Verdana" w:cs="Arial"/>
          </w:rPr>
          <w:t>http://revistapediatria.com.ar/wp-content/uploads/2016/04/260-Nanopart%C3%ADculas-de-plata.pdf</w:t>
        </w:r>
      </w:hyperlink>
    </w:p>
    <w:p w:rsidR="007F0B6A" w:rsidRPr="005F0FDE" w:rsidRDefault="007F0B6A" w:rsidP="00372A39">
      <w:pPr>
        <w:pStyle w:val="Prrafodelista1"/>
        <w:numPr>
          <w:ilvl w:val="0"/>
          <w:numId w:val="1"/>
        </w:numPr>
        <w:spacing w:line="276" w:lineRule="auto"/>
        <w:jc w:val="both"/>
        <w:rPr>
          <w:rFonts w:ascii="Verdana" w:hAnsi="Verdana" w:cs="Arial"/>
        </w:rPr>
      </w:pPr>
      <w:r w:rsidRPr="005F0FDE">
        <w:rPr>
          <w:rFonts w:ascii="Verdana" w:hAnsi="Verdana" w:cs="Arial"/>
        </w:rPr>
        <w:t xml:space="preserve">Del </w:t>
      </w:r>
      <w:proofErr w:type="spellStart"/>
      <w:r w:rsidRPr="005F0FDE">
        <w:rPr>
          <w:rFonts w:ascii="Verdana" w:hAnsi="Verdana" w:cs="Arial"/>
        </w:rPr>
        <w:t>RocioCoutiño</w:t>
      </w:r>
      <w:proofErr w:type="spellEnd"/>
      <w:r w:rsidRPr="005F0FDE">
        <w:rPr>
          <w:rFonts w:ascii="Verdana" w:hAnsi="Verdana" w:cs="Arial"/>
        </w:rPr>
        <w:t xml:space="preserve"> EM, Ávila </w:t>
      </w:r>
      <w:proofErr w:type="spellStart"/>
      <w:r w:rsidRPr="005F0FDE">
        <w:rPr>
          <w:rFonts w:ascii="Verdana" w:hAnsi="Verdana" w:cs="Arial"/>
        </w:rPr>
        <w:t>Lagunes</w:t>
      </w:r>
      <w:proofErr w:type="spellEnd"/>
      <w:r w:rsidRPr="005F0FDE">
        <w:rPr>
          <w:rFonts w:ascii="Verdana" w:hAnsi="Verdana" w:cs="Arial"/>
        </w:rPr>
        <w:t xml:space="preserve"> L, Arroyo Helguera O. </w:t>
      </w:r>
      <w:r w:rsidR="006A78B0" w:rsidRPr="005F0FDE">
        <w:rPr>
          <w:rFonts w:ascii="Verdana" w:hAnsi="Verdana" w:cs="Arial"/>
        </w:rPr>
        <w:t>L</w:t>
      </w:r>
      <w:r w:rsidRPr="005F0FDE">
        <w:rPr>
          <w:rFonts w:ascii="Verdana" w:hAnsi="Verdana" w:cs="Arial"/>
        </w:rPr>
        <w:t xml:space="preserve">as </w:t>
      </w:r>
      <w:proofErr w:type="spellStart"/>
      <w:r w:rsidRPr="005F0FDE">
        <w:rPr>
          <w:rFonts w:ascii="Verdana" w:hAnsi="Verdana" w:cs="Arial"/>
        </w:rPr>
        <w:t>nanopartículas</w:t>
      </w:r>
      <w:proofErr w:type="spellEnd"/>
      <w:r w:rsidRPr="005F0FDE">
        <w:rPr>
          <w:rFonts w:ascii="Verdana" w:hAnsi="Verdana" w:cs="Arial"/>
        </w:rPr>
        <w:t xml:space="preserve"> de plata: mecanismos de entrada, toxicidad y estrés oxidativo. Revist</w:t>
      </w:r>
      <w:r w:rsidR="00205F77" w:rsidRPr="005F0FDE">
        <w:rPr>
          <w:rFonts w:ascii="Verdana" w:hAnsi="Verdana" w:cs="Arial"/>
        </w:rPr>
        <w:t xml:space="preserve">a de Educación Bioquímica </w:t>
      </w:r>
      <w:r w:rsidRPr="005F0FDE">
        <w:rPr>
          <w:rFonts w:ascii="Verdana" w:hAnsi="Verdana" w:cs="Arial"/>
        </w:rPr>
        <w:t>[Internet]</w:t>
      </w:r>
      <w:r w:rsidR="00205F77" w:rsidRPr="005F0FDE">
        <w:rPr>
          <w:rFonts w:ascii="Verdana" w:hAnsi="Verdana" w:cs="Arial"/>
        </w:rPr>
        <w:t>.</w:t>
      </w:r>
      <w:r w:rsidRPr="005F0FDE">
        <w:rPr>
          <w:rFonts w:ascii="Verdana" w:hAnsi="Verdana" w:cs="Arial"/>
        </w:rPr>
        <w:t xml:space="preserve"> 2017 </w:t>
      </w:r>
      <w:r w:rsidRPr="00950E5E">
        <w:rPr>
          <w:rFonts w:ascii="Verdana" w:hAnsi="Verdana" w:cs="Arial"/>
        </w:rPr>
        <w:t>[citado</w:t>
      </w:r>
      <w:r w:rsidR="00990756">
        <w:rPr>
          <w:rFonts w:ascii="Verdana" w:hAnsi="Verdana" w:cs="Arial"/>
        </w:rPr>
        <w:t xml:space="preserve"> </w:t>
      </w:r>
      <w:r w:rsidR="00556F82" w:rsidRPr="00950E5E">
        <w:rPr>
          <w:rFonts w:ascii="Verdana" w:hAnsi="Verdana" w:cs="Arial"/>
        </w:rPr>
        <w:t xml:space="preserve">8 Nov </w:t>
      </w:r>
      <w:r w:rsidR="009367A0" w:rsidRPr="00950E5E">
        <w:rPr>
          <w:rFonts w:ascii="Verdana" w:hAnsi="Verdana" w:cs="Arial"/>
        </w:rPr>
        <w:t>2022</w:t>
      </w:r>
      <w:r w:rsidRPr="00950E5E">
        <w:rPr>
          <w:rFonts w:ascii="Verdana" w:hAnsi="Verdana" w:cs="Arial"/>
        </w:rPr>
        <w:t>];</w:t>
      </w:r>
      <w:r w:rsidRPr="005F0FDE">
        <w:rPr>
          <w:rFonts w:ascii="Verdana" w:hAnsi="Verdana" w:cs="Arial"/>
        </w:rPr>
        <w:t xml:space="preserve">36(2):39-54. Disponible en: </w:t>
      </w:r>
      <w:hyperlink r:id="rId18" w:history="1">
        <w:r w:rsidRPr="005F0FDE">
          <w:rPr>
            <w:rStyle w:val="Hipervnculo"/>
            <w:rFonts w:ascii="Verdana" w:hAnsi="Verdana" w:cs="Arial"/>
          </w:rPr>
          <w:t>https://www.medigraphic.com/pdfs/revedubio/reb-2017/reb172b.pdf</w:t>
        </w:r>
      </w:hyperlink>
    </w:p>
    <w:p w:rsidR="007F0B6A" w:rsidRPr="005F0FDE" w:rsidRDefault="007F0B6A" w:rsidP="00372A39">
      <w:pPr>
        <w:pStyle w:val="Prrafodelista1"/>
        <w:numPr>
          <w:ilvl w:val="0"/>
          <w:numId w:val="1"/>
        </w:numPr>
        <w:spacing w:line="276" w:lineRule="auto"/>
        <w:jc w:val="both"/>
        <w:rPr>
          <w:rFonts w:ascii="Verdana" w:hAnsi="Verdana" w:cs="Arial"/>
        </w:rPr>
      </w:pPr>
      <w:r w:rsidRPr="005F0FDE">
        <w:rPr>
          <w:rFonts w:ascii="Verdana" w:hAnsi="Verdana" w:cs="Arial"/>
          <w:lang w:val="en-US"/>
        </w:rPr>
        <w:lastRenderedPageBreak/>
        <w:t xml:space="preserve">Hung Lee S, Bong-Hyun J. </w:t>
      </w:r>
      <w:r w:rsidR="006A78B0" w:rsidRPr="005F0FDE">
        <w:rPr>
          <w:rFonts w:ascii="Verdana" w:hAnsi="Verdana" w:cs="Arial"/>
          <w:lang w:val="en-US"/>
        </w:rPr>
        <w:t>Silver Nanoparticles: Synthesis and Application for Nanomedicine.</w:t>
      </w:r>
      <w:r w:rsidR="00990756">
        <w:rPr>
          <w:rFonts w:ascii="Verdana" w:hAnsi="Verdana" w:cs="Arial"/>
          <w:lang w:val="en-US"/>
        </w:rPr>
        <w:t xml:space="preserve"> </w:t>
      </w:r>
      <w:proofErr w:type="spellStart"/>
      <w:r w:rsidR="00556F82" w:rsidRPr="006C5CD7">
        <w:rPr>
          <w:rFonts w:ascii="Verdana" w:hAnsi="Verdana" w:cs="Arial"/>
        </w:rPr>
        <w:t>Int</w:t>
      </w:r>
      <w:proofErr w:type="spellEnd"/>
      <w:r w:rsidR="00556F82" w:rsidRPr="006C5CD7">
        <w:rPr>
          <w:rFonts w:ascii="Verdana" w:hAnsi="Verdana" w:cs="Arial"/>
        </w:rPr>
        <w:t xml:space="preserve"> J Mol</w:t>
      </w:r>
      <w:r w:rsidRPr="006C5CD7">
        <w:rPr>
          <w:rFonts w:ascii="Verdana" w:hAnsi="Verdana" w:cs="Arial"/>
        </w:rPr>
        <w:t xml:space="preserve"> </w:t>
      </w:r>
      <w:proofErr w:type="spellStart"/>
      <w:r w:rsidRPr="006C5CD7">
        <w:rPr>
          <w:rFonts w:ascii="Verdana" w:hAnsi="Verdana" w:cs="Arial"/>
        </w:rPr>
        <w:t>Sci</w:t>
      </w:r>
      <w:proofErr w:type="spellEnd"/>
      <w:r w:rsidR="00990756">
        <w:rPr>
          <w:rFonts w:ascii="Verdana" w:hAnsi="Verdana" w:cs="Arial"/>
        </w:rPr>
        <w:t xml:space="preserve"> </w:t>
      </w:r>
      <w:r w:rsidR="00556F82" w:rsidRPr="005F0FDE">
        <w:rPr>
          <w:rFonts w:ascii="Verdana" w:hAnsi="Verdana" w:cs="Arial"/>
        </w:rPr>
        <w:t>[Internet]</w:t>
      </w:r>
      <w:r w:rsidRPr="006C5CD7">
        <w:rPr>
          <w:rFonts w:ascii="Verdana" w:hAnsi="Verdana" w:cs="Arial"/>
        </w:rPr>
        <w:t>. 2019</w:t>
      </w:r>
      <w:r w:rsidR="00D91903">
        <w:rPr>
          <w:rFonts w:ascii="Verdana" w:hAnsi="Verdana" w:cs="Arial"/>
        </w:rPr>
        <w:t xml:space="preserve"> </w:t>
      </w:r>
      <w:r w:rsidR="00556F82" w:rsidRPr="00D91903">
        <w:rPr>
          <w:rFonts w:ascii="Verdana" w:hAnsi="Verdana" w:cs="Arial"/>
        </w:rPr>
        <w:t>[citado 8 Nov 2022]</w:t>
      </w:r>
      <w:r w:rsidRPr="006C5CD7">
        <w:rPr>
          <w:rFonts w:ascii="Verdana" w:hAnsi="Verdana" w:cs="Arial"/>
        </w:rPr>
        <w:t xml:space="preserve">;20(865):2-24. </w:t>
      </w:r>
      <w:r w:rsidRPr="005F0FDE">
        <w:rPr>
          <w:rFonts w:ascii="Verdana" w:hAnsi="Verdana" w:cs="Arial"/>
        </w:rPr>
        <w:t>Disponible en:</w:t>
      </w:r>
      <w:hyperlink r:id="rId19" w:history="1">
        <w:r w:rsidRPr="005F0FDE">
          <w:rPr>
            <w:rStyle w:val="Hipervnculo"/>
            <w:rFonts w:ascii="Verdana" w:hAnsi="Verdana" w:cs="Arial"/>
          </w:rPr>
          <w:t>https://res.mdpi.com/d_attachment/ijms/ijms-20-00865/article_deploy/ijms-20-00865.pdf</w:t>
        </w:r>
      </w:hyperlink>
    </w:p>
    <w:p w:rsidR="006C5B91" w:rsidRPr="005F0FDE" w:rsidRDefault="00DE1D0A" w:rsidP="00372A39">
      <w:pPr>
        <w:pStyle w:val="Prrafodelista1"/>
        <w:numPr>
          <w:ilvl w:val="0"/>
          <w:numId w:val="1"/>
        </w:numPr>
        <w:spacing w:line="276" w:lineRule="auto"/>
        <w:jc w:val="both"/>
        <w:rPr>
          <w:rFonts w:ascii="Verdana" w:hAnsi="Verdana" w:cs="Arial"/>
        </w:rPr>
      </w:pPr>
      <w:r w:rsidRPr="005F0FDE">
        <w:rPr>
          <w:rFonts w:ascii="Verdana" w:hAnsi="Verdana" w:cs="Arial"/>
        </w:rPr>
        <w:t xml:space="preserve">Peláez </w:t>
      </w:r>
      <w:proofErr w:type="spellStart"/>
      <w:r w:rsidRPr="005F0FDE">
        <w:rPr>
          <w:rFonts w:ascii="Verdana" w:hAnsi="Verdana" w:cs="Arial"/>
        </w:rPr>
        <w:t>Orfilio</w:t>
      </w:r>
      <w:proofErr w:type="spellEnd"/>
      <w:r w:rsidR="006A78B0" w:rsidRPr="005F0FDE">
        <w:rPr>
          <w:rFonts w:ascii="Verdana" w:hAnsi="Verdana" w:cs="Arial"/>
        </w:rPr>
        <w:t xml:space="preserve">. Presentan Programa Nacional de </w:t>
      </w:r>
      <w:proofErr w:type="spellStart"/>
      <w:r w:rsidR="006A78B0" w:rsidRPr="005F0FDE">
        <w:rPr>
          <w:rFonts w:ascii="Verdana" w:hAnsi="Verdana" w:cs="Arial"/>
        </w:rPr>
        <w:t>Nanociencia</w:t>
      </w:r>
      <w:proofErr w:type="spellEnd"/>
      <w:r w:rsidR="006A78B0" w:rsidRPr="005F0FDE">
        <w:rPr>
          <w:rFonts w:ascii="Verdana" w:hAnsi="Verdana" w:cs="Arial"/>
        </w:rPr>
        <w:t xml:space="preserve"> y Nanotecnología. Granma</w:t>
      </w:r>
      <w:r w:rsidRPr="005F0FDE">
        <w:rPr>
          <w:rFonts w:ascii="Verdana" w:hAnsi="Verdana" w:cs="Arial"/>
        </w:rPr>
        <w:t xml:space="preserve"> [Internet]</w:t>
      </w:r>
      <w:r w:rsidR="006A78B0" w:rsidRPr="005F0FDE">
        <w:rPr>
          <w:rFonts w:ascii="Verdana" w:hAnsi="Verdana" w:cs="Arial"/>
        </w:rPr>
        <w:t>.</w:t>
      </w:r>
      <w:r w:rsidRPr="005F0FDE">
        <w:rPr>
          <w:rFonts w:ascii="Verdana" w:hAnsi="Verdana" w:cs="Arial"/>
        </w:rPr>
        <w:t>3 Ene</w:t>
      </w:r>
      <w:r w:rsidR="006A78B0" w:rsidRPr="005F0FDE">
        <w:rPr>
          <w:rFonts w:ascii="Verdana" w:hAnsi="Verdana" w:cs="Arial"/>
        </w:rPr>
        <w:t xml:space="preserve"> </w:t>
      </w:r>
      <w:r w:rsidR="006A78B0" w:rsidRPr="00861ED4">
        <w:rPr>
          <w:rFonts w:ascii="Verdana" w:hAnsi="Verdana" w:cs="Arial"/>
        </w:rPr>
        <w:t>2018</w:t>
      </w:r>
      <w:r w:rsidRPr="00861ED4">
        <w:rPr>
          <w:rFonts w:ascii="Verdana" w:hAnsi="Verdana" w:cs="Arial"/>
        </w:rPr>
        <w:t xml:space="preserve"> [citado</w:t>
      </w:r>
      <w:r w:rsidR="00556F82" w:rsidRPr="00861ED4">
        <w:rPr>
          <w:rFonts w:ascii="Verdana" w:hAnsi="Verdana" w:cs="Arial"/>
        </w:rPr>
        <w:t xml:space="preserve"> 8 Nov 2022</w:t>
      </w:r>
      <w:r w:rsidRPr="00861ED4">
        <w:rPr>
          <w:rFonts w:ascii="Verdana" w:hAnsi="Verdana" w:cs="Arial"/>
        </w:rPr>
        <w:t>];</w:t>
      </w:r>
      <w:r w:rsidRPr="005F0FDE">
        <w:rPr>
          <w:rFonts w:ascii="Verdana" w:hAnsi="Verdana" w:cs="Arial"/>
        </w:rPr>
        <w:t xml:space="preserve"> Ciencia [aprox. 2 </w:t>
      </w:r>
      <w:proofErr w:type="spellStart"/>
      <w:r w:rsidRPr="005F0FDE">
        <w:rPr>
          <w:rFonts w:ascii="Verdana" w:hAnsi="Verdana" w:cs="Arial"/>
        </w:rPr>
        <w:t>pant</w:t>
      </w:r>
      <w:proofErr w:type="spellEnd"/>
      <w:r w:rsidRPr="005F0FDE">
        <w:rPr>
          <w:rFonts w:ascii="Verdana" w:hAnsi="Verdana" w:cs="Arial"/>
        </w:rPr>
        <w:t xml:space="preserve">]. Disponible en: </w:t>
      </w:r>
      <w:hyperlink r:id="rId20" w:history="1">
        <w:r w:rsidR="00803601" w:rsidRPr="005F0FDE">
          <w:rPr>
            <w:rStyle w:val="Hipervnculo"/>
            <w:rFonts w:ascii="Verdana" w:hAnsi="Verdana" w:cs="Arial"/>
          </w:rPr>
          <w:t>https://www.granma.cu/cuba/2018-01-03/presentan-programa-nacional-de-nanociencia-y-nanotecnologia-03-01-2018-00-01-42</w:t>
        </w:r>
      </w:hyperlink>
    </w:p>
    <w:p w:rsidR="006C5B91" w:rsidRPr="005F0FDE" w:rsidRDefault="00803601" w:rsidP="00372A39">
      <w:pPr>
        <w:pStyle w:val="Prrafodelista1"/>
        <w:numPr>
          <w:ilvl w:val="0"/>
          <w:numId w:val="1"/>
        </w:numPr>
        <w:spacing w:line="276" w:lineRule="auto"/>
        <w:jc w:val="both"/>
        <w:rPr>
          <w:rFonts w:ascii="Verdana" w:hAnsi="Verdana" w:cs="Arial"/>
        </w:rPr>
      </w:pPr>
      <w:r w:rsidRPr="005F0FDE">
        <w:rPr>
          <w:rFonts w:ascii="Verdana" w:hAnsi="Verdana" w:cs="Arial"/>
        </w:rPr>
        <w:t xml:space="preserve">CEADEN. </w:t>
      </w:r>
      <w:proofErr w:type="spellStart"/>
      <w:r w:rsidRPr="005F0FDE">
        <w:rPr>
          <w:rFonts w:ascii="Verdana" w:hAnsi="Verdana" w:cs="Arial"/>
        </w:rPr>
        <w:t>Ecured</w:t>
      </w:r>
      <w:proofErr w:type="spellEnd"/>
      <w:r w:rsidRPr="005F0FDE">
        <w:rPr>
          <w:rFonts w:ascii="Verdana" w:hAnsi="Verdana" w:cs="Arial"/>
        </w:rPr>
        <w:t xml:space="preserve"> [Internet]. </w:t>
      </w:r>
      <w:r w:rsidR="006A78B0" w:rsidRPr="005F0FDE">
        <w:rPr>
          <w:rFonts w:ascii="Verdana" w:hAnsi="Verdana" w:cs="Arial"/>
        </w:rPr>
        <w:t>La Habana</w:t>
      </w:r>
      <w:r w:rsidRPr="005F0FDE">
        <w:rPr>
          <w:rFonts w:ascii="Verdana" w:hAnsi="Verdana" w:cs="Arial"/>
        </w:rPr>
        <w:t xml:space="preserve"> [</w:t>
      </w:r>
      <w:r w:rsidRPr="00861ED4">
        <w:rPr>
          <w:rFonts w:ascii="Verdana" w:hAnsi="Verdana" w:cs="Arial"/>
        </w:rPr>
        <w:t>citado</w:t>
      </w:r>
      <w:r w:rsidR="00556F82" w:rsidRPr="00861ED4">
        <w:rPr>
          <w:rFonts w:ascii="Verdana" w:hAnsi="Verdana" w:cs="Arial"/>
        </w:rPr>
        <w:t xml:space="preserve"> 8 Nov 2022</w:t>
      </w:r>
      <w:r w:rsidRPr="005F0FDE">
        <w:rPr>
          <w:rFonts w:ascii="Verdana" w:hAnsi="Verdana" w:cs="Arial"/>
        </w:rPr>
        <w:t>]. Disponible en</w:t>
      </w:r>
      <w:r w:rsidR="006A78B0" w:rsidRPr="005F0FDE">
        <w:rPr>
          <w:rFonts w:ascii="Verdana" w:hAnsi="Verdana" w:cs="Arial"/>
        </w:rPr>
        <w:t xml:space="preserve">: </w:t>
      </w:r>
      <w:hyperlink r:id="rId21" w:history="1">
        <w:r w:rsidRPr="005F0FDE">
          <w:rPr>
            <w:rStyle w:val="Hipervnculo"/>
            <w:rFonts w:ascii="Verdana" w:hAnsi="Verdana" w:cs="Arial"/>
          </w:rPr>
          <w:t>https://www.ecured.cu/CEADEN</w:t>
        </w:r>
      </w:hyperlink>
    </w:p>
    <w:p w:rsidR="007F0B6A" w:rsidRPr="00861ED4" w:rsidRDefault="00556F82" w:rsidP="00372A39">
      <w:pPr>
        <w:pStyle w:val="Prrafodelista1"/>
        <w:numPr>
          <w:ilvl w:val="0"/>
          <w:numId w:val="1"/>
        </w:numPr>
        <w:spacing w:line="276" w:lineRule="auto"/>
        <w:jc w:val="both"/>
        <w:rPr>
          <w:rFonts w:ascii="Verdana" w:hAnsi="Verdana" w:cs="Arial"/>
        </w:rPr>
      </w:pPr>
      <w:r w:rsidRPr="00861ED4">
        <w:rPr>
          <w:rFonts w:ascii="Verdana" w:hAnsi="Verdana" w:cs="Arial"/>
          <w:lang w:val="en-US"/>
        </w:rPr>
        <w:t xml:space="preserve">Bhat R, Deshpande R, Ganachari SV, Huh DS., </w:t>
      </w:r>
      <w:r w:rsidR="006A78B0" w:rsidRPr="00861ED4">
        <w:rPr>
          <w:rFonts w:ascii="Verdana" w:hAnsi="Verdana" w:cs="Arial"/>
          <w:lang w:val="en-US"/>
        </w:rPr>
        <w:t>Venkataram</w:t>
      </w:r>
      <w:r w:rsidRPr="00861ED4">
        <w:rPr>
          <w:rFonts w:ascii="Verdana" w:hAnsi="Verdana" w:cs="Arial"/>
          <w:lang w:val="en-US"/>
        </w:rPr>
        <w:t>an</w:t>
      </w:r>
      <w:r w:rsidR="007F0B6A" w:rsidRPr="00861ED4">
        <w:rPr>
          <w:rFonts w:ascii="Verdana" w:hAnsi="Verdana" w:cs="Arial"/>
          <w:lang w:val="en-US"/>
        </w:rPr>
        <w:t xml:space="preserve"> A. Photo </w:t>
      </w:r>
      <w:r w:rsidR="006A78B0" w:rsidRPr="00861ED4">
        <w:rPr>
          <w:rFonts w:ascii="Verdana" w:hAnsi="Verdana" w:cs="Arial"/>
          <w:lang w:val="en-US"/>
        </w:rPr>
        <w:t>irradiated biosynthesis of silver nanoparticles using edible mushroompleurotus</w:t>
      </w:r>
      <w:r w:rsidR="006A78B0" w:rsidRPr="00861ED4">
        <w:rPr>
          <w:rFonts w:ascii="Verdana" w:hAnsi="Verdana" w:cs="Arial"/>
        </w:rPr>
        <w:t>ﬂ</w:t>
      </w:r>
      <w:r w:rsidR="006A78B0" w:rsidRPr="00861ED4">
        <w:rPr>
          <w:rFonts w:ascii="Verdana" w:hAnsi="Verdana" w:cs="Arial"/>
          <w:lang w:val="en-US"/>
        </w:rPr>
        <w:t xml:space="preserve">orida and their antibacterial activity studies. </w:t>
      </w:r>
      <w:proofErr w:type="spellStart"/>
      <w:r w:rsidR="006A78B0" w:rsidRPr="00861ED4">
        <w:rPr>
          <w:rFonts w:ascii="Verdana" w:hAnsi="Verdana" w:cs="Arial"/>
        </w:rPr>
        <w:t>B</w:t>
      </w:r>
      <w:r w:rsidR="00205F77" w:rsidRPr="00861ED4">
        <w:rPr>
          <w:rFonts w:ascii="Verdana" w:hAnsi="Verdana" w:cs="Arial"/>
        </w:rPr>
        <w:t>ioinorg.Chem</w:t>
      </w:r>
      <w:proofErr w:type="spellEnd"/>
      <w:r w:rsidR="00205F77" w:rsidRPr="00861ED4">
        <w:rPr>
          <w:rFonts w:ascii="Verdana" w:hAnsi="Verdana" w:cs="Arial"/>
        </w:rPr>
        <w:t>.</w:t>
      </w:r>
      <w:r w:rsidR="00990756">
        <w:rPr>
          <w:rFonts w:ascii="Verdana" w:hAnsi="Verdana" w:cs="Arial"/>
        </w:rPr>
        <w:t xml:space="preserve"> </w:t>
      </w:r>
      <w:proofErr w:type="spellStart"/>
      <w:r w:rsidR="00205F77" w:rsidRPr="00861ED4">
        <w:rPr>
          <w:rFonts w:ascii="Verdana" w:hAnsi="Verdana" w:cs="Arial"/>
        </w:rPr>
        <w:t>Appl</w:t>
      </w:r>
      <w:proofErr w:type="spellEnd"/>
      <w:r w:rsidR="00205F77" w:rsidRPr="00861ED4">
        <w:rPr>
          <w:rFonts w:ascii="Verdana" w:hAnsi="Verdana" w:cs="Arial"/>
        </w:rPr>
        <w:t xml:space="preserve"> </w:t>
      </w:r>
      <w:r w:rsidR="007F0B6A" w:rsidRPr="00861ED4">
        <w:rPr>
          <w:rFonts w:ascii="Verdana" w:hAnsi="Verdana" w:cs="Arial"/>
        </w:rPr>
        <w:t>[Internet]</w:t>
      </w:r>
      <w:r w:rsidR="00205F77" w:rsidRPr="00861ED4">
        <w:rPr>
          <w:rFonts w:ascii="Verdana" w:hAnsi="Verdana" w:cs="Arial"/>
        </w:rPr>
        <w:t>.</w:t>
      </w:r>
      <w:r w:rsidR="00861ED4">
        <w:rPr>
          <w:rFonts w:ascii="Verdana" w:hAnsi="Verdana" w:cs="Arial"/>
        </w:rPr>
        <w:t xml:space="preserve"> 2011 [</w:t>
      </w:r>
      <w:r w:rsidRPr="00861ED4">
        <w:rPr>
          <w:rFonts w:ascii="Verdana" w:hAnsi="Verdana" w:cs="Arial"/>
        </w:rPr>
        <w:t>citado 8 Nov 2022</w:t>
      </w:r>
      <w:r w:rsidR="007F0B6A" w:rsidRPr="00861ED4">
        <w:rPr>
          <w:rFonts w:ascii="Verdana" w:hAnsi="Verdana" w:cs="Arial"/>
        </w:rPr>
        <w:t xml:space="preserve">];4(13):15-21. Disponible en: </w:t>
      </w:r>
      <w:hyperlink r:id="rId22" w:history="1">
        <w:r w:rsidR="007F0B6A" w:rsidRPr="00861ED4">
          <w:rPr>
            <w:rStyle w:val="Hipervnculo"/>
            <w:rFonts w:ascii="Verdana" w:hAnsi="Verdana" w:cs="Arial"/>
          </w:rPr>
          <w:t>https://downloads.hindawi.com/journals/bca/2011/650979.pdf</w:t>
        </w:r>
      </w:hyperlink>
    </w:p>
    <w:p w:rsidR="007F0B6A" w:rsidRPr="005F0FDE" w:rsidRDefault="00556F82" w:rsidP="00372A39">
      <w:pPr>
        <w:pStyle w:val="Prrafodelista1"/>
        <w:numPr>
          <w:ilvl w:val="0"/>
          <w:numId w:val="1"/>
        </w:numPr>
        <w:spacing w:line="276" w:lineRule="auto"/>
        <w:jc w:val="both"/>
        <w:rPr>
          <w:rFonts w:ascii="Verdana" w:hAnsi="Verdana" w:cs="Arial"/>
        </w:rPr>
      </w:pPr>
      <w:r w:rsidRPr="006C5CD7">
        <w:rPr>
          <w:rFonts w:ascii="Verdana" w:hAnsi="Verdana" w:cs="Arial"/>
        </w:rPr>
        <w:t xml:space="preserve">Lee JH, </w:t>
      </w:r>
      <w:proofErr w:type="spellStart"/>
      <w:r w:rsidRPr="006C5CD7">
        <w:rPr>
          <w:rFonts w:ascii="Verdana" w:hAnsi="Verdana" w:cs="Arial"/>
        </w:rPr>
        <w:t>Lim</w:t>
      </w:r>
      <w:proofErr w:type="spellEnd"/>
      <w:r w:rsidRPr="006C5CD7">
        <w:rPr>
          <w:rFonts w:ascii="Verdana" w:hAnsi="Verdana" w:cs="Arial"/>
        </w:rPr>
        <w:t xml:space="preserve"> JM, </w:t>
      </w:r>
      <w:proofErr w:type="spellStart"/>
      <w:r w:rsidRPr="006C5CD7">
        <w:rPr>
          <w:rFonts w:ascii="Verdana" w:hAnsi="Verdana" w:cs="Arial"/>
        </w:rPr>
        <w:t>Velmurugan</w:t>
      </w:r>
      <w:proofErr w:type="spellEnd"/>
      <w:r w:rsidRPr="006C5CD7">
        <w:rPr>
          <w:rFonts w:ascii="Verdana" w:hAnsi="Verdana" w:cs="Arial"/>
        </w:rPr>
        <w:t xml:space="preserve"> P, Park YJ, Park YJ, </w:t>
      </w:r>
      <w:proofErr w:type="spellStart"/>
      <w:r w:rsidRPr="006C5CD7">
        <w:rPr>
          <w:rFonts w:ascii="Verdana" w:hAnsi="Verdana" w:cs="Arial"/>
        </w:rPr>
        <w:t>Bang</w:t>
      </w:r>
      <w:proofErr w:type="spellEnd"/>
      <w:r w:rsidRPr="006C5CD7">
        <w:rPr>
          <w:rFonts w:ascii="Verdana" w:hAnsi="Verdana" w:cs="Arial"/>
        </w:rPr>
        <w:t xml:space="preserve"> KS, Oh B</w:t>
      </w:r>
      <w:r w:rsidR="006A78B0" w:rsidRPr="006C5CD7">
        <w:rPr>
          <w:rFonts w:ascii="Verdana" w:hAnsi="Verdana" w:cs="Arial"/>
        </w:rPr>
        <w:t xml:space="preserve">T. </w:t>
      </w:r>
      <w:r w:rsidR="006A78B0" w:rsidRPr="005F0FDE">
        <w:rPr>
          <w:rFonts w:ascii="Verdana" w:hAnsi="Verdana" w:cs="Arial"/>
          <w:lang w:val="en-US"/>
        </w:rPr>
        <w:t xml:space="preserve">Photobiologic-mediated fabrication of silver nanoparticles with antibacterial activity. </w:t>
      </w:r>
      <w:r w:rsidR="006A78B0" w:rsidRPr="005F0FDE">
        <w:rPr>
          <w:rFonts w:ascii="Verdana" w:hAnsi="Verdana" w:cs="Arial"/>
        </w:rPr>
        <w:t xml:space="preserve">J. </w:t>
      </w:r>
      <w:proofErr w:type="spellStart"/>
      <w:r w:rsidR="006A78B0" w:rsidRPr="005F0FDE">
        <w:rPr>
          <w:rFonts w:ascii="Verdana" w:hAnsi="Verdana" w:cs="Arial"/>
        </w:rPr>
        <w:t>Phot</w:t>
      </w:r>
      <w:r w:rsidR="007F0B6A" w:rsidRPr="005F0FDE">
        <w:rPr>
          <w:rFonts w:ascii="Verdana" w:hAnsi="Verdana" w:cs="Arial"/>
        </w:rPr>
        <w:t>ochem</w:t>
      </w:r>
      <w:proofErr w:type="spellEnd"/>
      <w:r w:rsidR="007F0B6A" w:rsidRPr="005F0FDE">
        <w:rPr>
          <w:rFonts w:ascii="Verdana" w:hAnsi="Verdana" w:cs="Arial"/>
        </w:rPr>
        <w:t xml:space="preserve">. </w:t>
      </w:r>
      <w:proofErr w:type="spellStart"/>
      <w:r w:rsidR="007F0B6A" w:rsidRPr="005F0FDE">
        <w:rPr>
          <w:rFonts w:ascii="Verdana" w:hAnsi="Verdana" w:cs="Arial"/>
        </w:rPr>
        <w:t>Photobiol</w:t>
      </w:r>
      <w:proofErr w:type="spellEnd"/>
      <w:r w:rsidR="007F0B6A" w:rsidRPr="005F0FDE">
        <w:rPr>
          <w:rFonts w:ascii="Verdana" w:hAnsi="Verdana" w:cs="Arial"/>
        </w:rPr>
        <w:t xml:space="preserve">. </w:t>
      </w:r>
      <w:r w:rsidR="00205F77" w:rsidRPr="005F0FDE">
        <w:rPr>
          <w:rFonts w:ascii="Verdana" w:hAnsi="Verdana" w:cs="Arial"/>
        </w:rPr>
        <w:t xml:space="preserve">B </w:t>
      </w:r>
      <w:proofErr w:type="spellStart"/>
      <w:r w:rsidR="00205F77" w:rsidRPr="005F0FDE">
        <w:rPr>
          <w:rFonts w:ascii="Verdana" w:hAnsi="Verdana" w:cs="Arial"/>
        </w:rPr>
        <w:t>Biol</w:t>
      </w:r>
      <w:proofErr w:type="spellEnd"/>
      <w:r w:rsidR="00205F77" w:rsidRPr="005F0FDE">
        <w:rPr>
          <w:rFonts w:ascii="Verdana" w:hAnsi="Verdana" w:cs="Arial"/>
        </w:rPr>
        <w:t xml:space="preserve"> </w:t>
      </w:r>
      <w:r w:rsidR="007F0B6A" w:rsidRPr="005F0FDE">
        <w:rPr>
          <w:rFonts w:ascii="Verdana" w:hAnsi="Verdana" w:cs="Arial"/>
        </w:rPr>
        <w:t>[Internet]</w:t>
      </w:r>
      <w:r w:rsidR="00205F77" w:rsidRPr="005F0FDE">
        <w:rPr>
          <w:rFonts w:ascii="Verdana" w:hAnsi="Verdana" w:cs="Arial"/>
        </w:rPr>
        <w:t>.</w:t>
      </w:r>
      <w:r w:rsidR="007F0B6A" w:rsidRPr="005F0FDE">
        <w:rPr>
          <w:rFonts w:ascii="Verdana" w:hAnsi="Verdana" w:cs="Arial"/>
        </w:rPr>
        <w:t xml:space="preserve"> 2016 </w:t>
      </w:r>
      <w:r w:rsidR="007F0B6A" w:rsidRPr="00861ED4">
        <w:rPr>
          <w:rFonts w:ascii="Verdana" w:hAnsi="Verdana" w:cs="Arial"/>
        </w:rPr>
        <w:t>[citado</w:t>
      </w:r>
      <w:r w:rsidR="00861ED4" w:rsidRPr="00861ED4">
        <w:rPr>
          <w:rFonts w:ascii="Verdana" w:hAnsi="Verdana" w:cs="Arial"/>
        </w:rPr>
        <w:t xml:space="preserve"> </w:t>
      </w:r>
      <w:r w:rsidRPr="00861ED4">
        <w:rPr>
          <w:rFonts w:ascii="Verdana" w:hAnsi="Verdana" w:cs="Arial"/>
          <w:lang w:val="en-US"/>
        </w:rPr>
        <w:t>8 Nov 2022</w:t>
      </w:r>
      <w:r w:rsidR="007F0B6A" w:rsidRPr="00861ED4">
        <w:rPr>
          <w:rFonts w:ascii="Verdana" w:hAnsi="Verdana" w:cs="Arial"/>
        </w:rPr>
        <w:t>]</w:t>
      </w:r>
      <w:r w:rsidR="007F0B6A" w:rsidRPr="005F0FDE">
        <w:rPr>
          <w:rFonts w:ascii="Verdana" w:hAnsi="Verdana" w:cs="Arial"/>
        </w:rPr>
        <w:t>;</w:t>
      </w:r>
      <w:r w:rsidR="006A78B0" w:rsidRPr="005F0FDE">
        <w:rPr>
          <w:rFonts w:ascii="Verdana" w:hAnsi="Verdana" w:cs="Arial"/>
        </w:rPr>
        <w:t>162</w:t>
      </w:r>
      <w:r w:rsidR="007F0B6A" w:rsidRPr="005F0FDE">
        <w:rPr>
          <w:rFonts w:ascii="Verdana" w:hAnsi="Verdana" w:cs="Arial"/>
        </w:rPr>
        <w:t>(2):</w:t>
      </w:r>
      <w:r w:rsidR="006A78B0" w:rsidRPr="005F0FDE">
        <w:rPr>
          <w:rFonts w:ascii="Verdana" w:hAnsi="Verdana" w:cs="Arial"/>
        </w:rPr>
        <w:t xml:space="preserve">93–99. </w:t>
      </w:r>
      <w:r w:rsidR="007F0B6A" w:rsidRPr="005F0FDE">
        <w:rPr>
          <w:rFonts w:ascii="Verdana" w:hAnsi="Verdana" w:cs="Arial"/>
        </w:rPr>
        <w:t xml:space="preserve">Disponible en: </w:t>
      </w:r>
      <w:hyperlink r:id="rId23" w:history="1">
        <w:r w:rsidR="007F0B6A" w:rsidRPr="005F0FDE">
          <w:rPr>
            <w:rStyle w:val="Hipervnculo"/>
            <w:rFonts w:ascii="Verdana" w:hAnsi="Verdana" w:cs="Arial"/>
          </w:rPr>
          <w:t>https://www.sciencedirect.com/science/article/abs/pii/S101113441630315</w:t>
        </w:r>
      </w:hyperlink>
    </w:p>
    <w:p w:rsidR="006C5B91" w:rsidRDefault="00EF1E8A" w:rsidP="00372A39">
      <w:pPr>
        <w:pStyle w:val="Prrafodelista1"/>
        <w:numPr>
          <w:ilvl w:val="0"/>
          <w:numId w:val="1"/>
        </w:numPr>
        <w:spacing w:line="276" w:lineRule="auto"/>
        <w:jc w:val="both"/>
        <w:rPr>
          <w:rFonts w:ascii="Verdana" w:hAnsi="Verdana" w:cs="Arial"/>
        </w:rPr>
      </w:pPr>
      <w:r>
        <w:rPr>
          <w:rFonts w:ascii="Verdana" w:hAnsi="Verdana" w:cs="Arial"/>
          <w:lang w:val="en-US"/>
        </w:rPr>
        <w:t>Ghiut</w:t>
      </w:r>
      <w:r w:rsidR="00556F82">
        <w:rPr>
          <w:rFonts w:ascii="Verdana" w:hAnsi="Verdana" w:cs="Arial"/>
          <w:lang w:val="en-US"/>
        </w:rPr>
        <w:t>ăI, Cristea D, Croitoru C, Kost J, Wenkert R, Vyrides I, Anayiotos A, Munteanu</w:t>
      </w:r>
      <w:r w:rsidR="006A78B0" w:rsidRPr="005F0FDE">
        <w:rPr>
          <w:rFonts w:ascii="Verdana" w:hAnsi="Verdana" w:cs="Arial"/>
          <w:lang w:val="en-US"/>
        </w:rPr>
        <w:t xml:space="preserve"> D. Characterization and antimicrobial activity of silver nanoparticles, biosynthesized using bacillus species. </w:t>
      </w:r>
      <w:proofErr w:type="spellStart"/>
      <w:r w:rsidR="006A78B0" w:rsidRPr="005F0FDE">
        <w:rPr>
          <w:rFonts w:ascii="Verdana" w:hAnsi="Verdana" w:cs="Arial"/>
        </w:rPr>
        <w:t>Appl</w:t>
      </w:r>
      <w:proofErr w:type="spellEnd"/>
      <w:r w:rsidR="006A78B0" w:rsidRPr="005F0FDE">
        <w:rPr>
          <w:rFonts w:ascii="Verdana" w:hAnsi="Verdana" w:cs="Arial"/>
        </w:rPr>
        <w:t xml:space="preserve">. Surf. </w:t>
      </w:r>
      <w:proofErr w:type="spellStart"/>
      <w:r w:rsidR="006A78B0" w:rsidRPr="005F0FDE">
        <w:rPr>
          <w:rFonts w:ascii="Verdana" w:hAnsi="Verdana" w:cs="Arial"/>
        </w:rPr>
        <w:t>Sc</w:t>
      </w:r>
      <w:r w:rsidR="00205F77" w:rsidRPr="005F0FDE">
        <w:rPr>
          <w:rFonts w:ascii="Verdana" w:hAnsi="Verdana" w:cs="Arial"/>
        </w:rPr>
        <w:t>i</w:t>
      </w:r>
      <w:proofErr w:type="spellEnd"/>
      <w:r w:rsidR="00205F77" w:rsidRPr="005F0FDE">
        <w:rPr>
          <w:rFonts w:ascii="Verdana" w:hAnsi="Verdana" w:cs="Arial"/>
        </w:rPr>
        <w:t>.</w:t>
      </w:r>
      <w:r w:rsidR="007F0B6A" w:rsidRPr="005F0FDE">
        <w:rPr>
          <w:rFonts w:ascii="Verdana" w:hAnsi="Verdana" w:cs="Arial"/>
        </w:rPr>
        <w:t xml:space="preserve"> 2018 [</w:t>
      </w:r>
      <w:r w:rsidR="007F0B6A" w:rsidRPr="006D4EF8">
        <w:rPr>
          <w:rFonts w:ascii="Verdana" w:hAnsi="Verdana" w:cs="Arial"/>
        </w:rPr>
        <w:t>citado</w:t>
      </w:r>
      <w:r w:rsidR="00E73775">
        <w:rPr>
          <w:rFonts w:ascii="Verdana" w:hAnsi="Verdana" w:cs="Arial"/>
        </w:rPr>
        <w:t xml:space="preserve"> </w:t>
      </w:r>
      <w:r w:rsidR="00556F82" w:rsidRPr="006D4EF8">
        <w:rPr>
          <w:rFonts w:ascii="Verdana" w:hAnsi="Verdana" w:cs="Arial"/>
        </w:rPr>
        <w:t>8 Nov 2022</w:t>
      </w:r>
      <w:r w:rsidR="007F0B6A" w:rsidRPr="005F0FDE">
        <w:rPr>
          <w:rFonts w:ascii="Verdana" w:hAnsi="Verdana" w:cs="Arial"/>
        </w:rPr>
        <w:t>];438(4):66–73.</w:t>
      </w:r>
      <w:r w:rsidR="00BE0EB5" w:rsidRPr="005F0FDE">
        <w:rPr>
          <w:rFonts w:ascii="Verdana" w:hAnsi="Verdana" w:cs="Arial"/>
        </w:rPr>
        <w:t xml:space="preserve"> Disponible </w:t>
      </w:r>
      <w:proofErr w:type="spellStart"/>
      <w:r w:rsidR="00BE0EB5" w:rsidRPr="005F0FDE">
        <w:rPr>
          <w:rFonts w:ascii="Verdana" w:hAnsi="Verdana" w:cs="Arial"/>
        </w:rPr>
        <w:t>en:</w:t>
      </w:r>
      <w:hyperlink r:id="rId24" w:history="1">
        <w:r w:rsidRPr="0074525E">
          <w:rPr>
            <w:rStyle w:val="Hipervnculo"/>
            <w:rFonts w:ascii="Verdana" w:hAnsi="Verdana" w:cs="Arial"/>
          </w:rPr>
          <w:t>https</w:t>
        </w:r>
        <w:proofErr w:type="spellEnd"/>
        <w:r w:rsidRPr="0074525E">
          <w:rPr>
            <w:rStyle w:val="Hipervnculo"/>
            <w:rFonts w:ascii="Verdana" w:hAnsi="Verdana" w:cs="Arial"/>
          </w:rPr>
          <w:t>://doi.org/10.1016/j.apsusc.2017.09.163</w:t>
        </w:r>
      </w:hyperlink>
    </w:p>
    <w:p w:rsidR="006C5B91" w:rsidRPr="00EF1E8A" w:rsidRDefault="006A78B0" w:rsidP="00EF1E8A">
      <w:pPr>
        <w:pStyle w:val="Prrafodelista1"/>
        <w:numPr>
          <w:ilvl w:val="0"/>
          <w:numId w:val="1"/>
        </w:numPr>
        <w:spacing w:line="276" w:lineRule="auto"/>
        <w:jc w:val="both"/>
        <w:rPr>
          <w:rFonts w:ascii="Verdana" w:hAnsi="Verdana" w:cs="Arial"/>
        </w:rPr>
      </w:pPr>
      <w:r w:rsidRPr="00EF1E8A">
        <w:rPr>
          <w:rFonts w:ascii="Verdana" w:hAnsi="Verdana" w:cs="Arial"/>
          <w:lang w:val="en-US"/>
        </w:rPr>
        <w:t>Burdu</w:t>
      </w:r>
      <w:r w:rsidR="00C00188" w:rsidRPr="00EF1E8A">
        <w:rPr>
          <w:rFonts w:ascii="Verdana" w:hAnsi="Verdana" w:cs="Arial"/>
          <w:lang w:val="en-US"/>
        </w:rPr>
        <w:t>s</w:t>
      </w:r>
      <w:r w:rsidR="00A64C13" w:rsidRPr="00EF1E8A">
        <w:rPr>
          <w:rFonts w:ascii="Verdana" w:hAnsi="Verdana" w:cs="Arial"/>
          <w:lang w:val="en-US"/>
        </w:rPr>
        <w:t>el AC, Gherasim O, Grumezescu AM, MogoantĂ L, Ficai A, Andronescu</w:t>
      </w:r>
      <w:r w:rsidRPr="00EF1E8A">
        <w:rPr>
          <w:rFonts w:ascii="Verdana" w:hAnsi="Verdana" w:cs="Arial"/>
          <w:lang w:val="en-US"/>
        </w:rPr>
        <w:t xml:space="preserve"> E. Biomedical Applications of Silver Nanoparticles: An Up-to-Date Overview. </w:t>
      </w:r>
      <w:proofErr w:type="spellStart"/>
      <w:r w:rsidR="00205F77" w:rsidRPr="00EF1E8A">
        <w:rPr>
          <w:rFonts w:ascii="Verdana" w:hAnsi="Verdana" w:cs="Arial"/>
        </w:rPr>
        <w:t>Nanomaterials</w:t>
      </w:r>
      <w:proofErr w:type="spellEnd"/>
      <w:r w:rsidR="00205F77" w:rsidRPr="00EF1E8A">
        <w:rPr>
          <w:rFonts w:ascii="Verdana" w:hAnsi="Verdana" w:cs="Arial"/>
        </w:rPr>
        <w:t>.</w:t>
      </w:r>
      <w:r w:rsidRPr="00EF1E8A">
        <w:rPr>
          <w:rFonts w:ascii="Verdana" w:hAnsi="Verdana" w:cs="Arial"/>
        </w:rPr>
        <w:t xml:space="preserve"> 2018 [</w:t>
      </w:r>
      <w:r w:rsidRPr="000E465A">
        <w:rPr>
          <w:rFonts w:ascii="Verdana" w:hAnsi="Verdana" w:cs="Arial"/>
        </w:rPr>
        <w:t>citado</w:t>
      </w:r>
      <w:r w:rsidR="00E73775">
        <w:rPr>
          <w:rFonts w:ascii="Verdana" w:hAnsi="Verdana" w:cs="Arial"/>
        </w:rPr>
        <w:t xml:space="preserve"> </w:t>
      </w:r>
      <w:r w:rsidR="00556F82" w:rsidRPr="000E465A">
        <w:rPr>
          <w:rFonts w:ascii="Verdana" w:hAnsi="Verdana" w:cs="Arial"/>
          <w:lang w:val="en-US"/>
        </w:rPr>
        <w:t>8 Nov 2022</w:t>
      </w:r>
      <w:r w:rsidR="009D39F6" w:rsidRPr="00EF1E8A">
        <w:rPr>
          <w:rFonts w:ascii="Verdana" w:hAnsi="Verdana" w:cs="Arial"/>
        </w:rPr>
        <w:t xml:space="preserve">];8(9):681. </w:t>
      </w:r>
      <w:hyperlink r:id="rId25" w:history="1">
        <w:r w:rsidR="000635C8" w:rsidRPr="00EF1E8A">
          <w:rPr>
            <w:rStyle w:val="Hipervnculo"/>
            <w:rFonts w:ascii="Verdana" w:hAnsi="Verdana" w:cs="Arial"/>
          </w:rPr>
          <w:t>doi.org/10.3390/nano8090681</w:t>
        </w:r>
      </w:hyperlink>
    </w:p>
    <w:p w:rsidR="00012260" w:rsidRPr="006D4EF8" w:rsidRDefault="006D4EF8" w:rsidP="00372A39">
      <w:pPr>
        <w:pStyle w:val="Prrafodelista1"/>
        <w:numPr>
          <w:ilvl w:val="0"/>
          <w:numId w:val="1"/>
        </w:numPr>
        <w:spacing w:line="276" w:lineRule="auto"/>
        <w:jc w:val="both"/>
        <w:rPr>
          <w:rFonts w:ascii="Verdana" w:hAnsi="Verdana" w:cs="Arial"/>
          <w:color w:val="FF0000"/>
          <w:lang w:val="en-US"/>
        </w:rPr>
      </w:pPr>
      <w:proofErr w:type="spellStart"/>
      <w:r w:rsidRPr="006D4EF8">
        <w:rPr>
          <w:rFonts w:ascii="Verdana" w:hAnsi="Verdana" w:cs="Arial"/>
        </w:rPr>
        <w:t>Radzig</w:t>
      </w:r>
      <w:proofErr w:type="spellEnd"/>
      <w:r w:rsidRPr="006D4EF8">
        <w:rPr>
          <w:rFonts w:ascii="Verdana" w:hAnsi="Verdana" w:cs="Arial"/>
        </w:rPr>
        <w:t xml:space="preserve"> MA, </w:t>
      </w:r>
      <w:proofErr w:type="spellStart"/>
      <w:r w:rsidRPr="006D4EF8">
        <w:rPr>
          <w:rFonts w:ascii="Verdana" w:hAnsi="Verdana" w:cs="Arial"/>
        </w:rPr>
        <w:t>Nadtochenko</w:t>
      </w:r>
      <w:proofErr w:type="spellEnd"/>
      <w:r w:rsidRPr="006D4EF8">
        <w:rPr>
          <w:rFonts w:ascii="Verdana" w:hAnsi="Verdana" w:cs="Arial"/>
        </w:rPr>
        <w:t xml:space="preserve"> V</w:t>
      </w:r>
      <w:r w:rsidR="0047634F" w:rsidRPr="006D4EF8">
        <w:rPr>
          <w:rFonts w:ascii="Verdana" w:hAnsi="Verdana" w:cs="Arial"/>
        </w:rPr>
        <w:t xml:space="preserve">A, </w:t>
      </w:r>
      <w:proofErr w:type="spellStart"/>
      <w:r w:rsidR="0047634F" w:rsidRPr="006D4EF8">
        <w:rPr>
          <w:rFonts w:ascii="Verdana" w:hAnsi="Verdana" w:cs="Arial"/>
        </w:rPr>
        <w:t>Koksharova</w:t>
      </w:r>
      <w:proofErr w:type="spellEnd"/>
      <w:r w:rsidR="0047634F" w:rsidRPr="006D4EF8">
        <w:rPr>
          <w:rFonts w:ascii="Verdana" w:hAnsi="Verdana" w:cs="Arial"/>
        </w:rPr>
        <w:t xml:space="preserve"> OA, Kiwi J, </w:t>
      </w:r>
      <w:proofErr w:type="spellStart"/>
      <w:r w:rsidR="0047634F" w:rsidRPr="006D4EF8">
        <w:rPr>
          <w:rFonts w:ascii="Verdana" w:hAnsi="Verdana" w:cs="Arial"/>
        </w:rPr>
        <w:t>Lipasova</w:t>
      </w:r>
      <w:proofErr w:type="spellEnd"/>
      <w:r w:rsidR="0047634F" w:rsidRPr="006D4EF8">
        <w:rPr>
          <w:rFonts w:ascii="Verdana" w:hAnsi="Verdana" w:cs="Arial"/>
        </w:rPr>
        <w:t xml:space="preserve"> VA, </w:t>
      </w:r>
      <w:proofErr w:type="spellStart"/>
      <w:r w:rsidR="0047634F" w:rsidRPr="006D4EF8">
        <w:rPr>
          <w:rFonts w:ascii="Verdana" w:hAnsi="Verdana" w:cs="Arial"/>
        </w:rPr>
        <w:t>Khmel</w:t>
      </w:r>
      <w:proofErr w:type="spellEnd"/>
      <w:r w:rsidR="00623331" w:rsidRPr="006D4EF8">
        <w:rPr>
          <w:rFonts w:ascii="Verdana" w:hAnsi="Verdana" w:cs="Arial"/>
        </w:rPr>
        <w:t xml:space="preserve"> IA. </w:t>
      </w:r>
      <w:r w:rsidR="00623331" w:rsidRPr="006D4EF8">
        <w:rPr>
          <w:rFonts w:ascii="Verdana" w:hAnsi="Verdana" w:cs="Arial"/>
          <w:lang w:val="en-US"/>
        </w:rPr>
        <w:t>Antibacterial effects of silver nanoparticles on gram-negative bacteria: In</w:t>
      </w:r>
      <w:r w:rsidR="00623331" w:rsidRPr="006D4EF8">
        <w:rPr>
          <w:rFonts w:ascii="Verdana" w:hAnsi="Verdana" w:cs="Arial"/>
        </w:rPr>
        <w:t>ﬂ</w:t>
      </w:r>
      <w:r w:rsidR="00623331" w:rsidRPr="006D4EF8">
        <w:rPr>
          <w:rFonts w:ascii="Verdana" w:hAnsi="Verdana" w:cs="Arial"/>
          <w:lang w:val="en-US"/>
        </w:rPr>
        <w:t>uence on the growth and bio</w:t>
      </w:r>
      <w:r w:rsidR="00623331" w:rsidRPr="006D4EF8">
        <w:rPr>
          <w:rFonts w:ascii="Verdana" w:hAnsi="Verdana" w:cs="Arial"/>
        </w:rPr>
        <w:t>ﬁ</w:t>
      </w:r>
      <w:r w:rsidR="00623331" w:rsidRPr="006D4EF8">
        <w:rPr>
          <w:rFonts w:ascii="Verdana" w:hAnsi="Verdana" w:cs="Arial"/>
          <w:lang w:val="en-US"/>
        </w:rPr>
        <w:t xml:space="preserve">lms formation, mechanisms of action. </w:t>
      </w:r>
      <w:proofErr w:type="spellStart"/>
      <w:r w:rsidR="00623331" w:rsidRPr="006D4EF8">
        <w:rPr>
          <w:rFonts w:ascii="Verdana" w:hAnsi="Verdana" w:cs="Arial"/>
        </w:rPr>
        <w:t>Colloids</w:t>
      </w:r>
      <w:proofErr w:type="spellEnd"/>
      <w:r w:rsidR="00623331" w:rsidRPr="006D4EF8">
        <w:rPr>
          <w:rFonts w:ascii="Verdana" w:hAnsi="Verdana" w:cs="Arial"/>
        </w:rPr>
        <w:t xml:space="preserve"> Surf. </w:t>
      </w:r>
      <w:r w:rsidR="00623331" w:rsidRPr="006D4EF8">
        <w:rPr>
          <w:rFonts w:ascii="Verdana" w:hAnsi="Verdana" w:cs="Arial"/>
          <w:lang w:val="en-US"/>
        </w:rPr>
        <w:t>B Bi</w:t>
      </w:r>
      <w:r w:rsidR="00012260" w:rsidRPr="006D4EF8">
        <w:rPr>
          <w:rFonts w:ascii="Verdana" w:hAnsi="Verdana" w:cs="Arial"/>
          <w:lang w:val="en-US"/>
        </w:rPr>
        <w:t>ointerfaces</w:t>
      </w:r>
      <w:r>
        <w:rPr>
          <w:rFonts w:ascii="Verdana" w:hAnsi="Verdana" w:cs="Arial"/>
          <w:lang w:val="en-US"/>
        </w:rPr>
        <w:t xml:space="preserve"> </w:t>
      </w:r>
      <w:r w:rsidR="008A17CE" w:rsidRPr="006D4EF8">
        <w:rPr>
          <w:rFonts w:ascii="Verdana" w:hAnsi="Verdana" w:cs="Arial"/>
        </w:rPr>
        <w:t>[Internet]</w:t>
      </w:r>
      <w:r w:rsidR="008D3A17" w:rsidRPr="006D4EF8">
        <w:rPr>
          <w:rFonts w:ascii="Verdana" w:hAnsi="Verdana" w:cs="Arial"/>
        </w:rPr>
        <w:t>.</w:t>
      </w:r>
      <w:r w:rsidR="008A17CE" w:rsidRPr="006D4EF8">
        <w:rPr>
          <w:rFonts w:ascii="Verdana" w:hAnsi="Verdana" w:cs="Arial"/>
          <w:lang w:val="en-US"/>
        </w:rPr>
        <w:t xml:space="preserve"> 2013 </w:t>
      </w:r>
      <w:r w:rsidR="008A17CE" w:rsidRPr="006D4EF8">
        <w:rPr>
          <w:rFonts w:ascii="Verdana" w:hAnsi="Verdana" w:cs="Arial"/>
        </w:rPr>
        <w:t>[citado</w:t>
      </w:r>
      <w:r>
        <w:rPr>
          <w:rFonts w:ascii="Verdana" w:hAnsi="Verdana" w:cs="Arial"/>
        </w:rPr>
        <w:t xml:space="preserve"> </w:t>
      </w:r>
      <w:r w:rsidR="0047634F" w:rsidRPr="006D4EF8">
        <w:rPr>
          <w:rFonts w:ascii="Verdana" w:hAnsi="Verdana" w:cs="Arial"/>
          <w:lang w:val="en-US"/>
        </w:rPr>
        <w:t>8 Nov 2022</w:t>
      </w:r>
      <w:r w:rsidR="008A17CE" w:rsidRPr="006D4EF8">
        <w:rPr>
          <w:rFonts w:ascii="Verdana" w:hAnsi="Verdana" w:cs="Arial"/>
        </w:rPr>
        <w:t>]</w:t>
      </w:r>
      <w:r w:rsidR="008A17CE" w:rsidRPr="006D4EF8">
        <w:rPr>
          <w:rFonts w:ascii="Verdana" w:hAnsi="Verdana" w:cs="Arial"/>
          <w:lang w:val="en-US"/>
        </w:rPr>
        <w:t>;</w:t>
      </w:r>
      <w:r w:rsidR="00012260" w:rsidRPr="006D4EF8">
        <w:rPr>
          <w:rFonts w:ascii="Verdana" w:hAnsi="Verdana" w:cs="Arial"/>
          <w:lang w:val="en-US"/>
        </w:rPr>
        <w:t>102</w:t>
      </w:r>
      <w:r w:rsidR="008A17CE" w:rsidRPr="006D4EF8">
        <w:rPr>
          <w:rFonts w:ascii="Verdana" w:hAnsi="Verdana" w:cs="Arial"/>
          <w:lang w:val="en-US"/>
        </w:rPr>
        <w:t>(2)</w:t>
      </w:r>
      <w:r>
        <w:rPr>
          <w:rFonts w:ascii="Verdana" w:hAnsi="Verdana" w:cs="Arial"/>
          <w:lang w:val="en-US"/>
        </w:rPr>
        <w:t>:</w:t>
      </w:r>
      <w:r w:rsidR="00012260" w:rsidRPr="006D4EF8">
        <w:rPr>
          <w:rFonts w:ascii="Verdana" w:hAnsi="Verdana" w:cs="Arial"/>
          <w:lang w:val="en-US"/>
        </w:rPr>
        <w:t xml:space="preserve"> 300–306. Disponible en: </w:t>
      </w:r>
      <w:r w:rsidR="0038217E">
        <w:fldChar w:fldCharType="begin"/>
      </w:r>
      <w:r w:rsidR="0038217E">
        <w:instrText xml:space="preserve"> HYPERLINK "https://www.academia.edu/download</w:instrText>
      </w:r>
      <w:r w:rsidR="0038217E">
        <w:instrText xml:space="preserve">/43268764/radzig2013.pdf" </w:instrText>
      </w:r>
      <w:r w:rsidR="0038217E">
        <w:fldChar w:fldCharType="separate"/>
      </w:r>
      <w:r w:rsidR="00012260" w:rsidRPr="006D4EF8">
        <w:rPr>
          <w:rStyle w:val="Hipervnculo"/>
          <w:rFonts w:ascii="Verdana" w:hAnsi="Verdana" w:cs="Arial"/>
          <w:lang w:val="en-US"/>
        </w:rPr>
        <w:t>https://www.academia.edu/download/43268764/radzig2013.pdf</w:t>
      </w:r>
      <w:r w:rsidR="0038217E">
        <w:rPr>
          <w:rStyle w:val="Hipervnculo"/>
          <w:rFonts w:ascii="Verdana" w:hAnsi="Verdana" w:cs="Arial"/>
          <w:lang w:val="en-US"/>
        </w:rPr>
        <w:fldChar w:fldCharType="end"/>
      </w:r>
    </w:p>
    <w:p w:rsidR="00FC75EE" w:rsidRPr="000E465A" w:rsidRDefault="0047634F" w:rsidP="00372A39">
      <w:pPr>
        <w:pStyle w:val="Prrafodelista1"/>
        <w:numPr>
          <w:ilvl w:val="0"/>
          <w:numId w:val="1"/>
        </w:numPr>
        <w:spacing w:line="276" w:lineRule="auto"/>
        <w:jc w:val="both"/>
        <w:rPr>
          <w:rFonts w:ascii="Verdana" w:hAnsi="Verdana" w:cs="Arial"/>
          <w:color w:val="FF0000"/>
        </w:rPr>
      </w:pPr>
      <w:proofErr w:type="spellStart"/>
      <w:r w:rsidRPr="006C5CD7">
        <w:rPr>
          <w:rFonts w:ascii="Verdana" w:hAnsi="Verdana" w:cs="Arial"/>
        </w:rPr>
        <w:t>Abbaszadegan</w:t>
      </w:r>
      <w:proofErr w:type="spellEnd"/>
      <w:r w:rsidRPr="006C5CD7">
        <w:rPr>
          <w:rFonts w:ascii="Verdana" w:hAnsi="Verdana" w:cs="Arial"/>
        </w:rPr>
        <w:t xml:space="preserve"> A, </w:t>
      </w:r>
      <w:proofErr w:type="spellStart"/>
      <w:r w:rsidRPr="006C5CD7">
        <w:rPr>
          <w:rFonts w:ascii="Verdana" w:hAnsi="Verdana" w:cs="Arial"/>
        </w:rPr>
        <w:t>Ghahramani</w:t>
      </w:r>
      <w:proofErr w:type="spellEnd"/>
      <w:r w:rsidRPr="006C5CD7">
        <w:rPr>
          <w:rFonts w:ascii="Verdana" w:hAnsi="Verdana" w:cs="Arial"/>
        </w:rPr>
        <w:t xml:space="preserve"> Y, </w:t>
      </w:r>
      <w:proofErr w:type="spellStart"/>
      <w:r w:rsidRPr="006C5CD7">
        <w:rPr>
          <w:rFonts w:ascii="Verdana" w:hAnsi="Verdana" w:cs="Arial"/>
        </w:rPr>
        <w:t>Gholami</w:t>
      </w:r>
      <w:proofErr w:type="spellEnd"/>
      <w:r w:rsidRPr="006C5CD7">
        <w:rPr>
          <w:rFonts w:ascii="Verdana" w:hAnsi="Verdana" w:cs="Arial"/>
        </w:rPr>
        <w:t xml:space="preserve"> A, </w:t>
      </w:r>
      <w:proofErr w:type="spellStart"/>
      <w:r w:rsidRPr="006C5CD7">
        <w:rPr>
          <w:rFonts w:ascii="Verdana" w:hAnsi="Verdana" w:cs="Arial"/>
        </w:rPr>
        <w:t>Hemmateenejad</w:t>
      </w:r>
      <w:proofErr w:type="spellEnd"/>
      <w:r w:rsidRPr="006C5CD7">
        <w:rPr>
          <w:rFonts w:ascii="Verdana" w:hAnsi="Verdana" w:cs="Arial"/>
        </w:rPr>
        <w:t xml:space="preserve"> B, </w:t>
      </w:r>
      <w:proofErr w:type="spellStart"/>
      <w:r w:rsidRPr="006C5CD7">
        <w:rPr>
          <w:rFonts w:ascii="Verdana" w:hAnsi="Verdana" w:cs="Arial"/>
        </w:rPr>
        <w:t>Dorostkar</w:t>
      </w:r>
      <w:proofErr w:type="spellEnd"/>
      <w:r w:rsidRPr="006C5CD7">
        <w:rPr>
          <w:rFonts w:ascii="Verdana" w:hAnsi="Verdana" w:cs="Arial"/>
        </w:rPr>
        <w:t xml:space="preserve"> S, </w:t>
      </w:r>
      <w:proofErr w:type="spellStart"/>
      <w:r w:rsidRPr="006C5CD7">
        <w:rPr>
          <w:rFonts w:ascii="Verdana" w:hAnsi="Verdana" w:cs="Arial"/>
        </w:rPr>
        <w:t>Nabavizadeh</w:t>
      </w:r>
      <w:proofErr w:type="spellEnd"/>
      <w:r w:rsidR="009D6A8F" w:rsidRPr="006C5CD7">
        <w:rPr>
          <w:rFonts w:ascii="Verdana" w:hAnsi="Verdana" w:cs="Arial"/>
        </w:rPr>
        <w:t xml:space="preserve"> M, et al</w:t>
      </w:r>
      <w:r w:rsidR="00FC75EE" w:rsidRPr="006C5CD7">
        <w:rPr>
          <w:rFonts w:ascii="Verdana" w:hAnsi="Verdana" w:cs="Arial"/>
        </w:rPr>
        <w:t xml:space="preserve">. </w:t>
      </w:r>
      <w:r w:rsidR="00FC75EE" w:rsidRPr="005F0FDE">
        <w:rPr>
          <w:rFonts w:ascii="Verdana" w:hAnsi="Verdana" w:cs="Arial"/>
          <w:lang w:val="en-US"/>
        </w:rPr>
        <w:t xml:space="preserve">The effect of charge at the surface of silver nanoparticles on antimicrobial activity against gram-positive and </w:t>
      </w:r>
      <w:r w:rsidR="00FC75EE" w:rsidRPr="000E465A">
        <w:rPr>
          <w:rFonts w:ascii="Verdana" w:hAnsi="Verdana" w:cs="Arial"/>
          <w:lang w:val="en-US"/>
        </w:rPr>
        <w:lastRenderedPageBreak/>
        <w:t xml:space="preserve">gram-negative bacteria: A preliminary study. </w:t>
      </w:r>
      <w:r w:rsidR="00E73775">
        <w:rPr>
          <w:rFonts w:ascii="Verdana" w:hAnsi="Verdana" w:cs="Arial"/>
        </w:rPr>
        <w:t xml:space="preserve">J. </w:t>
      </w:r>
      <w:proofErr w:type="spellStart"/>
      <w:r w:rsidR="00E73775">
        <w:rPr>
          <w:rFonts w:ascii="Verdana" w:hAnsi="Verdana" w:cs="Arial"/>
        </w:rPr>
        <w:t>Nanomater</w:t>
      </w:r>
      <w:proofErr w:type="spellEnd"/>
      <w:r w:rsidR="00FC75EE" w:rsidRPr="000E465A">
        <w:rPr>
          <w:rFonts w:ascii="Verdana" w:hAnsi="Verdana" w:cs="Arial"/>
        </w:rPr>
        <w:t xml:space="preserve"> </w:t>
      </w:r>
      <w:r w:rsidR="008A17CE" w:rsidRPr="000E465A">
        <w:rPr>
          <w:rFonts w:ascii="Verdana" w:hAnsi="Verdana" w:cs="Arial"/>
        </w:rPr>
        <w:t>[Internet]</w:t>
      </w:r>
      <w:r w:rsidR="0034339D" w:rsidRPr="000E465A">
        <w:rPr>
          <w:rFonts w:ascii="Verdana" w:hAnsi="Verdana" w:cs="Arial"/>
        </w:rPr>
        <w:t xml:space="preserve">. </w:t>
      </w:r>
      <w:r w:rsidR="00FC75EE" w:rsidRPr="000E465A">
        <w:rPr>
          <w:rFonts w:ascii="Verdana" w:hAnsi="Verdana" w:cs="Arial"/>
        </w:rPr>
        <w:t>2015</w:t>
      </w:r>
      <w:r w:rsidR="000E2D24" w:rsidRPr="000E465A">
        <w:rPr>
          <w:rFonts w:ascii="Verdana" w:hAnsi="Verdana" w:cs="Arial"/>
        </w:rPr>
        <w:t xml:space="preserve"> </w:t>
      </w:r>
      <w:r w:rsidR="00C65FA6" w:rsidRPr="000E465A">
        <w:rPr>
          <w:rFonts w:ascii="Verdana" w:hAnsi="Verdana" w:cs="Arial"/>
        </w:rPr>
        <w:t>[citado</w:t>
      </w:r>
      <w:r w:rsidR="000E465A" w:rsidRPr="000E465A">
        <w:rPr>
          <w:rFonts w:ascii="Verdana" w:hAnsi="Verdana" w:cs="Arial"/>
        </w:rPr>
        <w:t xml:space="preserve"> </w:t>
      </w:r>
      <w:r w:rsidR="009D6A8F" w:rsidRPr="000E465A">
        <w:rPr>
          <w:rFonts w:ascii="Verdana" w:hAnsi="Verdana" w:cs="Arial"/>
        </w:rPr>
        <w:t>8 Nov 2022</w:t>
      </w:r>
      <w:r w:rsidR="00C65FA6" w:rsidRPr="000E465A">
        <w:rPr>
          <w:rFonts w:ascii="Verdana" w:hAnsi="Verdana" w:cs="Arial"/>
        </w:rPr>
        <w:t>];12(34):</w:t>
      </w:r>
      <w:r w:rsidR="00FC75EE" w:rsidRPr="000E465A">
        <w:rPr>
          <w:rFonts w:ascii="Verdana" w:hAnsi="Verdana" w:cs="Arial"/>
        </w:rPr>
        <w:t>654</w:t>
      </w:r>
      <w:r w:rsidR="000E2D24" w:rsidRPr="000E465A">
        <w:rPr>
          <w:rFonts w:ascii="Verdana" w:hAnsi="Verdana" w:cs="Arial"/>
        </w:rPr>
        <w:t>-720</w:t>
      </w:r>
      <w:r w:rsidR="00FC75EE" w:rsidRPr="000E465A">
        <w:rPr>
          <w:rFonts w:ascii="Verdana" w:hAnsi="Verdana" w:cs="Arial"/>
        </w:rPr>
        <w:t xml:space="preserve">. </w:t>
      </w:r>
      <w:r w:rsidR="00012260" w:rsidRPr="000E465A">
        <w:rPr>
          <w:rFonts w:ascii="Verdana" w:hAnsi="Verdana" w:cs="Arial"/>
        </w:rPr>
        <w:t xml:space="preserve">Disponible </w:t>
      </w:r>
      <w:proofErr w:type="spellStart"/>
      <w:r w:rsidR="00012260" w:rsidRPr="000E465A">
        <w:rPr>
          <w:rFonts w:ascii="Verdana" w:hAnsi="Verdana" w:cs="Arial"/>
        </w:rPr>
        <w:t>en:</w:t>
      </w:r>
      <w:hyperlink r:id="rId26" w:history="1">
        <w:r w:rsidR="00C65FA6" w:rsidRPr="000E465A">
          <w:rPr>
            <w:rStyle w:val="Hipervnculo"/>
            <w:rFonts w:ascii="Verdana" w:hAnsi="Verdana" w:cs="Arial"/>
          </w:rPr>
          <w:t>https</w:t>
        </w:r>
        <w:proofErr w:type="spellEnd"/>
        <w:r w:rsidR="00C65FA6" w:rsidRPr="000E465A">
          <w:rPr>
            <w:rStyle w:val="Hipervnculo"/>
            <w:rFonts w:ascii="Verdana" w:hAnsi="Verdana" w:cs="Arial"/>
          </w:rPr>
          <w:t>://downloads.hindawi.com/journals/jnm/2015/720654.pdf</w:t>
        </w:r>
      </w:hyperlink>
    </w:p>
    <w:p w:rsidR="00C65FA6" w:rsidRPr="000E465A" w:rsidRDefault="005F7AA6" w:rsidP="00372A39">
      <w:pPr>
        <w:pStyle w:val="Prrafodelista1"/>
        <w:numPr>
          <w:ilvl w:val="0"/>
          <w:numId w:val="1"/>
        </w:numPr>
        <w:spacing w:line="276" w:lineRule="auto"/>
        <w:jc w:val="both"/>
        <w:rPr>
          <w:rFonts w:ascii="Verdana" w:hAnsi="Verdana" w:cs="Arial"/>
          <w:color w:val="FF0000"/>
        </w:rPr>
      </w:pPr>
      <w:r w:rsidRPr="000E465A">
        <w:rPr>
          <w:rFonts w:ascii="Verdana" w:hAnsi="Verdana" w:cs="Arial"/>
          <w:lang w:val="en-US"/>
        </w:rPr>
        <w:t>Azizi M, Ghourchian H, Yazdian F, Bagherifam S, Bekhradnia S, Nyström</w:t>
      </w:r>
      <w:r w:rsidR="006A78B0" w:rsidRPr="000E465A">
        <w:rPr>
          <w:rFonts w:ascii="Verdana" w:hAnsi="Verdana" w:cs="Arial"/>
          <w:lang w:val="en-US"/>
        </w:rPr>
        <w:t xml:space="preserve"> B. Anti-cancerous effect of albumin coated silver nanoparticles on MDA-MB 231 human breast cancer cell line. </w:t>
      </w:r>
      <w:proofErr w:type="spellStart"/>
      <w:r w:rsidR="008D3A17" w:rsidRPr="000E465A">
        <w:rPr>
          <w:rFonts w:ascii="Verdana" w:hAnsi="Verdana" w:cs="Arial"/>
        </w:rPr>
        <w:t>Sci</w:t>
      </w:r>
      <w:proofErr w:type="spellEnd"/>
      <w:r w:rsidR="008D3A17" w:rsidRPr="000E465A">
        <w:rPr>
          <w:rFonts w:ascii="Verdana" w:hAnsi="Verdana" w:cs="Arial"/>
        </w:rPr>
        <w:t xml:space="preserve">. </w:t>
      </w:r>
      <w:proofErr w:type="spellStart"/>
      <w:r w:rsidR="008D3A17" w:rsidRPr="000E465A">
        <w:rPr>
          <w:rFonts w:ascii="Verdana" w:hAnsi="Verdana" w:cs="Arial"/>
        </w:rPr>
        <w:t>Rep</w:t>
      </w:r>
      <w:proofErr w:type="spellEnd"/>
      <w:r w:rsidR="008D3A17" w:rsidRPr="000E465A">
        <w:rPr>
          <w:rFonts w:ascii="Verdana" w:hAnsi="Verdana" w:cs="Arial"/>
        </w:rPr>
        <w:t xml:space="preserve"> </w:t>
      </w:r>
      <w:r w:rsidR="008A17CE" w:rsidRPr="000E465A">
        <w:rPr>
          <w:rFonts w:ascii="Verdana" w:hAnsi="Verdana" w:cs="Arial"/>
        </w:rPr>
        <w:t>[Internet]</w:t>
      </w:r>
      <w:r w:rsidR="008D3A17" w:rsidRPr="000E465A">
        <w:rPr>
          <w:rFonts w:ascii="Verdana" w:hAnsi="Verdana" w:cs="Arial"/>
        </w:rPr>
        <w:t xml:space="preserve">. </w:t>
      </w:r>
      <w:r w:rsidR="00C65FA6" w:rsidRPr="000E465A">
        <w:rPr>
          <w:rFonts w:ascii="Verdana" w:hAnsi="Verdana" w:cs="Arial"/>
        </w:rPr>
        <w:t>2017 [citado</w:t>
      </w:r>
      <w:r w:rsidR="000E465A">
        <w:rPr>
          <w:rFonts w:ascii="Verdana" w:hAnsi="Verdana" w:cs="Arial"/>
        </w:rPr>
        <w:t xml:space="preserve"> </w:t>
      </w:r>
      <w:r w:rsidRPr="000E465A">
        <w:rPr>
          <w:rFonts w:ascii="Verdana" w:hAnsi="Verdana" w:cs="Arial"/>
        </w:rPr>
        <w:t>8 Nov 2022</w:t>
      </w:r>
      <w:r w:rsidR="00C65FA6" w:rsidRPr="000E465A">
        <w:rPr>
          <w:rFonts w:ascii="Verdana" w:hAnsi="Verdana" w:cs="Arial"/>
        </w:rPr>
        <w:t>];</w:t>
      </w:r>
      <w:r w:rsidR="006A78B0" w:rsidRPr="000E465A">
        <w:rPr>
          <w:rFonts w:ascii="Verdana" w:hAnsi="Verdana" w:cs="Arial"/>
        </w:rPr>
        <w:t>7</w:t>
      </w:r>
      <w:r w:rsidR="00C65FA6" w:rsidRPr="000E465A">
        <w:rPr>
          <w:rFonts w:ascii="Verdana" w:hAnsi="Verdana" w:cs="Arial"/>
        </w:rPr>
        <w:t>(4):</w:t>
      </w:r>
      <w:r w:rsidR="006A78B0" w:rsidRPr="000E465A">
        <w:rPr>
          <w:rFonts w:ascii="Verdana" w:hAnsi="Verdana" w:cs="Arial"/>
        </w:rPr>
        <w:t xml:space="preserve">5178. </w:t>
      </w:r>
      <w:r w:rsidR="00012260" w:rsidRPr="000E465A">
        <w:rPr>
          <w:rFonts w:ascii="Verdana" w:hAnsi="Verdana" w:cs="Arial"/>
        </w:rPr>
        <w:t>Disponible en:</w:t>
      </w:r>
      <w:hyperlink r:id="rId27" w:history="1">
        <w:r w:rsidR="00C65FA6" w:rsidRPr="000E465A">
          <w:rPr>
            <w:rStyle w:val="Hipervnculo"/>
            <w:rFonts w:ascii="Verdana" w:hAnsi="Verdana" w:cs="Arial"/>
          </w:rPr>
          <w:t>https://www.nature.com/articles/s41598-017-05461-3?elqTrackId=4933a42c19dd4a28b6d2d6ca7ba080a8</w:t>
        </w:r>
      </w:hyperlink>
    </w:p>
    <w:p w:rsidR="00C65FA6" w:rsidRPr="000E465A" w:rsidRDefault="005F7AA6" w:rsidP="00372A39">
      <w:pPr>
        <w:pStyle w:val="Prrafodelista1"/>
        <w:numPr>
          <w:ilvl w:val="0"/>
          <w:numId w:val="1"/>
        </w:numPr>
        <w:spacing w:line="276" w:lineRule="auto"/>
        <w:jc w:val="both"/>
        <w:rPr>
          <w:rFonts w:ascii="Verdana" w:hAnsi="Verdana" w:cs="Arial"/>
          <w:color w:val="FF0000"/>
        </w:rPr>
      </w:pPr>
      <w:r w:rsidRPr="000E465A">
        <w:rPr>
          <w:rFonts w:ascii="Verdana" w:hAnsi="Verdana" w:cs="Arial"/>
          <w:lang w:val="en-US"/>
        </w:rPr>
        <w:t>Mulvaney SP, Musick MD, Keating CD, Natan M</w:t>
      </w:r>
      <w:r w:rsidR="006A78B0" w:rsidRPr="000E465A">
        <w:rPr>
          <w:rFonts w:ascii="Verdana" w:hAnsi="Verdana" w:cs="Arial"/>
          <w:lang w:val="en-US"/>
        </w:rPr>
        <w:t xml:space="preserve">J. Glass-coated, analyte-tagged nanoparticles: A new tagging system based on detection with surface-enhanced raman scattering. </w:t>
      </w:r>
      <w:proofErr w:type="spellStart"/>
      <w:r w:rsidR="006A78B0" w:rsidRPr="000E465A">
        <w:rPr>
          <w:rFonts w:ascii="Verdana" w:hAnsi="Verdana" w:cs="Arial"/>
        </w:rPr>
        <w:t>Langmuir</w:t>
      </w:r>
      <w:proofErr w:type="spellEnd"/>
      <w:r w:rsidR="00E73775">
        <w:rPr>
          <w:rFonts w:ascii="Verdana" w:hAnsi="Verdana" w:cs="Arial"/>
        </w:rPr>
        <w:t xml:space="preserve"> </w:t>
      </w:r>
      <w:r w:rsidR="008A17CE" w:rsidRPr="000E465A">
        <w:rPr>
          <w:rFonts w:ascii="Verdana" w:hAnsi="Verdana" w:cs="Arial"/>
        </w:rPr>
        <w:t>[Internet]</w:t>
      </w:r>
      <w:r w:rsidR="008D3A17" w:rsidRPr="000E465A">
        <w:rPr>
          <w:rFonts w:ascii="Verdana" w:hAnsi="Verdana" w:cs="Arial"/>
        </w:rPr>
        <w:t>.</w:t>
      </w:r>
      <w:r w:rsidR="00C65FA6" w:rsidRPr="000E465A">
        <w:rPr>
          <w:rFonts w:ascii="Verdana" w:hAnsi="Verdana" w:cs="Arial"/>
        </w:rPr>
        <w:t xml:space="preserve"> 2003 [citado</w:t>
      </w:r>
      <w:r w:rsidRPr="000E465A">
        <w:rPr>
          <w:rFonts w:ascii="Verdana" w:hAnsi="Verdana" w:cs="Arial"/>
        </w:rPr>
        <w:t xml:space="preserve"> 8 Nov 2022</w:t>
      </w:r>
      <w:r w:rsidR="00C65FA6" w:rsidRPr="000E465A">
        <w:rPr>
          <w:rFonts w:ascii="Verdana" w:hAnsi="Verdana" w:cs="Arial"/>
        </w:rPr>
        <w:t>];</w:t>
      </w:r>
      <w:r w:rsidR="006A78B0" w:rsidRPr="000E465A">
        <w:rPr>
          <w:rFonts w:ascii="Verdana" w:hAnsi="Verdana" w:cs="Arial"/>
        </w:rPr>
        <w:t>19</w:t>
      </w:r>
      <w:r w:rsidR="00C65FA6" w:rsidRPr="000E465A">
        <w:rPr>
          <w:rFonts w:ascii="Verdana" w:hAnsi="Verdana" w:cs="Arial"/>
        </w:rPr>
        <w:t>(13):</w:t>
      </w:r>
      <w:r w:rsidR="006A78B0" w:rsidRPr="000E465A">
        <w:rPr>
          <w:rFonts w:ascii="Verdana" w:hAnsi="Verdana" w:cs="Arial"/>
        </w:rPr>
        <w:t>4784–4790.</w:t>
      </w:r>
      <w:r w:rsidR="00012260" w:rsidRPr="000E465A">
        <w:rPr>
          <w:rFonts w:ascii="Verdana" w:hAnsi="Verdana" w:cs="Arial"/>
        </w:rPr>
        <w:t xml:space="preserve">Disponible </w:t>
      </w:r>
      <w:proofErr w:type="spellStart"/>
      <w:r w:rsidR="00012260" w:rsidRPr="000E465A">
        <w:rPr>
          <w:rFonts w:ascii="Verdana" w:hAnsi="Verdana" w:cs="Arial"/>
        </w:rPr>
        <w:t>en:</w:t>
      </w:r>
      <w:hyperlink r:id="rId28" w:history="1">
        <w:r w:rsidR="00C65FA6" w:rsidRPr="000E465A">
          <w:rPr>
            <w:rStyle w:val="Hipervnculo"/>
            <w:rFonts w:ascii="Verdana" w:hAnsi="Verdana" w:cs="Arial"/>
          </w:rPr>
          <w:t>https</w:t>
        </w:r>
        <w:proofErr w:type="spellEnd"/>
        <w:r w:rsidR="00C65FA6" w:rsidRPr="000E465A">
          <w:rPr>
            <w:rStyle w:val="Hipervnculo"/>
            <w:rFonts w:ascii="Verdana" w:hAnsi="Verdana" w:cs="Arial"/>
          </w:rPr>
          <w:t>://pubs.acs.org/doi/abs/10.1021/la026706j</w:t>
        </w:r>
      </w:hyperlink>
    </w:p>
    <w:p w:rsidR="00C65FA6" w:rsidRPr="000E465A" w:rsidRDefault="005F7AA6" w:rsidP="00372A39">
      <w:pPr>
        <w:pStyle w:val="Prrafodelista1"/>
        <w:numPr>
          <w:ilvl w:val="0"/>
          <w:numId w:val="1"/>
        </w:numPr>
        <w:spacing w:line="276" w:lineRule="auto"/>
        <w:jc w:val="both"/>
        <w:rPr>
          <w:rFonts w:ascii="Verdana" w:hAnsi="Verdana" w:cs="Arial"/>
          <w:color w:val="FF0000"/>
        </w:rPr>
      </w:pPr>
      <w:r w:rsidRPr="000E465A">
        <w:rPr>
          <w:rFonts w:ascii="Verdana" w:hAnsi="Verdana" w:cs="Arial"/>
          <w:lang w:val="en-US"/>
        </w:rPr>
        <w:t>Doering</w:t>
      </w:r>
      <w:r w:rsidR="003D5793">
        <w:rPr>
          <w:rFonts w:ascii="Verdana" w:hAnsi="Verdana" w:cs="Arial"/>
          <w:lang w:val="en-US"/>
        </w:rPr>
        <w:t xml:space="preserve"> </w:t>
      </w:r>
      <w:r w:rsidRPr="000E465A">
        <w:rPr>
          <w:rFonts w:ascii="Verdana" w:hAnsi="Verdana" w:cs="Arial"/>
          <w:lang w:val="en-US"/>
        </w:rPr>
        <w:t>W</w:t>
      </w:r>
      <w:r w:rsidR="006A78B0" w:rsidRPr="000E465A">
        <w:rPr>
          <w:rFonts w:ascii="Verdana" w:hAnsi="Verdana" w:cs="Arial"/>
          <w:lang w:val="en-US"/>
        </w:rPr>
        <w:t>E</w:t>
      </w:r>
      <w:r w:rsidRPr="000E465A">
        <w:rPr>
          <w:rFonts w:ascii="Verdana" w:hAnsi="Verdana" w:cs="Arial"/>
          <w:lang w:val="en-US"/>
        </w:rPr>
        <w:t>, Piotti ME, Natan MJ, Freeman R</w:t>
      </w:r>
      <w:r w:rsidR="006A78B0" w:rsidRPr="000E465A">
        <w:rPr>
          <w:rFonts w:ascii="Verdana" w:hAnsi="Verdana" w:cs="Arial"/>
          <w:lang w:val="en-US"/>
        </w:rPr>
        <w:t>G.SERSasafoundationfornanoscale,optically</w:t>
      </w:r>
      <w:r w:rsidR="003D5793">
        <w:rPr>
          <w:rFonts w:ascii="Verdana" w:hAnsi="Verdana" w:cs="Arial"/>
          <w:lang w:val="en-US"/>
        </w:rPr>
        <w:t xml:space="preserve"> </w:t>
      </w:r>
      <w:r w:rsidR="006A78B0" w:rsidRPr="000E465A">
        <w:rPr>
          <w:rFonts w:ascii="Verdana" w:hAnsi="Verdana" w:cs="Arial"/>
          <w:lang w:val="en-US"/>
        </w:rPr>
        <w:t xml:space="preserve">detected biological labels. </w:t>
      </w:r>
      <w:proofErr w:type="spellStart"/>
      <w:r w:rsidR="008D3A17" w:rsidRPr="000E465A">
        <w:rPr>
          <w:rFonts w:ascii="Verdana" w:hAnsi="Verdana" w:cs="Arial"/>
        </w:rPr>
        <w:t>Adv</w:t>
      </w:r>
      <w:proofErr w:type="spellEnd"/>
      <w:r w:rsidR="008D3A17" w:rsidRPr="000E465A">
        <w:rPr>
          <w:rFonts w:ascii="Verdana" w:hAnsi="Verdana" w:cs="Arial"/>
        </w:rPr>
        <w:t xml:space="preserve">. Mater </w:t>
      </w:r>
      <w:r w:rsidR="008A17CE" w:rsidRPr="000E465A">
        <w:rPr>
          <w:rFonts w:ascii="Verdana" w:hAnsi="Verdana" w:cs="Arial"/>
        </w:rPr>
        <w:t>[Internet]</w:t>
      </w:r>
      <w:r w:rsidR="008D3A17" w:rsidRPr="000E465A">
        <w:rPr>
          <w:rFonts w:ascii="Verdana" w:hAnsi="Verdana" w:cs="Arial"/>
        </w:rPr>
        <w:t xml:space="preserve">. </w:t>
      </w:r>
      <w:r w:rsidR="00C65FA6" w:rsidRPr="000E465A">
        <w:rPr>
          <w:rFonts w:ascii="Verdana" w:hAnsi="Verdana" w:cs="Arial"/>
        </w:rPr>
        <w:t>2007 [citado</w:t>
      </w:r>
      <w:r w:rsidRPr="000E465A">
        <w:rPr>
          <w:rFonts w:ascii="Verdana" w:hAnsi="Verdana" w:cs="Arial"/>
        </w:rPr>
        <w:t xml:space="preserve"> 8 Nov 2022</w:t>
      </w:r>
      <w:r w:rsidR="00C65FA6" w:rsidRPr="000E465A">
        <w:rPr>
          <w:rFonts w:ascii="Verdana" w:hAnsi="Verdana" w:cs="Arial"/>
        </w:rPr>
        <w:t>];19(11):</w:t>
      </w:r>
      <w:r w:rsidR="00012260" w:rsidRPr="000E465A">
        <w:rPr>
          <w:rFonts w:ascii="Verdana" w:hAnsi="Verdana" w:cs="Arial"/>
        </w:rPr>
        <w:t>3100–3108. Disponible en:</w:t>
      </w:r>
      <w:hyperlink r:id="rId29" w:history="1">
        <w:r w:rsidR="00C65FA6" w:rsidRPr="000E465A">
          <w:rPr>
            <w:rStyle w:val="Hipervnculo"/>
            <w:rFonts w:ascii="Verdana" w:hAnsi="Verdana" w:cs="Arial"/>
          </w:rPr>
          <w:t>https://onlinelibrary.wiley.com/doi/abs/10.1002/adma.200701984</w:t>
        </w:r>
      </w:hyperlink>
    </w:p>
    <w:p w:rsidR="00C65FA6" w:rsidRPr="000E465A" w:rsidRDefault="00823730" w:rsidP="00372A39">
      <w:pPr>
        <w:pStyle w:val="Prrafodelista1"/>
        <w:numPr>
          <w:ilvl w:val="0"/>
          <w:numId w:val="1"/>
        </w:numPr>
        <w:spacing w:line="276" w:lineRule="auto"/>
        <w:jc w:val="both"/>
        <w:rPr>
          <w:rFonts w:ascii="Verdana" w:hAnsi="Verdana" w:cs="Arial"/>
          <w:color w:val="FF0000"/>
        </w:rPr>
      </w:pPr>
      <w:r w:rsidRPr="000E465A">
        <w:rPr>
          <w:rFonts w:ascii="Verdana" w:hAnsi="Verdana" w:cs="Arial"/>
          <w:lang w:val="en-US"/>
        </w:rPr>
        <w:t xml:space="preserve">Loo C, Lowery A, Halas N, West J, Drezek </w:t>
      </w:r>
      <w:r w:rsidR="006A78B0" w:rsidRPr="000E465A">
        <w:rPr>
          <w:rFonts w:ascii="Verdana" w:hAnsi="Verdana" w:cs="Arial"/>
          <w:lang w:val="en-US"/>
        </w:rPr>
        <w:t>R.Immuno targeted nanoshells for integrated cáncer</w:t>
      </w:r>
      <w:r w:rsidR="0034339D" w:rsidRPr="000E465A">
        <w:rPr>
          <w:rFonts w:ascii="Verdana" w:hAnsi="Verdana" w:cs="Arial"/>
          <w:lang w:val="en-US"/>
        </w:rPr>
        <w:t xml:space="preserve"> imaging and therapy. </w:t>
      </w:r>
      <w:r w:rsidR="0034339D" w:rsidRPr="000E465A">
        <w:rPr>
          <w:rFonts w:ascii="Verdana" w:hAnsi="Verdana" w:cs="Arial"/>
        </w:rPr>
        <w:t xml:space="preserve">Nano </w:t>
      </w:r>
      <w:proofErr w:type="spellStart"/>
      <w:r w:rsidR="0034339D" w:rsidRPr="000E465A">
        <w:rPr>
          <w:rFonts w:ascii="Verdana" w:hAnsi="Verdana" w:cs="Arial"/>
        </w:rPr>
        <w:t>Lett</w:t>
      </w:r>
      <w:proofErr w:type="spellEnd"/>
      <w:r w:rsidR="000E465A">
        <w:rPr>
          <w:rFonts w:ascii="Verdana" w:hAnsi="Verdana" w:cs="Arial"/>
        </w:rPr>
        <w:t xml:space="preserve"> </w:t>
      </w:r>
      <w:r w:rsidR="008A17CE" w:rsidRPr="000E465A">
        <w:rPr>
          <w:rFonts w:ascii="Verdana" w:hAnsi="Verdana" w:cs="Arial"/>
        </w:rPr>
        <w:t>[Internet]</w:t>
      </w:r>
      <w:r w:rsidR="0034339D" w:rsidRPr="000E465A">
        <w:rPr>
          <w:rFonts w:ascii="Verdana" w:hAnsi="Verdana" w:cs="Arial"/>
        </w:rPr>
        <w:t xml:space="preserve">. </w:t>
      </w:r>
      <w:r w:rsidR="006A78B0" w:rsidRPr="000E465A">
        <w:rPr>
          <w:rFonts w:ascii="Verdana" w:hAnsi="Verdana" w:cs="Arial"/>
        </w:rPr>
        <w:t>2005</w:t>
      </w:r>
      <w:r w:rsidR="000E465A">
        <w:rPr>
          <w:rFonts w:ascii="Verdana" w:hAnsi="Verdana" w:cs="Arial"/>
        </w:rPr>
        <w:t xml:space="preserve"> </w:t>
      </w:r>
      <w:r w:rsidR="00C65FA6" w:rsidRPr="000E465A">
        <w:rPr>
          <w:rFonts w:ascii="Verdana" w:hAnsi="Verdana" w:cs="Arial"/>
        </w:rPr>
        <w:t>[citado</w:t>
      </w:r>
      <w:r w:rsidRPr="000E465A">
        <w:rPr>
          <w:rFonts w:ascii="Verdana" w:hAnsi="Verdana" w:cs="Arial"/>
        </w:rPr>
        <w:t xml:space="preserve"> 8 Nov 2022</w:t>
      </w:r>
      <w:r w:rsidR="00C65FA6" w:rsidRPr="000E465A">
        <w:rPr>
          <w:rFonts w:ascii="Verdana" w:hAnsi="Verdana" w:cs="Arial"/>
        </w:rPr>
        <w:t>];</w:t>
      </w:r>
      <w:r w:rsidR="006A78B0" w:rsidRPr="000E465A">
        <w:rPr>
          <w:rFonts w:ascii="Verdana" w:hAnsi="Verdana" w:cs="Arial"/>
        </w:rPr>
        <w:t>5</w:t>
      </w:r>
      <w:r w:rsidR="00C65FA6" w:rsidRPr="000E465A">
        <w:rPr>
          <w:rFonts w:ascii="Verdana" w:hAnsi="Verdana" w:cs="Arial"/>
        </w:rPr>
        <w:t>(1):</w:t>
      </w:r>
      <w:r w:rsidR="006A78B0" w:rsidRPr="000E465A">
        <w:rPr>
          <w:rFonts w:ascii="Verdana" w:hAnsi="Verdana" w:cs="Arial"/>
        </w:rPr>
        <w:t xml:space="preserve">709–711. </w:t>
      </w:r>
      <w:r w:rsidR="00012260" w:rsidRPr="000E465A">
        <w:rPr>
          <w:rFonts w:ascii="Verdana" w:hAnsi="Verdana" w:cs="Arial"/>
        </w:rPr>
        <w:t xml:space="preserve">Disponible </w:t>
      </w:r>
      <w:proofErr w:type="spellStart"/>
      <w:r w:rsidR="00012260" w:rsidRPr="000E465A">
        <w:rPr>
          <w:rFonts w:ascii="Verdana" w:hAnsi="Verdana" w:cs="Arial"/>
        </w:rPr>
        <w:t>en:</w:t>
      </w:r>
      <w:hyperlink r:id="rId30" w:history="1">
        <w:r w:rsidR="00C65FA6" w:rsidRPr="000E465A">
          <w:rPr>
            <w:rStyle w:val="Hipervnculo"/>
            <w:rFonts w:ascii="Verdana" w:hAnsi="Verdana" w:cs="Arial"/>
          </w:rPr>
          <w:t>https</w:t>
        </w:r>
        <w:proofErr w:type="spellEnd"/>
        <w:r w:rsidR="00C65FA6" w:rsidRPr="000E465A">
          <w:rPr>
            <w:rStyle w:val="Hipervnculo"/>
            <w:rFonts w:ascii="Verdana" w:hAnsi="Verdana" w:cs="Arial"/>
          </w:rPr>
          <w:t>://pubs.acs.org/doi/abs/10.1021/nl050127s</w:t>
        </w:r>
      </w:hyperlink>
    </w:p>
    <w:p w:rsidR="00C65FA6" w:rsidRPr="000E465A" w:rsidRDefault="00710402" w:rsidP="00372A39">
      <w:pPr>
        <w:pStyle w:val="Prrafodelista1"/>
        <w:numPr>
          <w:ilvl w:val="0"/>
          <w:numId w:val="1"/>
        </w:numPr>
        <w:spacing w:line="276" w:lineRule="auto"/>
        <w:jc w:val="both"/>
        <w:rPr>
          <w:rFonts w:ascii="Verdana" w:hAnsi="Verdana" w:cs="Arial"/>
          <w:color w:val="FF0000"/>
        </w:rPr>
      </w:pPr>
      <w:r w:rsidRPr="000E465A">
        <w:rPr>
          <w:rFonts w:ascii="Verdana" w:hAnsi="Verdana" w:cs="Arial"/>
          <w:lang w:val="en-US"/>
        </w:rPr>
        <w:t>Anwar A, Rajendran K,</w:t>
      </w:r>
      <w:r w:rsidR="006A78B0" w:rsidRPr="000E465A">
        <w:rPr>
          <w:rFonts w:ascii="Verdana" w:hAnsi="Verdana" w:cs="Arial"/>
          <w:lang w:val="en-US"/>
        </w:rPr>
        <w:t xml:space="preserve"> Siddiqui</w:t>
      </w:r>
      <w:r w:rsidRPr="000E465A">
        <w:rPr>
          <w:rFonts w:ascii="Verdana" w:hAnsi="Verdana" w:cs="Arial"/>
          <w:lang w:val="en-US"/>
        </w:rPr>
        <w:t xml:space="preserve"> R, Shah MR, Khan N</w:t>
      </w:r>
      <w:r w:rsidR="006A78B0" w:rsidRPr="000E465A">
        <w:rPr>
          <w:rFonts w:ascii="Verdana" w:hAnsi="Verdana" w:cs="Arial"/>
          <w:lang w:val="en-US"/>
        </w:rPr>
        <w:t xml:space="preserve">A. Clinically approved drugs against CNS diseases as potential therapeutic agents to target brain-eating amoebae. ACS </w:t>
      </w:r>
      <w:r w:rsidR="008D3A17" w:rsidRPr="000E465A">
        <w:rPr>
          <w:rFonts w:ascii="Verdana" w:hAnsi="Verdana" w:cs="Arial"/>
          <w:lang w:val="en-US"/>
        </w:rPr>
        <w:t xml:space="preserve">Chem. </w:t>
      </w:r>
      <w:proofErr w:type="spellStart"/>
      <w:r w:rsidR="008D3A17" w:rsidRPr="000E465A">
        <w:rPr>
          <w:rFonts w:ascii="Verdana" w:hAnsi="Verdana" w:cs="Arial"/>
        </w:rPr>
        <w:t>Neurosci</w:t>
      </w:r>
      <w:proofErr w:type="spellEnd"/>
      <w:r w:rsidR="000E465A">
        <w:rPr>
          <w:rFonts w:ascii="Verdana" w:hAnsi="Verdana" w:cs="Arial"/>
        </w:rPr>
        <w:t xml:space="preserve"> </w:t>
      </w:r>
      <w:r w:rsidR="008A17CE" w:rsidRPr="000E465A">
        <w:rPr>
          <w:rFonts w:ascii="Verdana" w:hAnsi="Verdana" w:cs="Arial"/>
        </w:rPr>
        <w:t>[Internet]</w:t>
      </w:r>
      <w:r w:rsidR="008D3A17" w:rsidRPr="000E465A">
        <w:rPr>
          <w:rFonts w:ascii="Verdana" w:hAnsi="Verdana" w:cs="Arial"/>
        </w:rPr>
        <w:t xml:space="preserve">. </w:t>
      </w:r>
      <w:r w:rsidR="00C65FA6" w:rsidRPr="000E465A">
        <w:rPr>
          <w:rFonts w:ascii="Verdana" w:hAnsi="Verdana" w:cs="Arial"/>
        </w:rPr>
        <w:t>2018 [citado</w:t>
      </w:r>
      <w:r w:rsidR="000E465A">
        <w:rPr>
          <w:rFonts w:ascii="Verdana" w:hAnsi="Verdana" w:cs="Arial"/>
        </w:rPr>
        <w:t xml:space="preserve"> </w:t>
      </w:r>
      <w:r w:rsidRPr="000E465A">
        <w:rPr>
          <w:rFonts w:ascii="Verdana" w:hAnsi="Verdana" w:cs="Arial"/>
        </w:rPr>
        <w:t>8 Nov 2022</w:t>
      </w:r>
      <w:r w:rsidR="00C65FA6" w:rsidRPr="000E465A">
        <w:rPr>
          <w:rFonts w:ascii="Verdana" w:hAnsi="Verdana" w:cs="Arial"/>
        </w:rPr>
        <w:t>];34(1):23-26.</w:t>
      </w:r>
      <w:r w:rsidR="000E465A">
        <w:rPr>
          <w:rFonts w:ascii="Verdana" w:hAnsi="Verdana" w:cs="Arial"/>
        </w:rPr>
        <w:t xml:space="preserve"> </w:t>
      </w:r>
      <w:r w:rsidR="00012260" w:rsidRPr="000E465A">
        <w:rPr>
          <w:rFonts w:ascii="Verdana" w:hAnsi="Verdana" w:cs="Arial"/>
        </w:rPr>
        <w:t xml:space="preserve">Disponible </w:t>
      </w:r>
      <w:proofErr w:type="spellStart"/>
      <w:r w:rsidR="00012260" w:rsidRPr="000E465A">
        <w:rPr>
          <w:rFonts w:ascii="Verdana" w:hAnsi="Verdana" w:cs="Arial"/>
        </w:rPr>
        <w:t>en:</w:t>
      </w:r>
      <w:hyperlink r:id="rId31" w:history="1">
        <w:r w:rsidR="00C65FA6" w:rsidRPr="000E465A">
          <w:rPr>
            <w:rStyle w:val="Hipervnculo"/>
            <w:rFonts w:ascii="Verdana" w:hAnsi="Verdana" w:cs="Arial"/>
          </w:rPr>
          <w:t>https</w:t>
        </w:r>
        <w:proofErr w:type="spellEnd"/>
        <w:r w:rsidR="00C65FA6" w:rsidRPr="000E465A">
          <w:rPr>
            <w:rStyle w:val="Hipervnculo"/>
            <w:rFonts w:ascii="Verdana" w:hAnsi="Verdana" w:cs="Arial"/>
          </w:rPr>
          <w:t>://pubs.acs.org/doi/abs/10.1021/acschemneuro.8b00484</w:t>
        </w:r>
      </w:hyperlink>
    </w:p>
    <w:p w:rsidR="00C65FA6" w:rsidRPr="000E465A" w:rsidRDefault="00CC27E7" w:rsidP="00372A39">
      <w:pPr>
        <w:pStyle w:val="Prrafodelista1"/>
        <w:numPr>
          <w:ilvl w:val="0"/>
          <w:numId w:val="1"/>
        </w:numPr>
        <w:spacing w:line="276" w:lineRule="auto"/>
        <w:jc w:val="both"/>
        <w:rPr>
          <w:rFonts w:ascii="Verdana" w:hAnsi="Verdana" w:cs="Arial"/>
          <w:color w:val="FF0000"/>
        </w:rPr>
      </w:pPr>
      <w:r w:rsidRPr="000E465A">
        <w:rPr>
          <w:rFonts w:ascii="Verdana" w:hAnsi="Verdana" w:cs="Arial"/>
          <w:lang w:val="en-US"/>
        </w:rPr>
        <w:t xml:space="preserve">KJ </w:t>
      </w:r>
      <w:r w:rsidR="006A78B0" w:rsidRPr="000E465A">
        <w:rPr>
          <w:rFonts w:ascii="Verdana" w:hAnsi="Verdana" w:cs="Arial"/>
          <w:lang w:val="en-US"/>
        </w:rPr>
        <w:t>P.</w:t>
      </w:r>
      <w:r w:rsidR="000E465A">
        <w:rPr>
          <w:rFonts w:ascii="Verdana" w:hAnsi="Verdana" w:cs="Arial"/>
          <w:lang w:val="en-US"/>
        </w:rPr>
        <w:t xml:space="preserve"> </w:t>
      </w:r>
      <w:r w:rsidR="006A78B0" w:rsidRPr="000E465A">
        <w:rPr>
          <w:rFonts w:ascii="Verdana" w:hAnsi="Verdana" w:cs="Arial"/>
          <w:lang w:val="en-US"/>
        </w:rPr>
        <w:t>Multi-functional silver nanoparticles for drug delivery: Arevie</w:t>
      </w:r>
      <w:r w:rsidR="008D3A17" w:rsidRPr="000E465A">
        <w:rPr>
          <w:rFonts w:ascii="Verdana" w:hAnsi="Verdana" w:cs="Arial"/>
          <w:lang w:val="en-US"/>
        </w:rPr>
        <w:t xml:space="preserve">w. </w:t>
      </w:r>
      <w:proofErr w:type="spellStart"/>
      <w:r w:rsidR="008D3A17" w:rsidRPr="000E465A">
        <w:rPr>
          <w:rFonts w:ascii="Verdana" w:hAnsi="Verdana" w:cs="Arial"/>
        </w:rPr>
        <w:t>Int</w:t>
      </w:r>
      <w:proofErr w:type="spellEnd"/>
      <w:r w:rsidR="008D3A17" w:rsidRPr="000E465A">
        <w:rPr>
          <w:rFonts w:ascii="Verdana" w:hAnsi="Verdana" w:cs="Arial"/>
        </w:rPr>
        <w:t xml:space="preserve">. </w:t>
      </w:r>
      <w:proofErr w:type="spellStart"/>
      <w:r w:rsidR="008D3A17" w:rsidRPr="000E465A">
        <w:rPr>
          <w:rFonts w:ascii="Verdana" w:hAnsi="Verdana" w:cs="Arial"/>
        </w:rPr>
        <w:t>J.Curr</w:t>
      </w:r>
      <w:proofErr w:type="spellEnd"/>
      <w:r w:rsidR="008D3A17" w:rsidRPr="000E465A">
        <w:rPr>
          <w:rFonts w:ascii="Verdana" w:hAnsi="Verdana" w:cs="Arial"/>
        </w:rPr>
        <w:t xml:space="preserve">. </w:t>
      </w:r>
      <w:proofErr w:type="spellStart"/>
      <w:r w:rsidR="008D3A17" w:rsidRPr="000E465A">
        <w:rPr>
          <w:rFonts w:ascii="Verdana" w:hAnsi="Verdana" w:cs="Arial"/>
        </w:rPr>
        <w:t>Pharm</w:t>
      </w:r>
      <w:proofErr w:type="spellEnd"/>
      <w:r w:rsidR="008D3A17" w:rsidRPr="000E465A">
        <w:rPr>
          <w:rFonts w:ascii="Verdana" w:hAnsi="Verdana" w:cs="Arial"/>
        </w:rPr>
        <w:t xml:space="preserve">. Rev. Res </w:t>
      </w:r>
      <w:r w:rsidR="008A17CE" w:rsidRPr="000E465A">
        <w:rPr>
          <w:rFonts w:ascii="Verdana" w:hAnsi="Verdana" w:cs="Arial"/>
        </w:rPr>
        <w:t>[Internet]</w:t>
      </w:r>
      <w:r w:rsidR="008D3A17" w:rsidRPr="000E465A">
        <w:rPr>
          <w:rFonts w:ascii="Verdana" w:hAnsi="Verdana" w:cs="Arial"/>
        </w:rPr>
        <w:t xml:space="preserve">. </w:t>
      </w:r>
      <w:r w:rsidR="006A78B0" w:rsidRPr="000E465A">
        <w:rPr>
          <w:rFonts w:ascii="Verdana" w:hAnsi="Verdana" w:cs="Arial"/>
        </w:rPr>
        <w:t>2017</w:t>
      </w:r>
      <w:r w:rsidR="00C9330A">
        <w:rPr>
          <w:rFonts w:ascii="Verdana" w:hAnsi="Verdana" w:cs="Arial"/>
        </w:rPr>
        <w:t xml:space="preserve"> </w:t>
      </w:r>
      <w:r w:rsidR="00C65FA6" w:rsidRPr="000E465A">
        <w:rPr>
          <w:rFonts w:ascii="Verdana" w:hAnsi="Verdana" w:cs="Arial"/>
        </w:rPr>
        <w:t>[citado</w:t>
      </w:r>
      <w:r w:rsidR="00C9330A">
        <w:rPr>
          <w:rFonts w:ascii="Verdana" w:hAnsi="Verdana" w:cs="Arial"/>
        </w:rPr>
        <w:t xml:space="preserve"> 8 Nov 2022</w:t>
      </w:r>
      <w:r w:rsidR="00C65FA6" w:rsidRPr="000E465A">
        <w:rPr>
          <w:rFonts w:ascii="Verdana" w:hAnsi="Verdana" w:cs="Arial"/>
        </w:rPr>
        <w:t>];</w:t>
      </w:r>
      <w:r w:rsidR="006A78B0" w:rsidRPr="000E465A">
        <w:rPr>
          <w:rFonts w:ascii="Verdana" w:hAnsi="Verdana" w:cs="Arial"/>
        </w:rPr>
        <w:t>9</w:t>
      </w:r>
      <w:r w:rsidR="00C65FA6" w:rsidRPr="000E465A">
        <w:rPr>
          <w:rFonts w:ascii="Verdana" w:hAnsi="Verdana" w:cs="Arial"/>
        </w:rPr>
        <w:t>(3):</w:t>
      </w:r>
      <w:r w:rsidR="006A78B0" w:rsidRPr="000E465A">
        <w:rPr>
          <w:rFonts w:ascii="Verdana" w:hAnsi="Verdana" w:cs="Arial"/>
        </w:rPr>
        <w:t>1–5.</w:t>
      </w:r>
      <w:r w:rsidR="00C9330A">
        <w:rPr>
          <w:rFonts w:ascii="Verdana" w:hAnsi="Verdana" w:cs="Arial"/>
        </w:rPr>
        <w:t xml:space="preserve">Disponible </w:t>
      </w:r>
      <w:proofErr w:type="spellStart"/>
      <w:r w:rsidR="00012260" w:rsidRPr="000E465A">
        <w:rPr>
          <w:rFonts w:ascii="Verdana" w:hAnsi="Verdana" w:cs="Arial"/>
        </w:rPr>
        <w:t>en:</w:t>
      </w:r>
      <w:hyperlink r:id="rId32" w:history="1">
        <w:r w:rsidR="00C65FA6" w:rsidRPr="000E465A">
          <w:rPr>
            <w:rStyle w:val="Hipervnculo"/>
            <w:rFonts w:ascii="Verdana" w:hAnsi="Verdana" w:cs="Arial"/>
          </w:rPr>
          <w:t>http</w:t>
        </w:r>
        <w:proofErr w:type="spellEnd"/>
        <w:r w:rsidR="00C65FA6" w:rsidRPr="000E465A">
          <w:rPr>
            <w:rStyle w:val="Hipervnculo"/>
            <w:rFonts w:ascii="Verdana" w:hAnsi="Verdana" w:cs="Arial"/>
          </w:rPr>
          <w:t>://ijcrr.com/article_html.php?did=637</w:t>
        </w:r>
      </w:hyperlink>
    </w:p>
    <w:p w:rsidR="00550659" w:rsidRPr="000E465A" w:rsidRDefault="00915C96" w:rsidP="00372A39">
      <w:pPr>
        <w:pStyle w:val="Prrafodelista1"/>
        <w:numPr>
          <w:ilvl w:val="0"/>
          <w:numId w:val="1"/>
        </w:numPr>
        <w:spacing w:line="276" w:lineRule="auto"/>
        <w:jc w:val="both"/>
        <w:rPr>
          <w:rFonts w:ascii="Verdana" w:hAnsi="Verdana" w:cs="Arial"/>
          <w:color w:val="FF0000"/>
        </w:rPr>
      </w:pPr>
      <w:r w:rsidRPr="000E465A">
        <w:rPr>
          <w:rFonts w:ascii="Verdana" w:hAnsi="Verdana" w:cs="Arial"/>
          <w:lang w:val="en-US"/>
        </w:rPr>
        <w:t>Mani AK, Seethalakshmi S, Gopal V. Evaluation of in-vitro antiinflammatory activity of silver nanoparticles synthesised using piper nigrum extract. J Nanomed</w:t>
      </w:r>
      <w:r w:rsidR="00C9330A">
        <w:rPr>
          <w:rFonts w:ascii="Verdana" w:hAnsi="Verdana" w:cs="Arial"/>
          <w:lang w:val="en-US"/>
        </w:rPr>
        <w:t xml:space="preserve"> </w:t>
      </w:r>
      <w:r w:rsidRPr="000E465A">
        <w:rPr>
          <w:rFonts w:ascii="Verdana" w:hAnsi="Verdana" w:cs="Arial"/>
          <w:lang w:val="en-US"/>
        </w:rPr>
        <w:t>Nanotechnol</w:t>
      </w:r>
      <w:r w:rsidR="008D3A17" w:rsidRPr="000E465A">
        <w:rPr>
          <w:rFonts w:ascii="Verdana" w:hAnsi="Verdana" w:cs="Arial"/>
        </w:rPr>
        <w:t xml:space="preserve">. </w:t>
      </w:r>
      <w:r w:rsidRPr="000E465A">
        <w:rPr>
          <w:rFonts w:ascii="Verdana" w:hAnsi="Verdana" w:cs="Arial"/>
        </w:rPr>
        <w:t>2015; 6</w:t>
      </w:r>
      <w:r w:rsidR="00C65FA6" w:rsidRPr="000E465A">
        <w:rPr>
          <w:rFonts w:ascii="Verdana" w:hAnsi="Verdana" w:cs="Arial"/>
        </w:rPr>
        <w:t>(2)</w:t>
      </w:r>
      <w:r w:rsidRPr="000E465A">
        <w:rPr>
          <w:rFonts w:ascii="Verdana" w:hAnsi="Verdana" w:cs="Arial"/>
        </w:rPr>
        <w:t>: 1.</w:t>
      </w:r>
    </w:p>
    <w:p w:rsidR="00C65FA6" w:rsidRPr="00550659" w:rsidRDefault="001F7FC3" w:rsidP="00372A39">
      <w:pPr>
        <w:pStyle w:val="Prrafodelista1"/>
        <w:numPr>
          <w:ilvl w:val="0"/>
          <w:numId w:val="1"/>
        </w:numPr>
        <w:spacing w:line="276" w:lineRule="auto"/>
        <w:jc w:val="both"/>
        <w:rPr>
          <w:rFonts w:ascii="Verdana" w:hAnsi="Verdana" w:cs="Arial"/>
          <w:color w:val="FF0000"/>
        </w:rPr>
      </w:pPr>
      <w:r w:rsidRPr="000E465A">
        <w:rPr>
          <w:rFonts w:ascii="Verdana" w:hAnsi="Verdana" w:cs="Arial"/>
          <w:lang w:val="en-US"/>
        </w:rPr>
        <w:t xml:space="preserve">Baskaran X, Geo Vigila AV, Parimelazhagan T, Muralidhara-Rao D, Zhang S. Biosynthesis, characterization, and evaluation of bioactivities of leaf extract-mediated biocompatible silver nanoparticles from an early tracheophyte, Pteristripartita Sw. </w:t>
      </w:r>
      <w:proofErr w:type="spellStart"/>
      <w:r w:rsidRPr="000E465A">
        <w:rPr>
          <w:rFonts w:ascii="Verdana" w:hAnsi="Verdana" w:cs="Arial"/>
        </w:rPr>
        <w:t>Int</w:t>
      </w:r>
      <w:proofErr w:type="spellEnd"/>
      <w:r w:rsidRPr="000E465A">
        <w:rPr>
          <w:rFonts w:ascii="Verdana" w:hAnsi="Verdana" w:cs="Arial"/>
        </w:rPr>
        <w:t xml:space="preserve"> J </w:t>
      </w:r>
      <w:proofErr w:type="spellStart"/>
      <w:r w:rsidRPr="000E465A">
        <w:rPr>
          <w:rFonts w:ascii="Verdana" w:hAnsi="Verdana" w:cs="Arial"/>
        </w:rPr>
        <w:t>Nanomedicine</w:t>
      </w:r>
      <w:proofErr w:type="spellEnd"/>
      <w:r w:rsidR="008A17CE" w:rsidRPr="000E465A">
        <w:rPr>
          <w:rFonts w:ascii="Verdana" w:hAnsi="Verdana" w:cs="Arial"/>
        </w:rPr>
        <w:t xml:space="preserve"> [Internet]</w:t>
      </w:r>
      <w:r w:rsidR="008D3A17" w:rsidRPr="000E465A">
        <w:rPr>
          <w:rFonts w:ascii="Verdana" w:hAnsi="Verdana" w:cs="Arial"/>
        </w:rPr>
        <w:t>.</w:t>
      </w:r>
      <w:r w:rsidRPr="000E465A">
        <w:rPr>
          <w:rFonts w:ascii="Verdana" w:hAnsi="Verdana" w:cs="Arial"/>
        </w:rPr>
        <w:t xml:space="preserve"> 2016</w:t>
      </w:r>
      <w:r w:rsidR="00C9330A">
        <w:rPr>
          <w:rFonts w:ascii="Verdana" w:hAnsi="Verdana" w:cs="Arial"/>
        </w:rPr>
        <w:t xml:space="preserve"> </w:t>
      </w:r>
      <w:r w:rsidR="00C65FA6" w:rsidRPr="000E465A">
        <w:rPr>
          <w:rFonts w:ascii="Verdana" w:hAnsi="Verdana" w:cs="Arial"/>
        </w:rPr>
        <w:t>[citado</w:t>
      </w:r>
      <w:r w:rsidR="00415C1D">
        <w:rPr>
          <w:rFonts w:ascii="Verdana" w:hAnsi="Verdana" w:cs="Arial"/>
        </w:rPr>
        <w:t xml:space="preserve"> </w:t>
      </w:r>
      <w:r w:rsidR="004618D2" w:rsidRPr="000E465A">
        <w:rPr>
          <w:rFonts w:ascii="Verdana" w:hAnsi="Verdana" w:cs="Arial"/>
        </w:rPr>
        <w:t>8 Nov 2022</w:t>
      </w:r>
      <w:r w:rsidR="00C65FA6" w:rsidRPr="000E465A">
        <w:rPr>
          <w:rFonts w:ascii="Verdana" w:hAnsi="Verdana" w:cs="Arial"/>
        </w:rPr>
        <w:t>];</w:t>
      </w:r>
      <w:r w:rsidRPr="000E465A">
        <w:rPr>
          <w:rFonts w:ascii="Verdana" w:hAnsi="Verdana" w:cs="Arial"/>
        </w:rPr>
        <w:t>11</w:t>
      </w:r>
      <w:r w:rsidR="00C65FA6" w:rsidRPr="000E465A">
        <w:rPr>
          <w:rFonts w:ascii="Verdana" w:hAnsi="Verdana" w:cs="Arial"/>
        </w:rPr>
        <w:t>(6</w:t>
      </w:r>
      <w:r w:rsidR="00C65FA6" w:rsidRPr="006C5CD7">
        <w:rPr>
          <w:rFonts w:ascii="Verdana" w:hAnsi="Verdana" w:cs="Arial"/>
        </w:rPr>
        <w:t>):</w:t>
      </w:r>
      <w:r w:rsidRPr="006C5CD7">
        <w:rPr>
          <w:rFonts w:ascii="Verdana" w:hAnsi="Verdana" w:cs="Arial"/>
        </w:rPr>
        <w:t xml:space="preserve">5789-806. </w:t>
      </w:r>
      <w:r w:rsidR="00012260" w:rsidRPr="00550659">
        <w:rPr>
          <w:rFonts w:ascii="Verdana" w:hAnsi="Verdana" w:cs="Arial"/>
        </w:rPr>
        <w:t>Disponible en:</w:t>
      </w:r>
      <w:hyperlink r:id="rId33" w:history="1">
        <w:r w:rsidR="00C65FA6" w:rsidRPr="00550659">
          <w:rPr>
            <w:rStyle w:val="Hipervnculo"/>
            <w:rFonts w:ascii="Verdana" w:hAnsi="Verdana" w:cs="Arial"/>
          </w:rPr>
          <w:t>https://www.dovepress.com/biosynthesis-characterization-and-evaluation-of-bioactivities-of-leaf--peer-reviewed-fulltext-article-IJN</w:t>
        </w:r>
      </w:hyperlink>
    </w:p>
    <w:p w:rsidR="00C65FA6" w:rsidRPr="005F0FDE" w:rsidRDefault="0064269D" w:rsidP="00372A39">
      <w:pPr>
        <w:pStyle w:val="Prrafodelista1"/>
        <w:numPr>
          <w:ilvl w:val="0"/>
          <w:numId w:val="1"/>
        </w:numPr>
        <w:spacing w:line="276" w:lineRule="auto"/>
        <w:jc w:val="both"/>
        <w:rPr>
          <w:rFonts w:ascii="Verdana" w:hAnsi="Verdana" w:cs="Arial"/>
          <w:color w:val="FF0000"/>
        </w:rPr>
      </w:pPr>
      <w:r w:rsidRPr="005F0FDE">
        <w:rPr>
          <w:rFonts w:ascii="Verdana" w:hAnsi="Verdana" w:cs="Arial"/>
          <w:lang w:val="en-US"/>
        </w:rPr>
        <w:lastRenderedPageBreak/>
        <w:t>Kumaran NS. Biosynthesis of Silver Nanoparticles Using Abutilon indicum (Link): An Investigation of Anti-inflammatory and Antioxidant Potential against Carr</w:t>
      </w:r>
      <w:r w:rsidR="007E4765">
        <w:rPr>
          <w:rFonts w:ascii="Verdana" w:hAnsi="Verdana" w:cs="Arial"/>
          <w:lang w:val="en-US"/>
        </w:rPr>
        <w:t xml:space="preserve">ageen Induced Paw Edema in Rats. </w:t>
      </w:r>
      <w:r w:rsidRPr="005F0FDE">
        <w:rPr>
          <w:rFonts w:ascii="Verdana" w:hAnsi="Verdana" w:cs="Arial"/>
          <w:lang w:val="en-US"/>
        </w:rPr>
        <w:t>Asian J of Pharm (AJP)</w:t>
      </w:r>
      <w:r w:rsidR="007E4765">
        <w:rPr>
          <w:rFonts w:ascii="Verdana" w:hAnsi="Verdana" w:cs="Arial"/>
          <w:lang w:val="en-US"/>
        </w:rPr>
        <w:t xml:space="preserve"> </w:t>
      </w:r>
      <w:r w:rsidR="008A17CE" w:rsidRPr="006C5CD7">
        <w:rPr>
          <w:rFonts w:ascii="Verdana" w:hAnsi="Verdana" w:cs="Arial"/>
          <w:lang w:val="en-US"/>
        </w:rPr>
        <w:t>[Internet]</w:t>
      </w:r>
      <w:r w:rsidR="008D3A17" w:rsidRPr="006C5CD7">
        <w:rPr>
          <w:rFonts w:ascii="Verdana" w:hAnsi="Verdana" w:cs="Arial"/>
          <w:lang w:val="en-US"/>
        </w:rPr>
        <w:t>.</w:t>
      </w:r>
      <w:r w:rsidR="007E4765">
        <w:rPr>
          <w:rFonts w:ascii="Verdana" w:hAnsi="Verdana" w:cs="Arial"/>
          <w:lang w:val="en-US"/>
        </w:rPr>
        <w:t xml:space="preserve"> </w:t>
      </w:r>
      <w:r w:rsidRPr="005F0FDE">
        <w:rPr>
          <w:rFonts w:ascii="Verdana" w:hAnsi="Verdana" w:cs="Arial"/>
        </w:rPr>
        <w:t>2017</w:t>
      </w:r>
      <w:r w:rsidR="00C9330A">
        <w:rPr>
          <w:rFonts w:ascii="Verdana" w:hAnsi="Verdana" w:cs="Arial"/>
        </w:rPr>
        <w:t xml:space="preserve"> </w:t>
      </w:r>
      <w:r w:rsidR="00C65FA6" w:rsidRPr="005F0FDE">
        <w:rPr>
          <w:rFonts w:ascii="Verdana" w:hAnsi="Verdana" w:cs="Arial"/>
        </w:rPr>
        <w:t>[</w:t>
      </w:r>
      <w:r w:rsidR="00C65FA6" w:rsidRPr="007E4765">
        <w:rPr>
          <w:rFonts w:ascii="Verdana" w:hAnsi="Verdana" w:cs="Arial"/>
        </w:rPr>
        <w:t>citado</w:t>
      </w:r>
      <w:r w:rsidR="007E4765">
        <w:rPr>
          <w:rFonts w:ascii="Verdana" w:hAnsi="Verdana" w:cs="Arial"/>
        </w:rPr>
        <w:t xml:space="preserve"> </w:t>
      </w:r>
      <w:r w:rsidR="0076676A" w:rsidRPr="007E4765">
        <w:rPr>
          <w:rFonts w:ascii="Verdana" w:hAnsi="Verdana" w:cs="Arial"/>
        </w:rPr>
        <w:t>8 Nov 2022</w:t>
      </w:r>
      <w:r w:rsidR="00C65FA6" w:rsidRPr="007E4765">
        <w:rPr>
          <w:rFonts w:ascii="Verdana" w:hAnsi="Verdana" w:cs="Arial"/>
        </w:rPr>
        <w:t>];</w:t>
      </w:r>
      <w:r w:rsidRPr="005F0FDE">
        <w:rPr>
          <w:rFonts w:ascii="Verdana" w:hAnsi="Verdana" w:cs="Arial"/>
        </w:rPr>
        <w:t>11</w:t>
      </w:r>
      <w:r w:rsidR="00C65FA6" w:rsidRPr="005F0FDE">
        <w:rPr>
          <w:rFonts w:ascii="Verdana" w:hAnsi="Verdana" w:cs="Arial"/>
        </w:rPr>
        <w:t>(1):12-16</w:t>
      </w:r>
      <w:r w:rsidR="00012260" w:rsidRPr="005F0FDE">
        <w:rPr>
          <w:rFonts w:ascii="Verdana" w:hAnsi="Verdana" w:cs="Arial"/>
        </w:rPr>
        <w:t>. Disponible en:</w:t>
      </w:r>
      <w:hyperlink r:id="rId34" w:history="1">
        <w:r w:rsidR="00C65FA6" w:rsidRPr="005F0FDE">
          <w:rPr>
            <w:rStyle w:val="Hipervnculo"/>
            <w:rFonts w:ascii="Verdana" w:hAnsi="Verdana" w:cs="Arial"/>
          </w:rPr>
          <w:t>https://www.asiapharmaceutics.info/index.php/ajp/article/view/1152</w:t>
        </w:r>
      </w:hyperlink>
    </w:p>
    <w:p w:rsidR="00C65FA6" w:rsidRPr="007E4765" w:rsidRDefault="00CE61D8" w:rsidP="00372A39">
      <w:pPr>
        <w:pStyle w:val="Prrafodelista1"/>
        <w:numPr>
          <w:ilvl w:val="0"/>
          <w:numId w:val="1"/>
        </w:numPr>
        <w:spacing w:line="276" w:lineRule="auto"/>
        <w:jc w:val="both"/>
        <w:rPr>
          <w:rFonts w:ascii="Verdana" w:hAnsi="Verdana" w:cs="Arial"/>
          <w:color w:val="FF0000"/>
        </w:rPr>
      </w:pPr>
      <w:r w:rsidRPr="007E4765">
        <w:rPr>
          <w:rFonts w:ascii="Verdana" w:hAnsi="Verdana" w:cs="Arial"/>
          <w:lang w:val="en-US"/>
        </w:rPr>
        <w:t xml:space="preserve">Chuchawankul S, Khorana N, Poovorawan Y. Piperine inhibits cytokine production by human peripheral blood mononuclear cells. </w:t>
      </w:r>
      <w:proofErr w:type="spellStart"/>
      <w:r w:rsidRPr="007E4765">
        <w:rPr>
          <w:rFonts w:ascii="Verdana" w:hAnsi="Verdana" w:cs="Arial"/>
        </w:rPr>
        <w:t>Genet</w:t>
      </w:r>
      <w:proofErr w:type="spellEnd"/>
      <w:r w:rsidRPr="007E4765">
        <w:rPr>
          <w:rFonts w:ascii="Verdana" w:hAnsi="Verdana" w:cs="Arial"/>
        </w:rPr>
        <w:t xml:space="preserve"> Mol Res</w:t>
      </w:r>
      <w:r w:rsidR="00CD0A92">
        <w:rPr>
          <w:rFonts w:ascii="Verdana" w:hAnsi="Verdana" w:cs="Arial"/>
        </w:rPr>
        <w:t xml:space="preserve"> </w:t>
      </w:r>
      <w:r w:rsidR="008A17CE" w:rsidRPr="007E4765">
        <w:rPr>
          <w:rFonts w:ascii="Verdana" w:hAnsi="Verdana" w:cs="Arial"/>
        </w:rPr>
        <w:t>[Internet]</w:t>
      </w:r>
      <w:r w:rsidR="008D3A17" w:rsidRPr="007E4765">
        <w:rPr>
          <w:rFonts w:ascii="Verdana" w:hAnsi="Verdana" w:cs="Arial"/>
        </w:rPr>
        <w:t>.</w:t>
      </w:r>
      <w:r w:rsidRPr="007E4765">
        <w:rPr>
          <w:rFonts w:ascii="Verdana" w:hAnsi="Verdana" w:cs="Arial"/>
        </w:rPr>
        <w:t xml:space="preserve"> 2012</w:t>
      </w:r>
      <w:r w:rsidR="000D7615">
        <w:rPr>
          <w:rFonts w:ascii="Verdana" w:hAnsi="Verdana" w:cs="Arial"/>
        </w:rPr>
        <w:t xml:space="preserve"> </w:t>
      </w:r>
      <w:r w:rsidR="00C65FA6" w:rsidRPr="007E4765">
        <w:rPr>
          <w:rFonts w:ascii="Verdana" w:hAnsi="Verdana" w:cs="Arial"/>
        </w:rPr>
        <w:t>[citado</w:t>
      </w:r>
      <w:r w:rsidR="00DB00E2" w:rsidRPr="007E4765">
        <w:rPr>
          <w:rFonts w:ascii="Verdana" w:hAnsi="Verdana" w:cs="Arial"/>
        </w:rPr>
        <w:t xml:space="preserve"> 8 Nov 2022</w:t>
      </w:r>
      <w:r w:rsidR="00C65FA6" w:rsidRPr="007E4765">
        <w:rPr>
          <w:rFonts w:ascii="Verdana" w:hAnsi="Verdana" w:cs="Arial"/>
        </w:rPr>
        <w:t>];11(1):</w:t>
      </w:r>
      <w:r w:rsidRPr="007E4765">
        <w:rPr>
          <w:rFonts w:ascii="Verdana" w:hAnsi="Verdana" w:cs="Arial"/>
        </w:rPr>
        <w:t xml:space="preserve">617-27. </w:t>
      </w:r>
      <w:r w:rsidR="00012260" w:rsidRPr="007E4765">
        <w:rPr>
          <w:rFonts w:ascii="Verdana" w:hAnsi="Verdana" w:cs="Arial"/>
        </w:rPr>
        <w:t xml:space="preserve">Disponible </w:t>
      </w:r>
      <w:proofErr w:type="spellStart"/>
      <w:r w:rsidR="00012260" w:rsidRPr="007E4765">
        <w:rPr>
          <w:rFonts w:ascii="Verdana" w:hAnsi="Verdana" w:cs="Arial"/>
        </w:rPr>
        <w:t>en:</w:t>
      </w:r>
      <w:hyperlink r:id="rId35" w:history="1">
        <w:r w:rsidR="00C65FA6" w:rsidRPr="007E4765">
          <w:rPr>
            <w:rStyle w:val="Hipervnculo"/>
            <w:rFonts w:ascii="Verdana" w:hAnsi="Verdana" w:cs="Arial"/>
          </w:rPr>
          <w:t>https</w:t>
        </w:r>
        <w:proofErr w:type="spellEnd"/>
        <w:r w:rsidR="00C65FA6" w:rsidRPr="007E4765">
          <w:rPr>
            <w:rStyle w:val="Hipervnculo"/>
            <w:rFonts w:ascii="Verdana" w:hAnsi="Verdana" w:cs="Arial"/>
          </w:rPr>
          <w:t>://pubmed.ncbi.nlm.nih.gov/22535397/</w:t>
        </w:r>
      </w:hyperlink>
    </w:p>
    <w:p w:rsidR="00C65FA6" w:rsidRPr="006C5CD7" w:rsidRDefault="00CB4CD3" w:rsidP="00372A39">
      <w:pPr>
        <w:pStyle w:val="Prrafodelista1"/>
        <w:numPr>
          <w:ilvl w:val="0"/>
          <w:numId w:val="1"/>
        </w:numPr>
        <w:spacing w:line="276" w:lineRule="auto"/>
        <w:jc w:val="both"/>
        <w:rPr>
          <w:rFonts w:ascii="Verdana" w:hAnsi="Verdana" w:cs="Arial"/>
          <w:color w:val="FF0000"/>
        </w:rPr>
      </w:pPr>
      <w:r w:rsidRPr="005F0FDE">
        <w:rPr>
          <w:rFonts w:ascii="Verdana" w:hAnsi="Verdana" w:cs="Arial"/>
          <w:lang w:val="en-US"/>
        </w:rPr>
        <w:t xml:space="preserve">Swathy J, Sankar MU, Chaudhary A, Aigal S, Pradeep T. Antimicrobial silver: an unprecedented </w:t>
      </w:r>
      <w:r w:rsidR="008D3A17" w:rsidRPr="005F0FDE">
        <w:rPr>
          <w:rFonts w:ascii="Verdana" w:hAnsi="Verdana" w:cs="Arial"/>
          <w:lang w:val="en-US"/>
        </w:rPr>
        <w:t xml:space="preserve">anion effect. </w:t>
      </w:r>
      <w:proofErr w:type="spellStart"/>
      <w:r w:rsidR="008D3A17" w:rsidRPr="006C5CD7">
        <w:rPr>
          <w:rFonts w:ascii="Verdana" w:hAnsi="Verdana" w:cs="Arial"/>
        </w:rPr>
        <w:t>Scientificreports</w:t>
      </w:r>
      <w:proofErr w:type="spellEnd"/>
      <w:r w:rsidR="00F407B1">
        <w:rPr>
          <w:rFonts w:ascii="Verdana" w:hAnsi="Verdana" w:cs="Arial"/>
        </w:rPr>
        <w:t xml:space="preserve"> </w:t>
      </w:r>
      <w:r w:rsidR="008A17CE" w:rsidRPr="005F0FDE">
        <w:rPr>
          <w:rFonts w:ascii="Verdana" w:hAnsi="Verdana" w:cs="Arial"/>
        </w:rPr>
        <w:t>[Internet]</w:t>
      </w:r>
      <w:r w:rsidR="008D3A17" w:rsidRPr="005F0FDE">
        <w:rPr>
          <w:rFonts w:ascii="Verdana" w:hAnsi="Verdana" w:cs="Arial"/>
        </w:rPr>
        <w:t xml:space="preserve">. </w:t>
      </w:r>
      <w:r w:rsidRPr="005F0FDE">
        <w:rPr>
          <w:rFonts w:ascii="Verdana" w:hAnsi="Verdana" w:cs="Arial"/>
        </w:rPr>
        <w:t>2014</w:t>
      </w:r>
      <w:r w:rsidR="000D7615">
        <w:rPr>
          <w:rFonts w:ascii="Verdana" w:hAnsi="Verdana" w:cs="Arial"/>
        </w:rPr>
        <w:t xml:space="preserve"> </w:t>
      </w:r>
      <w:r w:rsidR="00C65FA6" w:rsidRPr="000D7615">
        <w:rPr>
          <w:rFonts w:ascii="Verdana" w:hAnsi="Verdana" w:cs="Arial"/>
        </w:rPr>
        <w:t>[citado</w:t>
      </w:r>
      <w:r w:rsidR="000D7615" w:rsidRPr="000D7615">
        <w:rPr>
          <w:rFonts w:ascii="Verdana" w:hAnsi="Verdana" w:cs="Arial"/>
        </w:rPr>
        <w:t xml:space="preserve"> </w:t>
      </w:r>
      <w:r w:rsidR="00DB00E2" w:rsidRPr="000D7615">
        <w:rPr>
          <w:rFonts w:ascii="Verdana" w:hAnsi="Verdana" w:cs="Arial"/>
        </w:rPr>
        <w:t>8 Nov 2022</w:t>
      </w:r>
      <w:r w:rsidR="00C65FA6" w:rsidRPr="005F0FDE">
        <w:rPr>
          <w:rFonts w:ascii="Verdana" w:hAnsi="Verdana" w:cs="Arial"/>
        </w:rPr>
        <w:t>]</w:t>
      </w:r>
      <w:r w:rsidRPr="005F0FDE">
        <w:rPr>
          <w:rFonts w:ascii="Verdana" w:hAnsi="Verdana" w:cs="Arial"/>
        </w:rPr>
        <w:t>;4(1):1-5.</w:t>
      </w:r>
      <w:r w:rsidR="00F407B1">
        <w:rPr>
          <w:rFonts w:ascii="Verdana" w:hAnsi="Verdana" w:cs="Arial"/>
        </w:rPr>
        <w:t xml:space="preserve"> </w:t>
      </w:r>
      <w:r w:rsidR="00012260" w:rsidRPr="005F0FDE">
        <w:rPr>
          <w:rFonts w:ascii="Verdana" w:hAnsi="Verdana" w:cs="Arial"/>
        </w:rPr>
        <w:t xml:space="preserve">Disponible </w:t>
      </w:r>
      <w:proofErr w:type="spellStart"/>
      <w:r w:rsidR="00012260" w:rsidRPr="005F0FDE">
        <w:rPr>
          <w:rFonts w:ascii="Verdana" w:hAnsi="Verdana" w:cs="Arial"/>
        </w:rPr>
        <w:t>en:</w:t>
      </w:r>
      <w:hyperlink r:id="rId36" w:history="1">
        <w:r w:rsidR="00C65FA6" w:rsidRPr="005F0FDE">
          <w:rPr>
            <w:rStyle w:val="Hipervnculo"/>
            <w:rFonts w:ascii="Verdana" w:hAnsi="Verdana" w:cs="Arial"/>
          </w:rPr>
          <w:t>https</w:t>
        </w:r>
        <w:proofErr w:type="spellEnd"/>
        <w:r w:rsidR="00C65FA6" w:rsidRPr="005F0FDE">
          <w:rPr>
            <w:rStyle w:val="Hipervnculo"/>
            <w:rFonts w:ascii="Verdana" w:hAnsi="Verdana" w:cs="Arial"/>
          </w:rPr>
          <w:t>://pubmed.ncbi.nlm.nih.gov/25418185/</w:t>
        </w:r>
      </w:hyperlink>
    </w:p>
    <w:p w:rsidR="00C65FA6" w:rsidRPr="005F0FDE" w:rsidRDefault="00FF0469" w:rsidP="00372A39">
      <w:pPr>
        <w:pStyle w:val="Prrafodelista1"/>
        <w:numPr>
          <w:ilvl w:val="0"/>
          <w:numId w:val="1"/>
        </w:numPr>
        <w:spacing w:line="276" w:lineRule="auto"/>
        <w:jc w:val="both"/>
        <w:rPr>
          <w:rFonts w:ascii="Verdana" w:hAnsi="Verdana" w:cs="Arial"/>
          <w:color w:val="FF0000"/>
          <w:lang w:val="en-US"/>
        </w:rPr>
      </w:pPr>
      <w:proofErr w:type="spellStart"/>
      <w:r w:rsidRPr="005F0FDE">
        <w:rPr>
          <w:rFonts w:ascii="Verdana" w:hAnsi="Verdana" w:cs="Arial"/>
        </w:rPr>
        <w:t>Elechiguerra</w:t>
      </w:r>
      <w:proofErr w:type="spellEnd"/>
      <w:r w:rsidRPr="005F0FDE">
        <w:rPr>
          <w:rFonts w:ascii="Verdana" w:hAnsi="Verdana" w:cs="Arial"/>
        </w:rPr>
        <w:t xml:space="preserve"> JL, </w:t>
      </w:r>
      <w:proofErr w:type="spellStart"/>
      <w:r w:rsidRPr="005F0FDE">
        <w:rPr>
          <w:rFonts w:ascii="Verdana" w:hAnsi="Verdana" w:cs="Arial"/>
        </w:rPr>
        <w:t>Burt</w:t>
      </w:r>
      <w:proofErr w:type="spellEnd"/>
      <w:r w:rsidRPr="005F0FDE">
        <w:rPr>
          <w:rFonts w:ascii="Verdana" w:hAnsi="Verdana" w:cs="Arial"/>
        </w:rPr>
        <w:t xml:space="preserve"> JL, Morones JR, Camacho-Bragado A, </w:t>
      </w:r>
      <w:proofErr w:type="spellStart"/>
      <w:r w:rsidRPr="005F0FDE">
        <w:rPr>
          <w:rFonts w:ascii="Verdana" w:hAnsi="Verdana" w:cs="Arial"/>
        </w:rPr>
        <w:t>Gao</w:t>
      </w:r>
      <w:proofErr w:type="spellEnd"/>
      <w:r w:rsidRPr="005F0FDE">
        <w:rPr>
          <w:rFonts w:ascii="Verdana" w:hAnsi="Verdana" w:cs="Arial"/>
        </w:rPr>
        <w:t xml:space="preserve"> X, Lara HH, et al. </w:t>
      </w:r>
      <w:r w:rsidRPr="005F0FDE">
        <w:rPr>
          <w:rFonts w:ascii="Verdana" w:hAnsi="Verdana" w:cs="Arial"/>
          <w:lang w:val="en-US"/>
        </w:rPr>
        <w:t>Interaction of silver nanoparticles with HIV-</w:t>
      </w:r>
      <w:r w:rsidR="008D3A17" w:rsidRPr="005F0FDE">
        <w:rPr>
          <w:rFonts w:ascii="Verdana" w:hAnsi="Verdana" w:cs="Arial"/>
          <w:lang w:val="en-US"/>
        </w:rPr>
        <w:t>1. Journal of nanobiotechnology</w:t>
      </w:r>
      <w:r w:rsidR="00F407B1">
        <w:rPr>
          <w:rFonts w:ascii="Verdana" w:hAnsi="Verdana" w:cs="Arial"/>
          <w:lang w:val="en-US"/>
        </w:rPr>
        <w:t xml:space="preserve"> </w:t>
      </w:r>
      <w:r w:rsidR="008A17CE" w:rsidRPr="006C5CD7">
        <w:rPr>
          <w:rFonts w:ascii="Verdana" w:hAnsi="Verdana" w:cs="Arial"/>
          <w:lang w:val="en-US"/>
        </w:rPr>
        <w:t>[Internet]</w:t>
      </w:r>
      <w:r w:rsidR="008D3A17" w:rsidRPr="006C5CD7">
        <w:rPr>
          <w:rFonts w:ascii="Verdana" w:hAnsi="Verdana" w:cs="Arial"/>
          <w:lang w:val="en-US"/>
        </w:rPr>
        <w:t xml:space="preserve">. </w:t>
      </w:r>
      <w:r w:rsidRPr="000D7615">
        <w:rPr>
          <w:rFonts w:ascii="Verdana" w:hAnsi="Verdana" w:cs="Arial"/>
          <w:lang w:val="en-US"/>
        </w:rPr>
        <w:t>2005</w:t>
      </w:r>
      <w:r w:rsidR="000D7615" w:rsidRPr="000D7615">
        <w:rPr>
          <w:rFonts w:ascii="Verdana" w:hAnsi="Verdana" w:cs="Arial"/>
          <w:lang w:val="en-US"/>
        </w:rPr>
        <w:t xml:space="preserve"> </w:t>
      </w:r>
      <w:r w:rsidR="00C65FA6" w:rsidRPr="000D7615">
        <w:rPr>
          <w:rFonts w:ascii="Verdana" w:hAnsi="Verdana" w:cs="Arial"/>
          <w:lang w:val="en-US"/>
        </w:rPr>
        <w:t>[citado</w:t>
      </w:r>
      <w:r w:rsidR="000D7615" w:rsidRPr="000D7615">
        <w:rPr>
          <w:rFonts w:ascii="Verdana" w:hAnsi="Verdana" w:cs="Arial"/>
          <w:lang w:val="en-US"/>
        </w:rPr>
        <w:t xml:space="preserve"> </w:t>
      </w:r>
      <w:r w:rsidR="00DB00E2" w:rsidRPr="000D7615">
        <w:rPr>
          <w:rFonts w:ascii="Verdana" w:hAnsi="Verdana" w:cs="Arial"/>
          <w:lang w:val="en-US"/>
        </w:rPr>
        <w:t>8 Nov 2022</w:t>
      </w:r>
      <w:r w:rsidR="00C65FA6" w:rsidRPr="000D7615">
        <w:rPr>
          <w:rFonts w:ascii="Verdana" w:hAnsi="Verdana" w:cs="Arial"/>
          <w:lang w:val="en-US"/>
        </w:rPr>
        <w:t>]</w:t>
      </w:r>
      <w:r w:rsidRPr="005F0FDE">
        <w:rPr>
          <w:rFonts w:ascii="Verdana" w:hAnsi="Verdana" w:cs="Arial"/>
          <w:lang w:val="en-US"/>
        </w:rPr>
        <w:t>;3(1):1-10.</w:t>
      </w:r>
      <w:r w:rsidR="00012260" w:rsidRPr="005F0FDE">
        <w:rPr>
          <w:rFonts w:ascii="Verdana" w:hAnsi="Verdana" w:cs="Arial"/>
          <w:lang w:val="en-US"/>
        </w:rPr>
        <w:t>Disponible en:</w:t>
      </w:r>
      <w:r w:rsidR="0038217E">
        <w:fldChar w:fldCharType="begin"/>
      </w:r>
      <w:r w:rsidR="0038217E">
        <w:instrText xml:space="preserve"> HYPERLINK "https://jnanobiotechnology.biomedcentral.com/articles/10.1186/1477-3155-3-6" </w:instrText>
      </w:r>
      <w:r w:rsidR="0038217E">
        <w:fldChar w:fldCharType="separate"/>
      </w:r>
      <w:r w:rsidR="00C65FA6" w:rsidRPr="005F0FDE">
        <w:rPr>
          <w:rStyle w:val="Hipervnculo"/>
          <w:rFonts w:ascii="Verdana" w:hAnsi="Verdana" w:cs="Arial"/>
          <w:lang w:val="en-US"/>
        </w:rPr>
        <w:t>https://jnanobiotechnology.biomedcentral.com/articles/10.1186/1477-3155-3-6</w:t>
      </w:r>
      <w:r w:rsidR="0038217E">
        <w:rPr>
          <w:rStyle w:val="Hipervnculo"/>
          <w:rFonts w:ascii="Verdana" w:hAnsi="Verdana" w:cs="Arial"/>
          <w:lang w:val="en-US"/>
        </w:rPr>
        <w:fldChar w:fldCharType="end"/>
      </w:r>
    </w:p>
    <w:p w:rsidR="00C65FA6" w:rsidRPr="005F0FDE" w:rsidRDefault="005A5189" w:rsidP="00372A39">
      <w:pPr>
        <w:pStyle w:val="Prrafodelista1"/>
        <w:numPr>
          <w:ilvl w:val="0"/>
          <w:numId w:val="1"/>
        </w:numPr>
        <w:spacing w:line="276" w:lineRule="auto"/>
        <w:jc w:val="both"/>
        <w:rPr>
          <w:rFonts w:ascii="Verdana" w:hAnsi="Verdana" w:cs="Arial"/>
          <w:color w:val="FF0000"/>
          <w:lang w:val="en-US"/>
        </w:rPr>
      </w:pPr>
      <w:r w:rsidRPr="005F0FDE">
        <w:rPr>
          <w:rFonts w:ascii="Verdana" w:hAnsi="Verdana" w:cs="Arial"/>
          <w:lang w:val="en-US"/>
        </w:rPr>
        <w:t>Jeremiah SS, Miyakawa K, Morita T, Yamaoka Y, Ryo A. Potent antiviral effect of silver nanoparticles on SARS-CoV-2. Biochemical and bi</w:t>
      </w:r>
      <w:r w:rsidR="008D3A17" w:rsidRPr="005F0FDE">
        <w:rPr>
          <w:rFonts w:ascii="Verdana" w:hAnsi="Verdana" w:cs="Arial"/>
          <w:lang w:val="en-US"/>
        </w:rPr>
        <w:t xml:space="preserve">ophysicalresearchcommunications </w:t>
      </w:r>
      <w:r w:rsidR="008A17CE" w:rsidRPr="005F0FDE">
        <w:rPr>
          <w:rFonts w:ascii="Verdana" w:hAnsi="Verdana" w:cs="Arial"/>
          <w:lang w:val="en-US"/>
        </w:rPr>
        <w:t>[Internet]</w:t>
      </w:r>
      <w:r w:rsidR="008D3A17" w:rsidRPr="005F0FDE">
        <w:rPr>
          <w:rFonts w:ascii="Verdana" w:hAnsi="Verdana" w:cs="Arial"/>
          <w:lang w:val="en-US"/>
        </w:rPr>
        <w:t>.</w:t>
      </w:r>
      <w:r w:rsidRPr="005F0FDE">
        <w:rPr>
          <w:rFonts w:ascii="Verdana" w:hAnsi="Verdana" w:cs="Arial"/>
          <w:lang w:val="en-US"/>
        </w:rPr>
        <w:t xml:space="preserve"> 2020</w:t>
      </w:r>
      <w:r w:rsidR="000D7615">
        <w:rPr>
          <w:rFonts w:ascii="Verdana" w:hAnsi="Verdana" w:cs="Arial"/>
          <w:lang w:val="en-US"/>
        </w:rPr>
        <w:t xml:space="preserve"> </w:t>
      </w:r>
      <w:r w:rsidR="00C65FA6" w:rsidRPr="005F0FDE">
        <w:rPr>
          <w:rFonts w:ascii="Verdana" w:hAnsi="Verdana" w:cs="Arial"/>
          <w:lang w:val="en-US"/>
        </w:rPr>
        <w:t>[</w:t>
      </w:r>
      <w:r w:rsidR="00C65FA6" w:rsidRPr="000D7615">
        <w:rPr>
          <w:rFonts w:ascii="Verdana" w:hAnsi="Verdana" w:cs="Arial"/>
          <w:lang w:val="en-US"/>
        </w:rPr>
        <w:t>citado</w:t>
      </w:r>
      <w:r w:rsidR="002E2CE5">
        <w:rPr>
          <w:rFonts w:ascii="Verdana" w:hAnsi="Verdana" w:cs="Arial"/>
          <w:lang w:val="en-US"/>
        </w:rPr>
        <w:t xml:space="preserve"> </w:t>
      </w:r>
      <w:r w:rsidR="00DB00E2" w:rsidRPr="000D7615">
        <w:rPr>
          <w:rFonts w:ascii="Verdana" w:hAnsi="Verdana" w:cs="Arial"/>
          <w:lang w:val="en-US"/>
        </w:rPr>
        <w:t>8 Nov 2022</w:t>
      </w:r>
      <w:r w:rsidR="00C65FA6" w:rsidRPr="000D7615">
        <w:rPr>
          <w:rFonts w:ascii="Verdana" w:hAnsi="Verdana" w:cs="Arial"/>
          <w:lang w:val="en-US"/>
        </w:rPr>
        <w:t>]</w:t>
      </w:r>
      <w:r w:rsidRPr="000D7615">
        <w:rPr>
          <w:rFonts w:ascii="Verdana" w:hAnsi="Verdana" w:cs="Arial"/>
          <w:lang w:val="en-US"/>
        </w:rPr>
        <w:t>;533(1):195-200.</w:t>
      </w:r>
      <w:r w:rsidRPr="005F0FDE">
        <w:rPr>
          <w:rFonts w:ascii="Verdana" w:hAnsi="Verdana" w:cs="Arial"/>
          <w:lang w:val="en-US"/>
        </w:rPr>
        <w:t xml:space="preserve"> </w:t>
      </w:r>
      <w:r w:rsidR="00012260" w:rsidRPr="005F0FDE">
        <w:rPr>
          <w:rFonts w:ascii="Verdana" w:hAnsi="Verdana" w:cs="Arial"/>
          <w:lang w:val="en-US"/>
        </w:rPr>
        <w:t>Disponible en:</w:t>
      </w:r>
      <w:r w:rsidR="0038217E">
        <w:fldChar w:fldCharType="begin"/>
      </w:r>
      <w:r w:rsidR="0038217E">
        <w:instrText xml:space="preserve"> HYPERLINK "https://pubmed.ncbi.nlm.nih.gov/32958250/" </w:instrText>
      </w:r>
      <w:r w:rsidR="0038217E">
        <w:fldChar w:fldCharType="separate"/>
      </w:r>
      <w:r w:rsidR="00C65FA6" w:rsidRPr="005F0FDE">
        <w:rPr>
          <w:rStyle w:val="Hipervnculo"/>
          <w:rFonts w:ascii="Verdana" w:hAnsi="Verdana" w:cs="Arial"/>
          <w:lang w:val="en-US"/>
        </w:rPr>
        <w:t>https://pubmed.ncbi.nlm.nih.gov/32958250/</w:t>
      </w:r>
      <w:r w:rsidR="0038217E">
        <w:rPr>
          <w:rStyle w:val="Hipervnculo"/>
          <w:rFonts w:ascii="Verdana" w:hAnsi="Verdana" w:cs="Arial"/>
          <w:lang w:val="en-US"/>
        </w:rPr>
        <w:fldChar w:fldCharType="end"/>
      </w:r>
    </w:p>
    <w:p w:rsidR="002E2CE5" w:rsidRPr="002E2CE5" w:rsidRDefault="00E8799F" w:rsidP="00372A39">
      <w:pPr>
        <w:pStyle w:val="Prrafodelista1"/>
        <w:numPr>
          <w:ilvl w:val="0"/>
          <w:numId w:val="1"/>
        </w:numPr>
        <w:spacing w:line="276" w:lineRule="auto"/>
        <w:jc w:val="both"/>
        <w:rPr>
          <w:rFonts w:ascii="Verdana" w:hAnsi="Verdana" w:cs="Arial"/>
          <w:color w:val="FF0000"/>
          <w:lang w:val="en-US"/>
        </w:rPr>
      </w:pPr>
      <w:r w:rsidRPr="002E2CE5">
        <w:rPr>
          <w:rFonts w:ascii="Verdana" w:hAnsi="Verdana" w:cs="Arial"/>
        </w:rPr>
        <w:t xml:space="preserve">Das C, Paul SS, Saha A, Singh T, Saha A, </w:t>
      </w:r>
      <w:proofErr w:type="spellStart"/>
      <w:r w:rsidRPr="002E2CE5">
        <w:rPr>
          <w:rFonts w:ascii="Verdana" w:hAnsi="Verdana" w:cs="Arial"/>
        </w:rPr>
        <w:t>Im</w:t>
      </w:r>
      <w:proofErr w:type="spellEnd"/>
      <w:r w:rsidRPr="002E2CE5">
        <w:rPr>
          <w:rFonts w:ascii="Verdana" w:hAnsi="Verdana" w:cs="Arial"/>
        </w:rPr>
        <w:t xml:space="preserve"> J, et al. </w:t>
      </w:r>
      <w:r w:rsidRPr="002E2CE5">
        <w:rPr>
          <w:rFonts w:ascii="Verdana" w:hAnsi="Verdana" w:cs="Arial"/>
          <w:lang w:val="en-US"/>
        </w:rPr>
        <w:t>Silver Based Nanomaterials as Therapeutic Agents Against Coronaviruses: A Review. International journal of</w:t>
      </w:r>
      <w:r w:rsidR="008D3A17" w:rsidRPr="002E2CE5">
        <w:rPr>
          <w:rFonts w:ascii="Verdana" w:hAnsi="Verdana" w:cs="Arial"/>
          <w:lang w:val="en-US"/>
        </w:rPr>
        <w:t xml:space="preserve"> nanomedicine. </w:t>
      </w:r>
      <w:r w:rsidRPr="002E2CE5">
        <w:rPr>
          <w:rFonts w:ascii="Verdana" w:hAnsi="Verdana" w:cs="Arial"/>
          <w:lang w:val="en-US"/>
        </w:rPr>
        <w:t>2020</w:t>
      </w:r>
      <w:r w:rsidR="000D7615" w:rsidRPr="002E2CE5">
        <w:rPr>
          <w:rFonts w:ascii="Verdana" w:hAnsi="Verdana" w:cs="Arial"/>
          <w:lang w:val="en-US"/>
        </w:rPr>
        <w:t xml:space="preserve"> </w:t>
      </w:r>
      <w:r w:rsidR="00C65FA6" w:rsidRPr="002E2CE5">
        <w:rPr>
          <w:rFonts w:ascii="Verdana" w:hAnsi="Verdana" w:cs="Arial"/>
          <w:lang w:val="en-US"/>
        </w:rPr>
        <w:t>[citado</w:t>
      </w:r>
      <w:r w:rsidR="000D7615" w:rsidRPr="002E2CE5">
        <w:rPr>
          <w:rFonts w:ascii="Verdana" w:hAnsi="Verdana" w:cs="Arial"/>
          <w:lang w:val="en-US"/>
        </w:rPr>
        <w:t xml:space="preserve"> </w:t>
      </w:r>
      <w:r w:rsidR="00DB00E2" w:rsidRPr="002E2CE5">
        <w:rPr>
          <w:rFonts w:ascii="Verdana" w:hAnsi="Verdana" w:cs="Arial"/>
          <w:lang w:val="en-US"/>
        </w:rPr>
        <w:t>8 Nov 2022</w:t>
      </w:r>
      <w:r w:rsidR="00C65FA6" w:rsidRPr="002E2CE5">
        <w:rPr>
          <w:rFonts w:ascii="Verdana" w:hAnsi="Verdana" w:cs="Arial"/>
          <w:lang w:val="en-US"/>
        </w:rPr>
        <w:t>]</w:t>
      </w:r>
      <w:r w:rsidRPr="002E2CE5">
        <w:rPr>
          <w:rFonts w:ascii="Verdana" w:hAnsi="Verdana" w:cs="Arial"/>
          <w:lang w:val="en-US"/>
        </w:rPr>
        <w:t>;15:9301.</w:t>
      </w:r>
      <w:r w:rsidR="000404BC" w:rsidRPr="002E2CE5">
        <w:rPr>
          <w:rFonts w:ascii="Verdana" w:hAnsi="Verdana" w:cs="Arial"/>
          <w:lang w:val="en-US"/>
        </w:rPr>
        <w:t xml:space="preserve"> </w:t>
      </w:r>
      <w:r w:rsidR="002E2CE5">
        <w:rPr>
          <w:rFonts w:ascii="Verdana" w:hAnsi="Verdana" w:cs="Arial"/>
          <w:lang w:val="en-US"/>
        </w:rPr>
        <w:t>doi: 10.2147/IJN.S280976</w:t>
      </w:r>
    </w:p>
    <w:p w:rsidR="00C65FA6" w:rsidRPr="002E2CE5" w:rsidRDefault="00F93674" w:rsidP="00372A39">
      <w:pPr>
        <w:pStyle w:val="Prrafodelista1"/>
        <w:numPr>
          <w:ilvl w:val="0"/>
          <w:numId w:val="1"/>
        </w:numPr>
        <w:spacing w:line="276" w:lineRule="auto"/>
        <w:jc w:val="both"/>
        <w:rPr>
          <w:rFonts w:ascii="Verdana" w:hAnsi="Verdana" w:cs="Arial"/>
          <w:color w:val="FF0000"/>
          <w:lang w:val="en-US"/>
        </w:rPr>
      </w:pPr>
      <w:r w:rsidRPr="002E2CE5">
        <w:rPr>
          <w:rFonts w:ascii="Verdana" w:hAnsi="Verdana" w:cs="Arial"/>
        </w:rPr>
        <w:t xml:space="preserve">Campos EVR, Pereira AES, de Oliveira JL, Carvalho LB, </w:t>
      </w:r>
      <w:proofErr w:type="spellStart"/>
      <w:r w:rsidRPr="002E2CE5">
        <w:rPr>
          <w:rFonts w:ascii="Verdana" w:hAnsi="Verdana" w:cs="Arial"/>
        </w:rPr>
        <w:t>Guilger</w:t>
      </w:r>
      <w:proofErr w:type="spellEnd"/>
      <w:r w:rsidRPr="002E2CE5">
        <w:rPr>
          <w:rFonts w:ascii="Verdana" w:hAnsi="Verdana" w:cs="Arial"/>
        </w:rPr>
        <w:t xml:space="preserve">-Casagrande M, de Lima R, et al. </w:t>
      </w:r>
      <w:r w:rsidRPr="002E2CE5">
        <w:rPr>
          <w:rFonts w:ascii="Verdana" w:hAnsi="Verdana" w:cs="Arial"/>
          <w:lang w:val="en-US"/>
        </w:rPr>
        <w:t>How can nanotechnology help to combat COVID-19? Opportunities and urgent need</w:t>
      </w:r>
      <w:r w:rsidR="00205F77" w:rsidRPr="002E2CE5">
        <w:rPr>
          <w:rFonts w:ascii="Verdana" w:hAnsi="Verdana" w:cs="Arial"/>
          <w:lang w:val="en-US"/>
        </w:rPr>
        <w:t xml:space="preserve">. Journal of Nanobiotechnology </w:t>
      </w:r>
      <w:r w:rsidR="008A17CE" w:rsidRPr="002E2CE5">
        <w:rPr>
          <w:rFonts w:ascii="Verdana" w:hAnsi="Verdana" w:cs="Arial"/>
          <w:lang w:val="en-US"/>
        </w:rPr>
        <w:t>[Internet]</w:t>
      </w:r>
      <w:r w:rsidR="00205F77" w:rsidRPr="002E2CE5">
        <w:rPr>
          <w:rFonts w:ascii="Verdana" w:hAnsi="Verdana" w:cs="Arial"/>
          <w:lang w:val="en-US"/>
        </w:rPr>
        <w:t xml:space="preserve">. </w:t>
      </w:r>
      <w:r w:rsidRPr="002E2CE5">
        <w:rPr>
          <w:rFonts w:ascii="Verdana" w:hAnsi="Verdana" w:cs="Arial"/>
          <w:lang w:val="en-US"/>
        </w:rPr>
        <w:t>2020</w:t>
      </w:r>
      <w:r w:rsidR="000D7615" w:rsidRPr="002E2CE5">
        <w:rPr>
          <w:rFonts w:ascii="Verdana" w:hAnsi="Verdana" w:cs="Arial"/>
          <w:lang w:val="en-US"/>
        </w:rPr>
        <w:t xml:space="preserve"> </w:t>
      </w:r>
      <w:r w:rsidR="00C65FA6" w:rsidRPr="002E2CE5">
        <w:rPr>
          <w:rFonts w:ascii="Verdana" w:hAnsi="Verdana" w:cs="Arial"/>
          <w:lang w:val="en-US"/>
        </w:rPr>
        <w:t>[citado</w:t>
      </w:r>
      <w:r w:rsidR="000D7615" w:rsidRPr="002E2CE5">
        <w:rPr>
          <w:rFonts w:ascii="Verdana" w:hAnsi="Verdana" w:cs="Arial"/>
          <w:lang w:val="en-US"/>
        </w:rPr>
        <w:t xml:space="preserve"> </w:t>
      </w:r>
      <w:r w:rsidR="006051E4" w:rsidRPr="002E2CE5">
        <w:rPr>
          <w:rFonts w:ascii="Verdana" w:hAnsi="Verdana" w:cs="Arial"/>
          <w:lang w:val="en-US"/>
        </w:rPr>
        <w:t>8 Nov 2022</w:t>
      </w:r>
      <w:r w:rsidR="00C65FA6" w:rsidRPr="002E2CE5">
        <w:rPr>
          <w:rFonts w:ascii="Verdana" w:hAnsi="Verdana" w:cs="Arial"/>
          <w:lang w:val="en-US"/>
        </w:rPr>
        <w:t>]</w:t>
      </w:r>
      <w:r w:rsidRPr="002E2CE5">
        <w:rPr>
          <w:rFonts w:ascii="Verdana" w:hAnsi="Verdana" w:cs="Arial"/>
          <w:lang w:val="en-US"/>
        </w:rPr>
        <w:t xml:space="preserve">;18(1):125. </w:t>
      </w:r>
      <w:r w:rsidR="00012260" w:rsidRPr="002E2CE5">
        <w:rPr>
          <w:rFonts w:ascii="Verdana" w:hAnsi="Verdana" w:cs="Arial"/>
        </w:rPr>
        <w:t>Disponible en:</w:t>
      </w:r>
      <w:hyperlink r:id="rId37" w:history="1">
        <w:r w:rsidR="00C65FA6" w:rsidRPr="002E2CE5">
          <w:rPr>
            <w:rStyle w:val="Hipervnculo"/>
            <w:rFonts w:ascii="Verdana" w:hAnsi="Verdana" w:cs="Arial"/>
          </w:rPr>
          <w:t>https://jnanobiotechnology.biomedcentral.com/articles/10.1186/s12951-020-00685-4</w:t>
        </w:r>
      </w:hyperlink>
    </w:p>
    <w:p w:rsidR="009D2F83" w:rsidRPr="00F407B1" w:rsidRDefault="007F5473" w:rsidP="00F407B1">
      <w:pPr>
        <w:pStyle w:val="Prrafodelista1"/>
        <w:numPr>
          <w:ilvl w:val="0"/>
          <w:numId w:val="1"/>
        </w:numPr>
        <w:spacing w:line="276" w:lineRule="auto"/>
        <w:jc w:val="both"/>
        <w:rPr>
          <w:rFonts w:ascii="Verdana" w:hAnsi="Verdana" w:cs="Arial"/>
          <w:color w:val="FF0000"/>
        </w:rPr>
      </w:pPr>
      <w:r w:rsidRPr="005F0FDE">
        <w:rPr>
          <w:rFonts w:ascii="Verdana" w:hAnsi="Verdana" w:cs="Arial"/>
          <w:lang w:val="en-US"/>
        </w:rPr>
        <w:t xml:space="preserve">Cavalcanti IDL, NogueiraMCdBL. Pharmaceutical nanotechnology: which products are been designed against COVID19? </w:t>
      </w:r>
      <w:r w:rsidR="00205F77" w:rsidRPr="005F0FDE">
        <w:rPr>
          <w:rFonts w:ascii="Verdana" w:hAnsi="Verdana" w:cs="Arial"/>
          <w:lang w:val="en-US"/>
        </w:rPr>
        <w:t xml:space="preserve">Journal of NanoparticleResearch </w:t>
      </w:r>
      <w:r w:rsidR="008A17CE" w:rsidRPr="005F0FDE">
        <w:rPr>
          <w:rFonts w:ascii="Verdana" w:hAnsi="Verdana" w:cs="Arial"/>
          <w:lang w:val="en-US"/>
        </w:rPr>
        <w:t>[Internet]</w:t>
      </w:r>
      <w:r w:rsidR="00205F77" w:rsidRPr="005F0FDE">
        <w:rPr>
          <w:rFonts w:ascii="Verdana" w:hAnsi="Verdana" w:cs="Arial"/>
          <w:lang w:val="en-US"/>
        </w:rPr>
        <w:t>.</w:t>
      </w:r>
      <w:r w:rsidRPr="009D2F83">
        <w:rPr>
          <w:rFonts w:ascii="Verdana" w:hAnsi="Verdana" w:cs="Arial"/>
        </w:rPr>
        <w:t>2020</w:t>
      </w:r>
      <w:r w:rsidR="000404BC">
        <w:rPr>
          <w:rFonts w:ascii="Verdana" w:hAnsi="Verdana" w:cs="Arial"/>
        </w:rPr>
        <w:t xml:space="preserve"> </w:t>
      </w:r>
      <w:r w:rsidR="00C65FA6" w:rsidRPr="009D2F83">
        <w:rPr>
          <w:rFonts w:ascii="Verdana" w:hAnsi="Verdana" w:cs="Arial"/>
        </w:rPr>
        <w:t>[citado</w:t>
      </w:r>
      <w:r w:rsidR="000404BC">
        <w:rPr>
          <w:rFonts w:ascii="Verdana" w:hAnsi="Verdana" w:cs="Arial"/>
        </w:rPr>
        <w:t xml:space="preserve"> </w:t>
      </w:r>
      <w:r w:rsidR="006051E4" w:rsidRPr="000404BC">
        <w:rPr>
          <w:rFonts w:ascii="Verdana" w:hAnsi="Verdana" w:cs="Arial"/>
        </w:rPr>
        <w:t>8 Nov 2022</w:t>
      </w:r>
      <w:r w:rsidR="00C65FA6" w:rsidRPr="009D2F83">
        <w:rPr>
          <w:rFonts w:ascii="Verdana" w:hAnsi="Verdana" w:cs="Arial"/>
        </w:rPr>
        <w:t>]</w:t>
      </w:r>
      <w:r w:rsidRPr="009D2F83">
        <w:rPr>
          <w:rFonts w:ascii="Verdana" w:hAnsi="Verdana" w:cs="Arial"/>
        </w:rPr>
        <w:t>;22(9):1-11.</w:t>
      </w:r>
      <w:r w:rsidR="00012260" w:rsidRPr="009D2F83">
        <w:rPr>
          <w:rFonts w:ascii="Verdana" w:hAnsi="Verdana" w:cs="Arial"/>
        </w:rPr>
        <w:t>Disponible en:</w:t>
      </w:r>
      <w:hyperlink r:id="rId38" w:history="1">
        <w:r w:rsidR="00C65FA6" w:rsidRPr="009D2F83">
          <w:rPr>
            <w:rStyle w:val="Hipervnculo"/>
            <w:rFonts w:ascii="Verdana" w:hAnsi="Verdana" w:cs="Arial"/>
          </w:rPr>
          <w:t>https://www.ncbi.nlm.nih.gov/pmc/articles/PMC7480001/pdf/11051_2020_Article_5010.pdf</w:t>
        </w:r>
      </w:hyperlink>
    </w:p>
    <w:p w:rsidR="006C5CD7" w:rsidRPr="009865F0" w:rsidRDefault="004735C8" w:rsidP="00372A39">
      <w:pPr>
        <w:pStyle w:val="Prrafodelista1"/>
        <w:spacing w:line="276" w:lineRule="auto"/>
        <w:ind w:left="0"/>
        <w:jc w:val="both"/>
        <w:rPr>
          <w:rFonts w:ascii="Verdana" w:hAnsi="Verdana" w:cs="Arial"/>
          <w:b/>
        </w:rPr>
      </w:pPr>
      <w:r w:rsidRPr="009865F0">
        <w:rPr>
          <w:rFonts w:ascii="Verdana" w:hAnsi="Verdana" w:cs="Arial"/>
          <w:b/>
        </w:rPr>
        <w:t>Anexos</w:t>
      </w:r>
    </w:p>
    <w:p w:rsidR="004735C8" w:rsidRDefault="004735C8" w:rsidP="00372A39">
      <w:pPr>
        <w:pStyle w:val="Prrafodelista1"/>
        <w:spacing w:line="276" w:lineRule="auto"/>
        <w:ind w:left="0"/>
        <w:jc w:val="both"/>
        <w:rPr>
          <w:rFonts w:ascii="Verdana" w:hAnsi="Verdana" w:cs="Arial"/>
          <w:noProof/>
          <w:lang w:val="en-US"/>
        </w:rPr>
      </w:pPr>
    </w:p>
    <w:p w:rsidR="00E75AC5" w:rsidRDefault="00E75AC5" w:rsidP="00372A39">
      <w:pPr>
        <w:pStyle w:val="Prrafodelista1"/>
        <w:spacing w:line="276" w:lineRule="auto"/>
        <w:ind w:left="0"/>
        <w:jc w:val="both"/>
        <w:rPr>
          <w:rFonts w:ascii="Verdana" w:hAnsi="Verdana" w:cs="Arial"/>
          <w:noProof/>
          <w:lang w:val="en-US"/>
        </w:rPr>
      </w:pPr>
      <w:r>
        <w:rPr>
          <w:rFonts w:ascii="Verdana" w:hAnsi="Verdana" w:cs="Arial"/>
          <w:noProof/>
          <w:lang w:val="es-MX" w:eastAsia="es-MX"/>
        </w:rPr>
        <w:lastRenderedPageBreak/>
        <w:drawing>
          <wp:inline distT="0" distB="0" distL="0" distR="0">
            <wp:extent cx="4253501" cy="39464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5072" cy="3947935"/>
                    </a:xfrm>
                    <a:prstGeom prst="rect">
                      <a:avLst/>
                    </a:prstGeom>
                    <a:noFill/>
                  </pic:spPr>
                </pic:pic>
              </a:graphicData>
            </a:graphic>
          </wp:inline>
        </w:drawing>
      </w:r>
    </w:p>
    <w:p w:rsidR="00957979" w:rsidRPr="00845B68" w:rsidRDefault="00E75AC5" w:rsidP="00957979">
      <w:pPr>
        <w:pStyle w:val="Prrafodelista1"/>
        <w:spacing w:line="276" w:lineRule="auto"/>
        <w:ind w:left="0"/>
        <w:jc w:val="both"/>
        <w:rPr>
          <w:rFonts w:ascii="Verdana" w:hAnsi="Verdana" w:cs="Arial"/>
          <w:i/>
          <w:color w:val="FF0000"/>
        </w:rPr>
      </w:pPr>
      <w:r w:rsidRPr="00845B68">
        <w:rPr>
          <w:rFonts w:ascii="Verdana" w:hAnsi="Verdana" w:cs="Arial"/>
          <w:i/>
          <w:lang w:val="en-US"/>
        </w:rPr>
        <w:t xml:space="preserve">Swathy J, Sankar MU, Chaudhary A, Aigal S, Pradeep T. Antimicrobial silver: an unprecedented anion effect. </w:t>
      </w:r>
      <w:proofErr w:type="spellStart"/>
      <w:r w:rsidRPr="00845B68">
        <w:rPr>
          <w:rFonts w:ascii="Verdana" w:hAnsi="Verdana" w:cs="Arial"/>
          <w:i/>
        </w:rPr>
        <w:t>Scientific</w:t>
      </w:r>
      <w:proofErr w:type="spellEnd"/>
      <w:r w:rsidRPr="00845B68">
        <w:rPr>
          <w:rFonts w:ascii="Verdana" w:hAnsi="Verdana" w:cs="Arial"/>
          <w:i/>
        </w:rPr>
        <w:t xml:space="preserve"> </w:t>
      </w:r>
      <w:proofErr w:type="spellStart"/>
      <w:r w:rsidRPr="00845B68">
        <w:rPr>
          <w:rFonts w:ascii="Verdana" w:hAnsi="Verdana" w:cs="Arial"/>
          <w:i/>
        </w:rPr>
        <w:t>reports</w:t>
      </w:r>
      <w:proofErr w:type="spellEnd"/>
      <w:r w:rsidRPr="00845B68">
        <w:rPr>
          <w:rFonts w:ascii="Verdana" w:hAnsi="Verdana" w:cs="Arial"/>
          <w:i/>
        </w:rPr>
        <w:t xml:space="preserve"> [Internet]. 201</w:t>
      </w:r>
      <w:r w:rsidR="0055487E" w:rsidRPr="00845B68">
        <w:rPr>
          <w:rFonts w:ascii="Verdana" w:hAnsi="Verdana" w:cs="Arial"/>
          <w:i/>
        </w:rPr>
        <w:t>4</w:t>
      </w:r>
      <w:r w:rsidR="00236B37" w:rsidRPr="00845B68">
        <w:rPr>
          <w:rFonts w:ascii="Verdana" w:hAnsi="Verdana" w:cs="Arial"/>
          <w:i/>
        </w:rPr>
        <w:t>;4(1):1-5. 100 x 93</w:t>
      </w:r>
      <w:r w:rsidR="00957979" w:rsidRPr="00845B68">
        <w:rPr>
          <w:rFonts w:ascii="Verdana" w:hAnsi="Verdana" w:cs="Arial"/>
          <w:i/>
        </w:rPr>
        <w:t xml:space="preserve">. </w:t>
      </w:r>
      <w:r w:rsidR="00BD4CA5" w:rsidRPr="00845B68">
        <w:rPr>
          <w:rFonts w:ascii="Verdana" w:hAnsi="Verdana" w:cs="Arial"/>
          <w:i/>
        </w:rPr>
        <w:t>D</w:t>
      </w:r>
      <w:r w:rsidR="00957979" w:rsidRPr="00845B68">
        <w:rPr>
          <w:rFonts w:ascii="Verdana" w:hAnsi="Verdana" w:cs="Arial"/>
          <w:i/>
        </w:rPr>
        <w:t xml:space="preserve">isponible </w:t>
      </w:r>
      <w:proofErr w:type="spellStart"/>
      <w:r w:rsidR="00957979" w:rsidRPr="00845B68">
        <w:rPr>
          <w:rFonts w:ascii="Verdana" w:hAnsi="Verdana" w:cs="Arial"/>
          <w:i/>
        </w:rPr>
        <w:t>en:</w:t>
      </w:r>
      <w:hyperlink r:id="rId40" w:history="1">
        <w:r w:rsidR="00957979" w:rsidRPr="00845B68">
          <w:rPr>
            <w:rStyle w:val="Hipervnculo"/>
            <w:rFonts w:ascii="Verdana" w:hAnsi="Verdana" w:cs="Arial"/>
            <w:i/>
          </w:rPr>
          <w:t>https</w:t>
        </w:r>
        <w:proofErr w:type="spellEnd"/>
        <w:r w:rsidR="00957979" w:rsidRPr="00845B68">
          <w:rPr>
            <w:rStyle w:val="Hipervnculo"/>
            <w:rFonts w:ascii="Verdana" w:hAnsi="Verdana" w:cs="Arial"/>
            <w:i/>
          </w:rPr>
          <w:t>://pubmed.ncbi.nlm.nih.gov/25418185/</w:t>
        </w:r>
      </w:hyperlink>
    </w:p>
    <w:p w:rsidR="00236B37" w:rsidRPr="0055487E" w:rsidRDefault="00236B37" w:rsidP="00372A39">
      <w:pPr>
        <w:pStyle w:val="Prrafodelista1"/>
        <w:spacing w:line="276" w:lineRule="auto"/>
        <w:ind w:left="0"/>
        <w:jc w:val="both"/>
        <w:rPr>
          <w:rFonts w:ascii="Verdana" w:hAnsi="Verdana" w:cs="Arial"/>
          <w:i/>
        </w:rPr>
      </w:pPr>
    </w:p>
    <w:p w:rsidR="009D2F83" w:rsidRDefault="009D2F83" w:rsidP="00372A39">
      <w:pPr>
        <w:pStyle w:val="Prrafodelista1"/>
        <w:spacing w:line="276" w:lineRule="auto"/>
        <w:ind w:left="0"/>
        <w:jc w:val="both"/>
        <w:rPr>
          <w:rFonts w:ascii="Verdana" w:hAnsi="Verdana" w:cs="Arial"/>
        </w:rPr>
      </w:pPr>
    </w:p>
    <w:p w:rsidR="00236B37" w:rsidRPr="00236B37" w:rsidRDefault="00236B37" w:rsidP="00236B37">
      <w:pPr>
        <w:pStyle w:val="Prrafodelista1"/>
        <w:spacing w:line="276" w:lineRule="auto"/>
        <w:ind w:left="0"/>
        <w:jc w:val="both"/>
        <w:rPr>
          <w:rFonts w:ascii="Verdana" w:hAnsi="Verdana" w:cs="Arial"/>
        </w:rPr>
      </w:pPr>
      <w:r w:rsidRPr="00236B37">
        <w:rPr>
          <w:rFonts w:ascii="Verdana" w:hAnsi="Verdana" w:cs="Arial"/>
          <w:b/>
        </w:rPr>
        <w:t>Figura 1.</w:t>
      </w:r>
      <w:r w:rsidRPr="00236B37">
        <w:rPr>
          <w:rFonts w:ascii="Verdana" w:hAnsi="Verdana" w:cs="Arial"/>
        </w:rPr>
        <w:t xml:space="preserve"> Las imágenes de microscopía de fluorescencia y HRTEM demuestran la membrana externa/</w:t>
      </w:r>
      <w:proofErr w:type="spellStart"/>
      <w:r w:rsidRPr="00236B37">
        <w:rPr>
          <w:rFonts w:ascii="Verdana" w:hAnsi="Verdana" w:cs="Arial"/>
        </w:rPr>
        <w:t>cáp</w:t>
      </w:r>
      <w:r w:rsidR="004A7ADC">
        <w:rPr>
          <w:rFonts w:ascii="Verdana" w:hAnsi="Verdana" w:cs="Arial"/>
        </w:rPr>
        <w:t>side</w:t>
      </w:r>
      <w:proofErr w:type="spellEnd"/>
      <w:r w:rsidR="004A7ADC">
        <w:rPr>
          <w:rFonts w:ascii="Verdana" w:hAnsi="Verdana" w:cs="Arial"/>
        </w:rPr>
        <w:t xml:space="preserve"> defectuosa en los microorganismos</w:t>
      </w:r>
      <w:r w:rsidRPr="00236B37">
        <w:rPr>
          <w:rFonts w:ascii="Verdana" w:hAnsi="Verdana" w:cs="Arial"/>
        </w:rPr>
        <w:t xml:space="preserve"> causada por</w:t>
      </w:r>
      <w:r>
        <w:rPr>
          <w:rFonts w:ascii="Verdana" w:hAnsi="Verdana" w:cs="Arial"/>
        </w:rPr>
        <w:t xml:space="preserve"> el tratamiento con Ag</w:t>
      </w:r>
      <w:r w:rsidRPr="00B429AA">
        <w:rPr>
          <w:rFonts w:ascii="Verdana" w:hAnsi="Verdana" w:cs="Arial"/>
          <w:vertAlign w:val="superscript"/>
        </w:rPr>
        <w:t>+</w:t>
      </w:r>
      <w:r>
        <w:rPr>
          <w:rFonts w:ascii="Verdana" w:hAnsi="Verdana" w:cs="Arial"/>
        </w:rPr>
        <w:t xml:space="preserve"> + CO</w:t>
      </w:r>
      <w:r w:rsidRPr="00B429AA">
        <w:rPr>
          <w:rFonts w:ascii="Verdana" w:hAnsi="Verdana" w:cs="Arial"/>
          <w:vertAlign w:val="subscript"/>
        </w:rPr>
        <w:t>3</w:t>
      </w:r>
      <w:r w:rsidRPr="00B429AA">
        <w:rPr>
          <w:rFonts w:ascii="Verdana" w:hAnsi="Verdana" w:cs="Arial"/>
          <w:vertAlign w:val="superscript"/>
        </w:rPr>
        <w:t>2−</w:t>
      </w:r>
      <w:r>
        <w:rPr>
          <w:rFonts w:ascii="Verdana" w:hAnsi="Verdana" w:cs="Arial"/>
        </w:rPr>
        <w:t>.</w:t>
      </w:r>
    </w:p>
    <w:p w:rsidR="00B429AA" w:rsidRDefault="00236B37" w:rsidP="00236B37">
      <w:pPr>
        <w:pStyle w:val="Prrafodelista1"/>
        <w:spacing w:line="276" w:lineRule="auto"/>
        <w:ind w:left="0"/>
        <w:jc w:val="both"/>
        <w:rPr>
          <w:rFonts w:ascii="Verdana" w:hAnsi="Verdana" w:cs="Arial"/>
        </w:rPr>
      </w:pPr>
      <w:r w:rsidRPr="00236B37">
        <w:rPr>
          <w:rFonts w:ascii="Verdana" w:hAnsi="Verdana" w:cs="Arial"/>
        </w:rPr>
        <w:t xml:space="preserve">Línea (a): Imágenes de microscopía de fluorescencia de </w:t>
      </w:r>
      <w:r w:rsidRPr="004A7ADC">
        <w:rPr>
          <w:rFonts w:ascii="Verdana" w:hAnsi="Verdana" w:cs="Arial"/>
          <w:i/>
        </w:rPr>
        <w:t xml:space="preserve">E. </w:t>
      </w:r>
      <w:proofErr w:type="spellStart"/>
      <w:r w:rsidRPr="004A7ADC">
        <w:rPr>
          <w:rFonts w:ascii="Verdana" w:hAnsi="Verdana" w:cs="Arial"/>
          <w:i/>
        </w:rPr>
        <w:t>coli</w:t>
      </w:r>
      <w:proofErr w:type="spellEnd"/>
      <w:r w:rsidRPr="00236B37">
        <w:rPr>
          <w:rFonts w:ascii="Verdana" w:hAnsi="Verdana" w:cs="Arial"/>
        </w:rPr>
        <w:t xml:space="preserve">: ([i] Bacterias de entrada, [ii] bacterias tratadas con 50 </w:t>
      </w:r>
      <w:proofErr w:type="spellStart"/>
      <w:r w:rsidRPr="00236B37">
        <w:rPr>
          <w:rFonts w:ascii="Verdana" w:hAnsi="Verdana" w:cs="Arial"/>
        </w:rPr>
        <w:t>ppb</w:t>
      </w:r>
      <w:proofErr w:type="spellEnd"/>
      <w:r w:rsidRPr="00236B37">
        <w:rPr>
          <w:rFonts w:ascii="Verdana" w:hAnsi="Verdana" w:cs="Arial"/>
        </w:rPr>
        <w:t xml:space="preserve"> Ag</w:t>
      </w:r>
      <w:r w:rsidRPr="00B429AA">
        <w:rPr>
          <w:rFonts w:ascii="Verdana" w:hAnsi="Verdana" w:cs="Arial"/>
          <w:vertAlign w:val="superscript"/>
        </w:rPr>
        <w:t>+</w:t>
      </w:r>
      <w:r w:rsidRPr="00236B37">
        <w:rPr>
          <w:rFonts w:ascii="Verdana" w:hAnsi="Verdana" w:cs="Arial"/>
        </w:rPr>
        <w:t xml:space="preserve"> y [iii] bacterias tratadas con 50 </w:t>
      </w:r>
      <w:proofErr w:type="spellStart"/>
      <w:r w:rsidRPr="00236B37">
        <w:rPr>
          <w:rFonts w:ascii="Verdana" w:hAnsi="Verdana" w:cs="Arial"/>
        </w:rPr>
        <w:t>ppb</w:t>
      </w:r>
      <w:proofErr w:type="spellEnd"/>
      <w:r w:rsidRPr="00236B37">
        <w:rPr>
          <w:rFonts w:ascii="Verdana" w:hAnsi="Verdana" w:cs="Arial"/>
        </w:rPr>
        <w:t xml:space="preserve"> Ag</w:t>
      </w:r>
      <w:r w:rsidRPr="00B429AA">
        <w:rPr>
          <w:rFonts w:ascii="Verdana" w:hAnsi="Verdana" w:cs="Arial"/>
          <w:vertAlign w:val="superscript"/>
        </w:rPr>
        <w:t>+</w:t>
      </w:r>
      <w:r w:rsidRPr="00236B37">
        <w:rPr>
          <w:rFonts w:ascii="Verdana" w:hAnsi="Verdana" w:cs="Arial"/>
        </w:rPr>
        <w:t xml:space="preserve"> + 20 ppm CO</w:t>
      </w:r>
      <w:r w:rsidRPr="00B429AA">
        <w:rPr>
          <w:rFonts w:ascii="Verdana" w:hAnsi="Verdana" w:cs="Arial"/>
          <w:vertAlign w:val="subscript"/>
        </w:rPr>
        <w:t>3</w:t>
      </w:r>
      <w:r w:rsidRPr="00B429AA">
        <w:rPr>
          <w:rFonts w:ascii="Verdana" w:hAnsi="Verdana" w:cs="Arial"/>
          <w:vertAlign w:val="superscript"/>
        </w:rPr>
        <w:t>2−</w:t>
      </w:r>
      <w:r w:rsidRPr="00236B37">
        <w:rPr>
          <w:rFonts w:ascii="Verdana" w:hAnsi="Verdana" w:cs="Arial"/>
        </w:rPr>
        <w:t xml:space="preserve"> después de l</w:t>
      </w:r>
      <w:r w:rsidR="00B429AA">
        <w:rPr>
          <w:rFonts w:ascii="Verdana" w:hAnsi="Verdana" w:cs="Arial"/>
        </w:rPr>
        <w:t xml:space="preserve">a tinción con syto9 y </w:t>
      </w:r>
      <w:proofErr w:type="spellStart"/>
      <w:r w:rsidR="00B429AA">
        <w:rPr>
          <w:rFonts w:ascii="Verdana" w:hAnsi="Verdana" w:cs="Arial"/>
        </w:rPr>
        <w:t>propidium</w:t>
      </w:r>
      <w:proofErr w:type="spellEnd"/>
      <w:r w:rsidR="00B429AA">
        <w:rPr>
          <w:rFonts w:ascii="Verdana" w:hAnsi="Verdana" w:cs="Arial"/>
        </w:rPr>
        <w:t>.</w:t>
      </w:r>
    </w:p>
    <w:p w:rsidR="00BA1989" w:rsidRDefault="00236B37" w:rsidP="00236B37">
      <w:pPr>
        <w:pStyle w:val="Prrafodelista1"/>
        <w:spacing w:line="276" w:lineRule="auto"/>
        <w:ind w:left="0"/>
        <w:jc w:val="both"/>
        <w:rPr>
          <w:rFonts w:ascii="Verdana" w:hAnsi="Verdana" w:cs="Arial"/>
        </w:rPr>
      </w:pPr>
      <w:r w:rsidRPr="00236B37">
        <w:rPr>
          <w:rFonts w:ascii="Verdana" w:hAnsi="Verdana" w:cs="Arial"/>
        </w:rPr>
        <w:t xml:space="preserve">Línea (b): imágenes de microscopía de fluorescencia similares de </w:t>
      </w:r>
      <w:r w:rsidRPr="004A7ADC">
        <w:rPr>
          <w:rFonts w:ascii="Verdana" w:hAnsi="Verdana" w:cs="Arial"/>
          <w:i/>
        </w:rPr>
        <w:t xml:space="preserve">S. </w:t>
      </w:r>
      <w:proofErr w:type="spellStart"/>
      <w:r w:rsidRPr="004A7ADC">
        <w:rPr>
          <w:rFonts w:ascii="Verdana" w:hAnsi="Verdana" w:cs="Arial"/>
          <w:i/>
        </w:rPr>
        <w:t>aureus</w:t>
      </w:r>
      <w:proofErr w:type="spellEnd"/>
      <w:r w:rsidRPr="00236B37">
        <w:rPr>
          <w:rFonts w:ascii="Verdana" w:hAnsi="Verdana" w:cs="Arial"/>
        </w:rPr>
        <w:t xml:space="preserve">: [iv] bacteria de entrada, [v] bacteria tratada con 50 </w:t>
      </w:r>
      <w:proofErr w:type="spellStart"/>
      <w:r w:rsidRPr="00236B37">
        <w:rPr>
          <w:rFonts w:ascii="Verdana" w:hAnsi="Verdana" w:cs="Arial"/>
        </w:rPr>
        <w:t>ppb</w:t>
      </w:r>
      <w:proofErr w:type="spellEnd"/>
      <w:r w:rsidRPr="00236B37">
        <w:rPr>
          <w:rFonts w:ascii="Verdana" w:hAnsi="Verdana" w:cs="Arial"/>
        </w:rPr>
        <w:t xml:space="preserve"> Ag</w:t>
      </w:r>
      <w:r w:rsidRPr="00B429AA">
        <w:rPr>
          <w:rFonts w:ascii="Verdana" w:hAnsi="Verdana" w:cs="Arial"/>
          <w:vertAlign w:val="superscript"/>
        </w:rPr>
        <w:t>+</w:t>
      </w:r>
      <w:r w:rsidRPr="00236B37">
        <w:rPr>
          <w:rFonts w:ascii="Verdana" w:hAnsi="Verdana" w:cs="Arial"/>
        </w:rPr>
        <w:t xml:space="preserve"> y [vi] bacteria tratada con 50 </w:t>
      </w:r>
      <w:proofErr w:type="spellStart"/>
      <w:r w:rsidRPr="00236B37">
        <w:rPr>
          <w:rFonts w:ascii="Verdana" w:hAnsi="Verdana" w:cs="Arial"/>
        </w:rPr>
        <w:t>ppb</w:t>
      </w:r>
      <w:proofErr w:type="spellEnd"/>
      <w:r w:rsidRPr="00236B37">
        <w:rPr>
          <w:rFonts w:ascii="Verdana" w:hAnsi="Verdana" w:cs="Arial"/>
        </w:rPr>
        <w:t xml:space="preserve"> Ag</w:t>
      </w:r>
      <w:r w:rsidRPr="00B429AA">
        <w:rPr>
          <w:rFonts w:ascii="Verdana" w:hAnsi="Verdana" w:cs="Arial"/>
          <w:vertAlign w:val="superscript"/>
        </w:rPr>
        <w:t>+</w:t>
      </w:r>
      <w:r w:rsidRPr="00236B37">
        <w:rPr>
          <w:rFonts w:ascii="Verdana" w:hAnsi="Verdana" w:cs="Arial"/>
        </w:rPr>
        <w:t xml:space="preserve"> +20 ppm CO</w:t>
      </w:r>
      <w:r w:rsidRPr="00BA1989">
        <w:rPr>
          <w:rFonts w:ascii="Verdana" w:hAnsi="Verdana" w:cs="Arial"/>
          <w:vertAlign w:val="subscript"/>
        </w:rPr>
        <w:t>3</w:t>
      </w:r>
      <w:r w:rsidRPr="00BA1989">
        <w:rPr>
          <w:rFonts w:ascii="Verdana" w:hAnsi="Verdana" w:cs="Arial"/>
          <w:vertAlign w:val="superscript"/>
        </w:rPr>
        <w:t>2−</w:t>
      </w:r>
      <w:r w:rsidRPr="00236B37">
        <w:rPr>
          <w:rFonts w:ascii="Verdana" w:hAnsi="Verdana" w:cs="Arial"/>
        </w:rPr>
        <w:t xml:space="preserve">. </w:t>
      </w:r>
    </w:p>
    <w:p w:rsidR="00236B37" w:rsidRDefault="00236B37" w:rsidP="00236B37">
      <w:pPr>
        <w:pStyle w:val="Prrafodelista1"/>
        <w:spacing w:line="276" w:lineRule="auto"/>
        <w:ind w:left="0"/>
        <w:jc w:val="both"/>
        <w:rPr>
          <w:rFonts w:ascii="Verdana" w:hAnsi="Verdana" w:cs="Arial"/>
        </w:rPr>
      </w:pPr>
      <w:r w:rsidRPr="00236B37">
        <w:rPr>
          <w:rFonts w:ascii="Verdana" w:hAnsi="Verdana" w:cs="Arial"/>
        </w:rPr>
        <w:t xml:space="preserve">Línea (c ) TEM imágenes del bacteriófago MS2: [vii] virus de entrada, [viii] virus tratados con 50 </w:t>
      </w:r>
      <w:proofErr w:type="spellStart"/>
      <w:r w:rsidRPr="00236B37">
        <w:rPr>
          <w:rFonts w:ascii="Verdana" w:hAnsi="Verdana" w:cs="Arial"/>
        </w:rPr>
        <w:t>ppb</w:t>
      </w:r>
      <w:proofErr w:type="spellEnd"/>
      <w:r w:rsidRPr="00236B37">
        <w:rPr>
          <w:rFonts w:ascii="Verdana" w:hAnsi="Verdana" w:cs="Arial"/>
        </w:rPr>
        <w:t xml:space="preserve"> Ag</w:t>
      </w:r>
      <w:r w:rsidRPr="00BA1989">
        <w:rPr>
          <w:rFonts w:ascii="Verdana" w:hAnsi="Verdana" w:cs="Arial"/>
          <w:vertAlign w:val="superscript"/>
        </w:rPr>
        <w:t>+</w:t>
      </w:r>
      <w:r w:rsidRPr="00236B37">
        <w:rPr>
          <w:rFonts w:ascii="Verdana" w:hAnsi="Verdana" w:cs="Arial"/>
        </w:rPr>
        <w:t xml:space="preserve"> y [ix] virus tratados con 50 </w:t>
      </w:r>
      <w:proofErr w:type="spellStart"/>
      <w:r w:rsidRPr="00236B37">
        <w:rPr>
          <w:rFonts w:ascii="Verdana" w:hAnsi="Verdana" w:cs="Arial"/>
        </w:rPr>
        <w:t>ppb</w:t>
      </w:r>
      <w:proofErr w:type="spellEnd"/>
      <w:r w:rsidRPr="00236B37">
        <w:rPr>
          <w:rFonts w:ascii="Verdana" w:hAnsi="Verdana" w:cs="Arial"/>
        </w:rPr>
        <w:t xml:space="preserve"> Ag</w:t>
      </w:r>
      <w:r w:rsidRPr="00BA1989">
        <w:rPr>
          <w:rFonts w:ascii="Verdana" w:hAnsi="Verdana" w:cs="Arial"/>
          <w:vertAlign w:val="superscript"/>
        </w:rPr>
        <w:t>+</w:t>
      </w:r>
      <w:r w:rsidRPr="00236B37">
        <w:rPr>
          <w:rFonts w:ascii="Verdana" w:hAnsi="Verdana" w:cs="Arial"/>
        </w:rPr>
        <w:t xml:space="preserve"> + 20 ppm CO</w:t>
      </w:r>
      <w:r w:rsidRPr="00BA1989">
        <w:rPr>
          <w:rFonts w:ascii="Verdana" w:hAnsi="Verdana" w:cs="Arial"/>
          <w:vertAlign w:val="subscript"/>
        </w:rPr>
        <w:t>3</w:t>
      </w:r>
      <w:r w:rsidRPr="00BA1989">
        <w:rPr>
          <w:rFonts w:ascii="Verdana" w:hAnsi="Verdana" w:cs="Arial"/>
          <w:vertAlign w:val="superscript"/>
        </w:rPr>
        <w:t>2−</w:t>
      </w:r>
      <w:r w:rsidRPr="00236B37">
        <w:rPr>
          <w:rFonts w:ascii="Verdana" w:hAnsi="Verdana" w:cs="Arial"/>
        </w:rPr>
        <w:t xml:space="preserve"> después de teñir con acetato de </w:t>
      </w:r>
      <w:proofErr w:type="spellStart"/>
      <w:r w:rsidRPr="00236B37">
        <w:rPr>
          <w:rFonts w:ascii="Verdana" w:hAnsi="Verdana" w:cs="Arial"/>
        </w:rPr>
        <w:t>uranilo</w:t>
      </w:r>
      <w:proofErr w:type="spellEnd"/>
      <w:r w:rsidRPr="00236B37">
        <w:rPr>
          <w:rFonts w:ascii="Verdana" w:hAnsi="Verdana" w:cs="Arial"/>
        </w:rPr>
        <w:t xml:space="preserve"> al 0</w:t>
      </w:r>
      <w:r w:rsidR="00BA1989">
        <w:rPr>
          <w:rFonts w:ascii="Verdana" w:hAnsi="Verdana" w:cs="Arial"/>
        </w:rPr>
        <w:t xml:space="preserve">,2 %. Imágenes (vii) y (viii) </w:t>
      </w:r>
      <w:r w:rsidRPr="00236B37">
        <w:rPr>
          <w:rFonts w:ascii="Verdana" w:hAnsi="Verdana" w:cs="Arial"/>
        </w:rPr>
        <w:t xml:space="preserve">aparecen iguales ya que no están dañadas, mientras que la imagen (ix) aparece oscura ya que el daño en la </w:t>
      </w:r>
      <w:proofErr w:type="spellStart"/>
      <w:r w:rsidRPr="00236B37">
        <w:rPr>
          <w:rFonts w:ascii="Verdana" w:hAnsi="Verdana" w:cs="Arial"/>
        </w:rPr>
        <w:t>cápside</w:t>
      </w:r>
      <w:proofErr w:type="spellEnd"/>
      <w:r w:rsidRPr="00236B37">
        <w:rPr>
          <w:rFonts w:ascii="Verdana" w:hAnsi="Verdana" w:cs="Arial"/>
        </w:rPr>
        <w:t xml:space="preserve"> permitió que la mancha la atravesara.</w:t>
      </w:r>
    </w:p>
    <w:p w:rsidR="00236B37" w:rsidRDefault="00236B37" w:rsidP="00236B37">
      <w:pPr>
        <w:pStyle w:val="Prrafodelista1"/>
        <w:spacing w:line="276" w:lineRule="auto"/>
        <w:ind w:left="0"/>
        <w:jc w:val="both"/>
        <w:rPr>
          <w:rFonts w:ascii="Verdana" w:hAnsi="Verdana" w:cs="Arial"/>
        </w:rPr>
      </w:pPr>
    </w:p>
    <w:p w:rsidR="005D7C83" w:rsidRDefault="005D7C83" w:rsidP="00372A39">
      <w:pPr>
        <w:pStyle w:val="Prrafodelista1"/>
        <w:spacing w:line="276" w:lineRule="auto"/>
        <w:ind w:left="0"/>
        <w:jc w:val="both"/>
        <w:rPr>
          <w:rFonts w:ascii="Verdana" w:hAnsi="Verdana" w:cs="Arial"/>
        </w:rPr>
      </w:pPr>
      <w:r>
        <w:rPr>
          <w:rFonts w:ascii="Verdana" w:hAnsi="Verdana" w:cs="Arial"/>
          <w:noProof/>
          <w:lang w:val="es-MX" w:eastAsia="es-MX"/>
        </w:rPr>
        <w:lastRenderedPageBreak/>
        <w:drawing>
          <wp:inline distT="0" distB="0" distL="0" distR="0">
            <wp:extent cx="4413250" cy="3613150"/>
            <wp:effectExtent l="19050" t="0" r="6350" b="0"/>
            <wp:docPr id="4" name="3 Imagen" descr="srep0716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p07161-f2.jpg"/>
                    <pic:cNvPicPr/>
                  </pic:nvPicPr>
                  <pic:blipFill>
                    <a:blip r:embed="rId41"/>
                    <a:stretch>
                      <a:fillRect/>
                    </a:stretch>
                  </pic:blipFill>
                  <pic:spPr>
                    <a:xfrm>
                      <a:off x="0" y="0"/>
                      <a:ext cx="4426328" cy="3623857"/>
                    </a:xfrm>
                    <a:prstGeom prst="rect">
                      <a:avLst/>
                    </a:prstGeom>
                  </pic:spPr>
                </pic:pic>
              </a:graphicData>
            </a:graphic>
          </wp:inline>
        </w:drawing>
      </w:r>
    </w:p>
    <w:p w:rsidR="00FA78CB" w:rsidRPr="00957979" w:rsidRDefault="00236B37" w:rsidP="00FA78CB">
      <w:pPr>
        <w:pStyle w:val="Prrafodelista1"/>
        <w:spacing w:line="276" w:lineRule="auto"/>
        <w:ind w:left="0"/>
        <w:jc w:val="both"/>
        <w:rPr>
          <w:rFonts w:ascii="Verdana" w:hAnsi="Verdana" w:cs="Arial"/>
          <w:i/>
          <w:color w:val="FF0000"/>
        </w:rPr>
      </w:pPr>
      <w:r w:rsidRPr="00957979">
        <w:rPr>
          <w:rFonts w:ascii="Verdana" w:hAnsi="Verdana" w:cs="Arial"/>
          <w:i/>
          <w:lang w:val="en-US"/>
        </w:rPr>
        <w:t xml:space="preserve">Swathy J, Sankar MU, Chaudhary A, Aigal S, Pradeep T. Antimicrobial silver: an unprecedented anion effect. </w:t>
      </w:r>
      <w:proofErr w:type="spellStart"/>
      <w:r w:rsidRPr="00957979">
        <w:rPr>
          <w:rFonts w:ascii="Verdana" w:hAnsi="Verdana" w:cs="Arial"/>
          <w:i/>
        </w:rPr>
        <w:t>Scientific</w:t>
      </w:r>
      <w:proofErr w:type="spellEnd"/>
      <w:r w:rsidRPr="00957979">
        <w:rPr>
          <w:rFonts w:ascii="Verdana" w:hAnsi="Verdana" w:cs="Arial"/>
          <w:i/>
        </w:rPr>
        <w:t xml:space="preserve"> </w:t>
      </w:r>
      <w:proofErr w:type="spellStart"/>
      <w:r w:rsidRPr="00957979">
        <w:rPr>
          <w:rFonts w:ascii="Verdana" w:hAnsi="Verdana" w:cs="Arial"/>
          <w:i/>
        </w:rPr>
        <w:t>reports</w:t>
      </w:r>
      <w:proofErr w:type="spellEnd"/>
      <w:r w:rsidRPr="00957979">
        <w:rPr>
          <w:rFonts w:ascii="Verdana" w:hAnsi="Verdana" w:cs="Arial"/>
          <w:i/>
        </w:rPr>
        <w:t xml:space="preserve"> [Internet]. 2014;4(1):1-5. 677 x 1007</w:t>
      </w:r>
      <w:r w:rsidR="00FA78CB" w:rsidRPr="00957979">
        <w:rPr>
          <w:rFonts w:ascii="Verdana" w:hAnsi="Verdana" w:cs="Arial"/>
          <w:i/>
        </w:rPr>
        <w:t xml:space="preserve">. </w:t>
      </w:r>
      <w:r w:rsidR="00957979" w:rsidRPr="00957979">
        <w:rPr>
          <w:rFonts w:ascii="Verdana" w:hAnsi="Verdana" w:cs="Arial"/>
          <w:i/>
        </w:rPr>
        <w:t>D</w:t>
      </w:r>
      <w:r w:rsidR="00FA78CB" w:rsidRPr="00957979">
        <w:rPr>
          <w:rFonts w:ascii="Verdana" w:hAnsi="Verdana" w:cs="Arial"/>
          <w:i/>
        </w:rPr>
        <w:t xml:space="preserve">isponible </w:t>
      </w:r>
      <w:proofErr w:type="spellStart"/>
      <w:r w:rsidR="00FA78CB" w:rsidRPr="00957979">
        <w:rPr>
          <w:rFonts w:ascii="Verdana" w:hAnsi="Verdana" w:cs="Arial"/>
          <w:i/>
        </w:rPr>
        <w:t>en:</w:t>
      </w:r>
      <w:hyperlink r:id="rId42" w:history="1">
        <w:r w:rsidR="00FA78CB" w:rsidRPr="00957979">
          <w:rPr>
            <w:rStyle w:val="Hipervnculo"/>
            <w:rFonts w:ascii="Verdana" w:hAnsi="Verdana" w:cs="Arial"/>
            <w:i/>
          </w:rPr>
          <w:t>https</w:t>
        </w:r>
        <w:proofErr w:type="spellEnd"/>
        <w:r w:rsidR="00FA78CB" w:rsidRPr="00957979">
          <w:rPr>
            <w:rStyle w:val="Hipervnculo"/>
            <w:rFonts w:ascii="Verdana" w:hAnsi="Verdana" w:cs="Arial"/>
            <w:i/>
          </w:rPr>
          <w:t>://pubmed.ncbi.nlm.nih.gov/25418185/</w:t>
        </w:r>
      </w:hyperlink>
    </w:p>
    <w:p w:rsidR="00236B37" w:rsidRPr="0055487E" w:rsidRDefault="00236B37" w:rsidP="00372A39">
      <w:pPr>
        <w:pStyle w:val="Prrafodelista1"/>
        <w:spacing w:line="276" w:lineRule="auto"/>
        <w:ind w:left="0"/>
        <w:jc w:val="both"/>
        <w:rPr>
          <w:rFonts w:ascii="Verdana" w:hAnsi="Verdana" w:cs="Arial"/>
          <w:i/>
        </w:rPr>
      </w:pPr>
    </w:p>
    <w:p w:rsidR="009D2F83" w:rsidRDefault="009D2F83" w:rsidP="00372A39">
      <w:pPr>
        <w:pStyle w:val="Prrafodelista1"/>
        <w:spacing w:line="276" w:lineRule="auto"/>
        <w:ind w:left="0"/>
        <w:jc w:val="both"/>
        <w:rPr>
          <w:rFonts w:ascii="Verdana" w:hAnsi="Verdana" w:cs="Arial"/>
        </w:rPr>
      </w:pPr>
    </w:p>
    <w:p w:rsidR="00236B37" w:rsidRPr="00236B37" w:rsidRDefault="00236B37" w:rsidP="00236B37">
      <w:pPr>
        <w:pStyle w:val="Prrafodelista1"/>
        <w:spacing w:line="276" w:lineRule="auto"/>
        <w:ind w:left="0"/>
        <w:jc w:val="both"/>
        <w:rPr>
          <w:rFonts w:ascii="Verdana" w:hAnsi="Verdana" w:cs="Arial"/>
        </w:rPr>
      </w:pPr>
      <w:r w:rsidRPr="00236B37">
        <w:rPr>
          <w:rFonts w:ascii="Verdana" w:hAnsi="Verdana" w:cs="Arial"/>
          <w:b/>
        </w:rPr>
        <w:t>Figura 2.</w:t>
      </w:r>
      <w:r w:rsidRPr="00236B37">
        <w:rPr>
          <w:rFonts w:ascii="Verdana" w:hAnsi="Verdana" w:cs="Arial"/>
        </w:rPr>
        <w:t xml:space="preserve"> Medición ICP MS de la ingesta de plata por bacterias y virus.</w:t>
      </w:r>
    </w:p>
    <w:p w:rsidR="003870DC" w:rsidRPr="004735C8" w:rsidRDefault="00236B37" w:rsidP="00236B37">
      <w:pPr>
        <w:pStyle w:val="Prrafodelista1"/>
        <w:spacing w:line="276" w:lineRule="auto"/>
        <w:ind w:left="0"/>
        <w:jc w:val="both"/>
        <w:rPr>
          <w:rFonts w:ascii="Verdana" w:hAnsi="Verdana" w:cs="Arial"/>
        </w:rPr>
      </w:pPr>
      <w:r w:rsidRPr="00236B37">
        <w:rPr>
          <w:rFonts w:ascii="Verdana" w:hAnsi="Verdana" w:cs="Arial"/>
        </w:rPr>
        <w:t xml:space="preserve">Concentración de plata en bacterias (a) y virus (b) tras varios tratamientos. La concentración de entrada de plata es de 50 </w:t>
      </w:r>
      <w:proofErr w:type="spellStart"/>
      <w:r w:rsidRPr="00236B37">
        <w:rPr>
          <w:rFonts w:ascii="Verdana" w:hAnsi="Verdana" w:cs="Arial"/>
        </w:rPr>
        <w:t>ppb</w:t>
      </w:r>
      <w:proofErr w:type="spellEnd"/>
      <w:r w:rsidRPr="00236B37">
        <w:rPr>
          <w:rFonts w:ascii="Verdana" w:hAnsi="Verdana" w:cs="Arial"/>
        </w:rPr>
        <w:t xml:space="preserve"> en el agua de entrada. Tras la incubación con bacterias y virus, la concentración de Ag</w:t>
      </w:r>
      <w:r w:rsidRPr="00BA1989">
        <w:rPr>
          <w:rFonts w:ascii="Verdana" w:hAnsi="Verdana" w:cs="Arial"/>
          <w:vertAlign w:val="superscript"/>
        </w:rPr>
        <w:t>+</w:t>
      </w:r>
      <w:r w:rsidRPr="00236B37">
        <w:rPr>
          <w:rFonts w:ascii="Verdana" w:hAnsi="Verdana" w:cs="Arial"/>
        </w:rPr>
        <w:t xml:space="preserve"> en la solución disminuye mientras que en los organismos aumenta. Estos se trazan con el tiempo de incubación, medido por filtración cuidadosa a través de membranas de ultrafiltración de 100 </w:t>
      </w:r>
      <w:proofErr w:type="spellStart"/>
      <w:r w:rsidRPr="00236B37">
        <w:rPr>
          <w:rFonts w:ascii="Verdana" w:hAnsi="Verdana" w:cs="Arial"/>
        </w:rPr>
        <w:t>kDa</w:t>
      </w:r>
      <w:proofErr w:type="spellEnd"/>
      <w:r w:rsidRPr="00236B37">
        <w:rPr>
          <w:rFonts w:ascii="Verdana" w:hAnsi="Verdana" w:cs="Arial"/>
        </w:rPr>
        <w:t>. Después de la incubación con Ag</w:t>
      </w:r>
      <w:r w:rsidRPr="00BA1989">
        <w:rPr>
          <w:rFonts w:ascii="Verdana" w:hAnsi="Verdana" w:cs="Arial"/>
          <w:vertAlign w:val="superscript"/>
        </w:rPr>
        <w:t>+</w:t>
      </w:r>
      <w:r w:rsidRPr="00236B37">
        <w:rPr>
          <w:rFonts w:ascii="Verdana" w:hAnsi="Verdana" w:cs="Arial"/>
        </w:rPr>
        <w:t>; agua filtrada (i) y bacterias/virus (ii). Después de la incubación con Ag</w:t>
      </w:r>
      <w:r w:rsidRPr="006C6AC4">
        <w:rPr>
          <w:rFonts w:ascii="Verdana" w:hAnsi="Verdana" w:cs="Arial"/>
          <w:vertAlign w:val="superscript"/>
        </w:rPr>
        <w:t>+</w:t>
      </w:r>
      <w:r w:rsidRPr="00236B37">
        <w:rPr>
          <w:rFonts w:ascii="Verdana" w:hAnsi="Verdana" w:cs="Arial"/>
        </w:rPr>
        <w:t xml:space="preserve"> + CO</w:t>
      </w:r>
      <w:r w:rsidRPr="006C6AC4">
        <w:rPr>
          <w:rFonts w:ascii="Verdana" w:hAnsi="Verdana" w:cs="Arial"/>
          <w:vertAlign w:val="subscript"/>
        </w:rPr>
        <w:t>3</w:t>
      </w:r>
      <w:r w:rsidRPr="006C6AC4">
        <w:rPr>
          <w:rFonts w:ascii="Verdana" w:hAnsi="Verdana" w:cs="Arial"/>
          <w:vertAlign w:val="superscript"/>
        </w:rPr>
        <w:t>2−</w:t>
      </w:r>
      <w:r w:rsidRPr="00236B37">
        <w:rPr>
          <w:rFonts w:ascii="Verdana" w:hAnsi="Verdana" w:cs="Arial"/>
        </w:rPr>
        <w:t>; agua filtrada (iii) y bacterias/virus (iv). Mediciones en blanco sin bacterias ni virus; agua filtrada (v); concentración en la membrana (vi). Las mediciones muestran que la captación de iones de plata es casi cuantitativa; alguna pérdida de Ag</w:t>
      </w:r>
      <w:r w:rsidRPr="00D03281">
        <w:rPr>
          <w:rFonts w:ascii="Verdana" w:hAnsi="Verdana" w:cs="Arial"/>
          <w:vertAlign w:val="superscript"/>
        </w:rPr>
        <w:t>+</w:t>
      </w:r>
      <w:r w:rsidRPr="00236B37">
        <w:rPr>
          <w:rFonts w:ascii="Verdana" w:hAnsi="Verdana" w:cs="Arial"/>
        </w:rPr>
        <w:t xml:space="preserve"> en la membrana, como se muestra en la traza (vi), es inevitable ya que todas las membranas recogen una pequeña cantidad de plata. La suma de (i) y (ii) a 225 min no da exactamente 50 </w:t>
      </w:r>
      <w:proofErr w:type="spellStart"/>
      <w:r w:rsidRPr="00236B37">
        <w:rPr>
          <w:rFonts w:ascii="Verdana" w:hAnsi="Verdana" w:cs="Arial"/>
        </w:rPr>
        <w:t>ppb</w:t>
      </w:r>
      <w:proofErr w:type="spellEnd"/>
      <w:r w:rsidRPr="00236B37">
        <w:rPr>
          <w:rFonts w:ascii="Verdana" w:hAnsi="Verdana" w:cs="Arial"/>
        </w:rPr>
        <w:t xml:space="preserve"> por este motivo.</w:t>
      </w:r>
    </w:p>
    <w:sectPr w:rsidR="003870DC" w:rsidRPr="004735C8" w:rsidSect="009D2F83">
      <w:headerReference w:type="default" r:id="rId43"/>
      <w:footerReference w:type="default" r:id="rId4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217E" w:rsidRDefault="0038217E" w:rsidP="008F5044">
      <w:pPr>
        <w:spacing w:after="0" w:line="240" w:lineRule="auto"/>
      </w:pPr>
      <w:r>
        <w:separator/>
      </w:r>
    </w:p>
  </w:endnote>
  <w:endnote w:type="continuationSeparator" w:id="0">
    <w:p w:rsidR="0038217E" w:rsidRDefault="0038217E" w:rsidP="008F5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altName w:val="Arial"/>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415627"/>
      <w:docPartObj>
        <w:docPartGallery w:val="Page Numbers (Bottom of Page)"/>
        <w:docPartUnique/>
      </w:docPartObj>
    </w:sdtPr>
    <w:sdtEndPr/>
    <w:sdtContent>
      <w:p w:rsidR="009D2F83" w:rsidRDefault="00B93414">
        <w:pPr>
          <w:pStyle w:val="Piedepgina"/>
          <w:jc w:val="right"/>
        </w:pPr>
        <w:r>
          <w:fldChar w:fldCharType="begin"/>
        </w:r>
        <w:r w:rsidR="009D2F83">
          <w:instrText>PAGE   \* MERGEFORMAT</w:instrText>
        </w:r>
        <w:r>
          <w:fldChar w:fldCharType="separate"/>
        </w:r>
        <w:r w:rsidR="004A7ADC">
          <w:rPr>
            <w:noProof/>
          </w:rPr>
          <w:t>12</w:t>
        </w:r>
        <w:r>
          <w:fldChar w:fldCharType="end"/>
        </w:r>
      </w:p>
    </w:sdtContent>
  </w:sdt>
  <w:p w:rsidR="009D2F83" w:rsidRDefault="009D2F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217E" w:rsidRDefault="0038217E" w:rsidP="008F5044">
      <w:pPr>
        <w:spacing w:after="0" w:line="240" w:lineRule="auto"/>
      </w:pPr>
      <w:r>
        <w:separator/>
      </w:r>
    </w:p>
  </w:footnote>
  <w:footnote w:type="continuationSeparator" w:id="0">
    <w:p w:rsidR="0038217E" w:rsidRDefault="0038217E" w:rsidP="008F5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2F83" w:rsidRDefault="009D2F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614BE"/>
    <w:multiLevelType w:val="multilevel"/>
    <w:tmpl w:val="1A5614B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C406C5"/>
    <w:multiLevelType w:val="multilevel"/>
    <w:tmpl w:val="1A5614B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765F3C"/>
    <w:multiLevelType w:val="multilevel"/>
    <w:tmpl w:val="1A5614B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hideSpellingErrors/>
  <w:proofState w:spelling="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B91"/>
    <w:rsid w:val="00012260"/>
    <w:rsid w:val="0003254C"/>
    <w:rsid w:val="000404BC"/>
    <w:rsid w:val="00051E94"/>
    <w:rsid w:val="0005483C"/>
    <w:rsid w:val="000635C8"/>
    <w:rsid w:val="000A1AE6"/>
    <w:rsid w:val="000A1ED7"/>
    <w:rsid w:val="000B4362"/>
    <w:rsid w:val="000D7615"/>
    <w:rsid w:val="000E2D24"/>
    <w:rsid w:val="000E465A"/>
    <w:rsid w:val="000F1AE5"/>
    <w:rsid w:val="000F7C8F"/>
    <w:rsid w:val="000F7E11"/>
    <w:rsid w:val="00103A92"/>
    <w:rsid w:val="00132366"/>
    <w:rsid w:val="00145C93"/>
    <w:rsid w:val="00152E4F"/>
    <w:rsid w:val="001604E9"/>
    <w:rsid w:val="00197A00"/>
    <w:rsid w:val="001A1A16"/>
    <w:rsid w:val="001A38EC"/>
    <w:rsid w:val="001A5934"/>
    <w:rsid w:val="001C4E22"/>
    <w:rsid w:val="001E4AE2"/>
    <w:rsid w:val="001F7FC3"/>
    <w:rsid w:val="00205F77"/>
    <w:rsid w:val="00211D30"/>
    <w:rsid w:val="002156D2"/>
    <w:rsid w:val="0022128F"/>
    <w:rsid w:val="00236B37"/>
    <w:rsid w:val="0024779A"/>
    <w:rsid w:val="00255DE0"/>
    <w:rsid w:val="00262DC5"/>
    <w:rsid w:val="00275088"/>
    <w:rsid w:val="002C0875"/>
    <w:rsid w:val="002E1AEB"/>
    <w:rsid w:val="002E2CE5"/>
    <w:rsid w:val="002E4B95"/>
    <w:rsid w:val="002F2F23"/>
    <w:rsid w:val="0034339D"/>
    <w:rsid w:val="003665E5"/>
    <w:rsid w:val="00372A39"/>
    <w:rsid w:val="0037546B"/>
    <w:rsid w:val="00376509"/>
    <w:rsid w:val="00381EC3"/>
    <w:rsid w:val="0038217E"/>
    <w:rsid w:val="003870DC"/>
    <w:rsid w:val="003D1576"/>
    <w:rsid w:val="003D5793"/>
    <w:rsid w:val="003F3300"/>
    <w:rsid w:val="00406E4E"/>
    <w:rsid w:val="00415C1D"/>
    <w:rsid w:val="00430600"/>
    <w:rsid w:val="004618D2"/>
    <w:rsid w:val="00466F1C"/>
    <w:rsid w:val="004735C8"/>
    <w:rsid w:val="0047634F"/>
    <w:rsid w:val="00481129"/>
    <w:rsid w:val="00495177"/>
    <w:rsid w:val="004A0745"/>
    <w:rsid w:val="004A36F0"/>
    <w:rsid w:val="004A7ADC"/>
    <w:rsid w:val="004C6BED"/>
    <w:rsid w:val="004D17D7"/>
    <w:rsid w:val="004E150A"/>
    <w:rsid w:val="004F2621"/>
    <w:rsid w:val="00510B62"/>
    <w:rsid w:val="00547E3F"/>
    <w:rsid w:val="00550659"/>
    <w:rsid w:val="0055487E"/>
    <w:rsid w:val="00556F82"/>
    <w:rsid w:val="00576AA0"/>
    <w:rsid w:val="005A1976"/>
    <w:rsid w:val="005A3447"/>
    <w:rsid w:val="005A5189"/>
    <w:rsid w:val="005C69E9"/>
    <w:rsid w:val="005D0B8C"/>
    <w:rsid w:val="005D55F8"/>
    <w:rsid w:val="005D6A3E"/>
    <w:rsid w:val="005D6F90"/>
    <w:rsid w:val="005D7C83"/>
    <w:rsid w:val="005F0FDE"/>
    <w:rsid w:val="005F122E"/>
    <w:rsid w:val="005F7AA6"/>
    <w:rsid w:val="006051E4"/>
    <w:rsid w:val="00613663"/>
    <w:rsid w:val="00623331"/>
    <w:rsid w:val="00626F29"/>
    <w:rsid w:val="00632853"/>
    <w:rsid w:val="00636EB3"/>
    <w:rsid w:val="00640AC6"/>
    <w:rsid w:val="0064269D"/>
    <w:rsid w:val="00654027"/>
    <w:rsid w:val="00662383"/>
    <w:rsid w:val="00684D7D"/>
    <w:rsid w:val="006A12DA"/>
    <w:rsid w:val="006A78B0"/>
    <w:rsid w:val="006B5903"/>
    <w:rsid w:val="006C0B26"/>
    <w:rsid w:val="006C5B91"/>
    <w:rsid w:val="006C5CD7"/>
    <w:rsid w:val="006C6AC4"/>
    <w:rsid w:val="006D4EF8"/>
    <w:rsid w:val="006F0E63"/>
    <w:rsid w:val="006F6CCD"/>
    <w:rsid w:val="00710402"/>
    <w:rsid w:val="00712322"/>
    <w:rsid w:val="0072611E"/>
    <w:rsid w:val="0076676A"/>
    <w:rsid w:val="007809E8"/>
    <w:rsid w:val="007840E1"/>
    <w:rsid w:val="00792401"/>
    <w:rsid w:val="007B1B35"/>
    <w:rsid w:val="007C3411"/>
    <w:rsid w:val="007D5A54"/>
    <w:rsid w:val="007E4765"/>
    <w:rsid w:val="007E632E"/>
    <w:rsid w:val="007F0B6A"/>
    <w:rsid w:val="007F5473"/>
    <w:rsid w:val="00801A8C"/>
    <w:rsid w:val="00803601"/>
    <w:rsid w:val="00814FA5"/>
    <w:rsid w:val="00823730"/>
    <w:rsid w:val="00831B4E"/>
    <w:rsid w:val="00843054"/>
    <w:rsid w:val="00845B68"/>
    <w:rsid w:val="00853087"/>
    <w:rsid w:val="0085729C"/>
    <w:rsid w:val="00861ED4"/>
    <w:rsid w:val="008A17CE"/>
    <w:rsid w:val="008C0884"/>
    <w:rsid w:val="008D3A17"/>
    <w:rsid w:val="008D4C6F"/>
    <w:rsid w:val="008E21B8"/>
    <w:rsid w:val="008E4BF2"/>
    <w:rsid w:val="008F47C3"/>
    <w:rsid w:val="008F5044"/>
    <w:rsid w:val="00915C96"/>
    <w:rsid w:val="0092152A"/>
    <w:rsid w:val="0092412D"/>
    <w:rsid w:val="00930651"/>
    <w:rsid w:val="009367A0"/>
    <w:rsid w:val="00947548"/>
    <w:rsid w:val="00950E5E"/>
    <w:rsid w:val="00952B83"/>
    <w:rsid w:val="00956094"/>
    <w:rsid w:val="00957979"/>
    <w:rsid w:val="00960FAB"/>
    <w:rsid w:val="0096371E"/>
    <w:rsid w:val="00980590"/>
    <w:rsid w:val="009860A1"/>
    <w:rsid w:val="009865F0"/>
    <w:rsid w:val="00990756"/>
    <w:rsid w:val="00993667"/>
    <w:rsid w:val="00995485"/>
    <w:rsid w:val="00996C85"/>
    <w:rsid w:val="009A1386"/>
    <w:rsid w:val="009D2F83"/>
    <w:rsid w:val="009D39F6"/>
    <w:rsid w:val="009D6A8F"/>
    <w:rsid w:val="009F555C"/>
    <w:rsid w:val="00A02054"/>
    <w:rsid w:val="00A16657"/>
    <w:rsid w:val="00A178B8"/>
    <w:rsid w:val="00A23B42"/>
    <w:rsid w:val="00A435FA"/>
    <w:rsid w:val="00A64C13"/>
    <w:rsid w:val="00AC0B37"/>
    <w:rsid w:val="00AC5042"/>
    <w:rsid w:val="00AE3006"/>
    <w:rsid w:val="00B31413"/>
    <w:rsid w:val="00B429AA"/>
    <w:rsid w:val="00B44849"/>
    <w:rsid w:val="00B90B2E"/>
    <w:rsid w:val="00B93414"/>
    <w:rsid w:val="00BA1989"/>
    <w:rsid w:val="00BA3D30"/>
    <w:rsid w:val="00BA4F83"/>
    <w:rsid w:val="00BA7041"/>
    <w:rsid w:val="00BC0E61"/>
    <w:rsid w:val="00BD1EA6"/>
    <w:rsid w:val="00BD44D6"/>
    <w:rsid w:val="00BD4CA5"/>
    <w:rsid w:val="00BD782C"/>
    <w:rsid w:val="00BE0EB5"/>
    <w:rsid w:val="00BF754E"/>
    <w:rsid w:val="00C00188"/>
    <w:rsid w:val="00C36019"/>
    <w:rsid w:val="00C52CEF"/>
    <w:rsid w:val="00C56960"/>
    <w:rsid w:val="00C65FA6"/>
    <w:rsid w:val="00C9330A"/>
    <w:rsid w:val="00C94760"/>
    <w:rsid w:val="00CB4CD3"/>
    <w:rsid w:val="00CB625F"/>
    <w:rsid w:val="00CC27E7"/>
    <w:rsid w:val="00CC3B62"/>
    <w:rsid w:val="00CC7FD4"/>
    <w:rsid w:val="00CD0A92"/>
    <w:rsid w:val="00CE61D8"/>
    <w:rsid w:val="00CE7F5B"/>
    <w:rsid w:val="00D01EDB"/>
    <w:rsid w:val="00D03281"/>
    <w:rsid w:val="00D06825"/>
    <w:rsid w:val="00D14FB2"/>
    <w:rsid w:val="00D37A0D"/>
    <w:rsid w:val="00D63914"/>
    <w:rsid w:val="00D73B1C"/>
    <w:rsid w:val="00D91903"/>
    <w:rsid w:val="00D97DB9"/>
    <w:rsid w:val="00DA077E"/>
    <w:rsid w:val="00DA18FA"/>
    <w:rsid w:val="00DA2D1A"/>
    <w:rsid w:val="00DA74C1"/>
    <w:rsid w:val="00DB00E2"/>
    <w:rsid w:val="00DC5C6C"/>
    <w:rsid w:val="00DD6D2E"/>
    <w:rsid w:val="00DE0B43"/>
    <w:rsid w:val="00DE1D0A"/>
    <w:rsid w:val="00DF76FE"/>
    <w:rsid w:val="00E07C20"/>
    <w:rsid w:val="00E103C7"/>
    <w:rsid w:val="00E13A08"/>
    <w:rsid w:val="00E17A94"/>
    <w:rsid w:val="00E32E49"/>
    <w:rsid w:val="00E34494"/>
    <w:rsid w:val="00E7121E"/>
    <w:rsid w:val="00E73775"/>
    <w:rsid w:val="00E75AC5"/>
    <w:rsid w:val="00E84877"/>
    <w:rsid w:val="00E8799F"/>
    <w:rsid w:val="00E901D2"/>
    <w:rsid w:val="00EB5A8A"/>
    <w:rsid w:val="00EF1E8A"/>
    <w:rsid w:val="00EF45C4"/>
    <w:rsid w:val="00F00FD2"/>
    <w:rsid w:val="00F0185C"/>
    <w:rsid w:val="00F359AF"/>
    <w:rsid w:val="00F407B1"/>
    <w:rsid w:val="00F530FC"/>
    <w:rsid w:val="00F635CE"/>
    <w:rsid w:val="00F9029E"/>
    <w:rsid w:val="00F93674"/>
    <w:rsid w:val="00F95068"/>
    <w:rsid w:val="00FA2B3F"/>
    <w:rsid w:val="00FA78CB"/>
    <w:rsid w:val="00FB6ED6"/>
    <w:rsid w:val="00FC75EE"/>
    <w:rsid w:val="00FF046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6CA13"/>
  <w15:docId w15:val="{CB7FAEA0-8D6B-2A4B-A565-22AEF4A18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8EC"/>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DC5C6C"/>
    <w:pPr>
      <w:spacing w:after="140" w:line="276" w:lineRule="auto"/>
    </w:pPr>
    <w:rPr>
      <w:lang w:val="es-MX"/>
    </w:rPr>
  </w:style>
  <w:style w:type="paragraph" w:styleId="Piedepgina">
    <w:name w:val="footer"/>
    <w:basedOn w:val="Normal"/>
    <w:link w:val="PiedepginaCar"/>
    <w:uiPriority w:val="99"/>
    <w:unhideWhenUsed/>
    <w:qFormat/>
    <w:rsid w:val="00DC5C6C"/>
    <w:pPr>
      <w:tabs>
        <w:tab w:val="center" w:pos="4419"/>
        <w:tab w:val="right" w:pos="8838"/>
      </w:tabs>
      <w:spacing w:after="0" w:line="240" w:lineRule="auto"/>
    </w:pPr>
  </w:style>
  <w:style w:type="paragraph" w:styleId="Encabezado">
    <w:name w:val="header"/>
    <w:basedOn w:val="Normal"/>
    <w:link w:val="EncabezadoCar"/>
    <w:uiPriority w:val="99"/>
    <w:unhideWhenUsed/>
    <w:qFormat/>
    <w:rsid w:val="00DC5C6C"/>
    <w:pPr>
      <w:tabs>
        <w:tab w:val="center" w:pos="4419"/>
        <w:tab w:val="right" w:pos="8838"/>
      </w:tabs>
      <w:spacing w:after="0" w:line="240" w:lineRule="auto"/>
    </w:pPr>
  </w:style>
  <w:style w:type="character" w:styleId="Hipervnculo">
    <w:name w:val="Hyperlink"/>
    <w:basedOn w:val="Fuentedeprrafopredeter"/>
    <w:uiPriority w:val="99"/>
    <w:unhideWhenUsed/>
    <w:qFormat/>
    <w:rsid w:val="00DC5C6C"/>
    <w:rPr>
      <w:color w:val="0000FF" w:themeColor="hyperlink"/>
      <w:u w:val="single"/>
    </w:rPr>
  </w:style>
  <w:style w:type="character" w:styleId="Textoennegrita">
    <w:name w:val="Strong"/>
    <w:basedOn w:val="Fuentedeprrafopredeter"/>
    <w:uiPriority w:val="22"/>
    <w:qFormat/>
    <w:rsid w:val="00DC5C6C"/>
    <w:rPr>
      <w:b/>
      <w:bCs/>
    </w:rPr>
  </w:style>
  <w:style w:type="character" w:customStyle="1" w:styleId="EndNoteBibliographyCar">
    <w:name w:val="EndNote Bibliography Car"/>
    <w:basedOn w:val="Fuentedeprrafopredeter"/>
    <w:link w:val="EndNoteBibliography"/>
    <w:qFormat/>
    <w:rsid w:val="00DC5C6C"/>
    <w:rPr>
      <w:rFonts w:ascii="Calibri" w:hAnsi="Calibri" w:cs="Calibri"/>
      <w:lang w:val="en-US"/>
    </w:rPr>
  </w:style>
  <w:style w:type="paragraph" w:customStyle="1" w:styleId="EndNoteBibliography">
    <w:name w:val="EndNote Bibliography"/>
    <w:basedOn w:val="Normal"/>
    <w:link w:val="EndNoteBibliographyCar"/>
    <w:qFormat/>
    <w:rsid w:val="00DC5C6C"/>
    <w:pPr>
      <w:spacing w:after="200" w:line="240" w:lineRule="auto"/>
      <w:jc w:val="both"/>
    </w:pPr>
    <w:rPr>
      <w:rFonts w:ascii="Calibri" w:hAnsi="Calibri" w:cs="Calibri"/>
      <w:lang w:val="en-US"/>
    </w:rPr>
  </w:style>
  <w:style w:type="character" w:customStyle="1" w:styleId="EncabezadoCar">
    <w:name w:val="Encabezado Car"/>
    <w:basedOn w:val="Fuentedeprrafopredeter"/>
    <w:link w:val="Encabezado"/>
    <w:uiPriority w:val="99"/>
    <w:qFormat/>
    <w:rsid w:val="00DC5C6C"/>
    <w:rPr>
      <w:lang w:val="es-ES"/>
    </w:rPr>
  </w:style>
  <w:style w:type="character" w:customStyle="1" w:styleId="PiedepginaCar">
    <w:name w:val="Pie de página Car"/>
    <w:basedOn w:val="Fuentedeprrafopredeter"/>
    <w:link w:val="Piedepgina"/>
    <w:uiPriority w:val="99"/>
    <w:qFormat/>
    <w:rsid w:val="00DC5C6C"/>
    <w:rPr>
      <w:lang w:val="es-ES"/>
    </w:rPr>
  </w:style>
  <w:style w:type="paragraph" w:customStyle="1" w:styleId="Prrafodelista1">
    <w:name w:val="Párrafo de lista1"/>
    <w:basedOn w:val="Normal"/>
    <w:uiPriority w:val="34"/>
    <w:qFormat/>
    <w:rsid w:val="00DC5C6C"/>
    <w:pPr>
      <w:ind w:left="720"/>
      <w:contextualSpacing/>
    </w:pPr>
  </w:style>
  <w:style w:type="character" w:customStyle="1" w:styleId="TextoindependienteCar">
    <w:name w:val="Texto independiente Car"/>
    <w:basedOn w:val="Fuentedeprrafopredeter"/>
    <w:link w:val="Textoindependiente"/>
    <w:qFormat/>
    <w:rsid w:val="00DC5C6C"/>
  </w:style>
  <w:style w:type="character" w:styleId="Refdecomentario">
    <w:name w:val="annotation reference"/>
    <w:basedOn w:val="Fuentedeprrafopredeter"/>
    <w:uiPriority w:val="99"/>
    <w:semiHidden/>
    <w:unhideWhenUsed/>
    <w:rsid w:val="007F0B6A"/>
    <w:rPr>
      <w:sz w:val="16"/>
      <w:szCs w:val="16"/>
    </w:rPr>
  </w:style>
  <w:style w:type="paragraph" w:styleId="Textocomentario">
    <w:name w:val="annotation text"/>
    <w:basedOn w:val="Normal"/>
    <w:link w:val="TextocomentarioCar"/>
    <w:uiPriority w:val="99"/>
    <w:semiHidden/>
    <w:unhideWhenUsed/>
    <w:rsid w:val="007F0B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0B6A"/>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semiHidden/>
    <w:unhideWhenUsed/>
    <w:rsid w:val="007F0B6A"/>
    <w:rPr>
      <w:b/>
      <w:bCs/>
    </w:rPr>
  </w:style>
  <w:style w:type="character" w:customStyle="1" w:styleId="AsuntodelcomentarioCar">
    <w:name w:val="Asunto del comentario Car"/>
    <w:basedOn w:val="TextocomentarioCar"/>
    <w:link w:val="Asuntodelcomentario"/>
    <w:uiPriority w:val="99"/>
    <w:semiHidden/>
    <w:rsid w:val="007F0B6A"/>
    <w:rPr>
      <w:rFonts w:asciiTheme="minorHAnsi" w:eastAsiaTheme="minorHAnsi" w:hAnsiTheme="minorHAnsi" w:cstheme="minorBidi"/>
      <w:b/>
      <w:bCs/>
      <w:lang w:eastAsia="en-US"/>
    </w:rPr>
  </w:style>
  <w:style w:type="paragraph" w:styleId="Textodeglobo">
    <w:name w:val="Balloon Text"/>
    <w:basedOn w:val="Normal"/>
    <w:link w:val="TextodegloboCar"/>
    <w:uiPriority w:val="99"/>
    <w:semiHidden/>
    <w:unhideWhenUsed/>
    <w:rsid w:val="007F0B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B6A"/>
    <w:rPr>
      <w:rFonts w:ascii="Segoe UI" w:eastAsiaTheme="minorHAnsi" w:hAnsi="Segoe UI" w:cs="Segoe UI"/>
      <w:sz w:val="18"/>
      <w:szCs w:val="18"/>
      <w:lang w:eastAsia="en-US"/>
    </w:rPr>
  </w:style>
  <w:style w:type="paragraph" w:styleId="Prrafodelista">
    <w:name w:val="List Paragraph"/>
    <w:basedOn w:val="Normal"/>
    <w:uiPriority w:val="99"/>
    <w:rsid w:val="00915C96"/>
    <w:pPr>
      <w:ind w:left="720"/>
      <w:contextualSpacing/>
    </w:pPr>
  </w:style>
  <w:style w:type="character" w:styleId="Hipervnculovisitado">
    <w:name w:val="FollowedHyperlink"/>
    <w:basedOn w:val="Fuentedeprrafopredeter"/>
    <w:uiPriority w:val="99"/>
    <w:semiHidden/>
    <w:unhideWhenUsed/>
    <w:rsid w:val="000E46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hyperlink" Target="https://www.accessengineeringlibrary.com/binary/mheaeworks/7bbca0111dde9d51/adde056b7efa659f6234285b14f4a201551101f1567051adc315e7c202671523/book-summary.pdf?implicit-login=true" TargetMode="External" /><Relationship Id="rId18" Type="http://schemas.openxmlformats.org/officeDocument/2006/relationships/hyperlink" Target="https://www.medigraphic.com/pdfs/revedubio/reb-2017/reb172b.pdf" TargetMode="External" /><Relationship Id="rId26" Type="http://schemas.openxmlformats.org/officeDocument/2006/relationships/hyperlink" Target="https://downloads.hindawi.com/journals/jnm/2015/720654.pdf" TargetMode="External" /><Relationship Id="rId39" Type="http://schemas.openxmlformats.org/officeDocument/2006/relationships/image" Target="media/image1.png" /><Relationship Id="rId3" Type="http://schemas.openxmlformats.org/officeDocument/2006/relationships/numbering" Target="numbering.xml" /><Relationship Id="rId21" Type="http://schemas.openxmlformats.org/officeDocument/2006/relationships/hyperlink" Target="https://www.ecured.cu/CEADEN" TargetMode="External" /><Relationship Id="rId34" Type="http://schemas.openxmlformats.org/officeDocument/2006/relationships/hyperlink" Target="https://www.asiapharmaceutics.info/index.php/ajp/article/view/1152" TargetMode="External" /><Relationship Id="rId42" Type="http://schemas.openxmlformats.org/officeDocument/2006/relationships/hyperlink" Target="https://pubmed.ncbi.nlm.nih.gov/25418185/" TargetMode="External" /><Relationship Id="rId7" Type="http://schemas.openxmlformats.org/officeDocument/2006/relationships/footnotes" Target="footnotes.xml" /><Relationship Id="rId12" Type="http://schemas.openxmlformats.org/officeDocument/2006/relationships/hyperlink" Target="mailto:beatrizchaber@gmail.com" TargetMode="External" /><Relationship Id="rId17" Type="http://schemas.openxmlformats.org/officeDocument/2006/relationships/hyperlink" Target="http://revistapediatria.com.ar/wp-content/uploads/2016/04/260-Nanopart%C3%ADculas-de-plata.pdf" TargetMode="External" /><Relationship Id="rId25" Type="http://schemas.openxmlformats.org/officeDocument/2006/relationships/hyperlink" Target="https://doi.org/10.3390/nano8090681" TargetMode="External" /><Relationship Id="rId33" Type="http://schemas.openxmlformats.org/officeDocument/2006/relationships/hyperlink" Target="https://www.dovepress.com/biosynthesis-characterization-and-evaluation-of-bioactivities-of-leaf--peer-reviewed-fulltext-article-IJN" TargetMode="External" /><Relationship Id="rId38" Type="http://schemas.openxmlformats.org/officeDocument/2006/relationships/hyperlink" Target="https://www.ncbi.nlm.nih.gov/pmc/articles/PMC7480001/pdf/11051_2020_Article_5010.pdf" TargetMode="External" /><Relationship Id="rId46"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hyperlink" Target="https://doi.org/10.22201/ceiich.24485691e.2018.20.6410" TargetMode="External" /><Relationship Id="rId20" Type="http://schemas.openxmlformats.org/officeDocument/2006/relationships/hyperlink" Target="https://www.granma.cu/cuba/2018-01-03/presentan-programa-nacional-de-nanociencia-y-nanotecnologia-03-01-2018-00-01-42" TargetMode="External" /><Relationship Id="rId29" Type="http://schemas.openxmlformats.org/officeDocument/2006/relationships/hyperlink" Target="https://onlinelibrary.wiley.com/doi/abs/10.1002/adma.200701984" TargetMode="External" /><Relationship Id="rId41" Type="http://schemas.openxmlformats.org/officeDocument/2006/relationships/image" Target="media/image2.jpe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hyperlink" Target="mailto:beatrizchaber@gmail.com" TargetMode="External" /><Relationship Id="rId24" Type="http://schemas.openxmlformats.org/officeDocument/2006/relationships/hyperlink" Target="https://doi.org/10.1016/j.apsusc.2017.09.163" TargetMode="External" /><Relationship Id="rId32" Type="http://schemas.openxmlformats.org/officeDocument/2006/relationships/hyperlink" Target="http://ijcrr.com/article_html.php?did=637" TargetMode="External" /><Relationship Id="rId37" Type="http://schemas.openxmlformats.org/officeDocument/2006/relationships/hyperlink" Target="https://jnanobiotechnology.biomedcentral.com/articles/10.1186/s12951-020-00685-4" TargetMode="External" /><Relationship Id="rId40" Type="http://schemas.openxmlformats.org/officeDocument/2006/relationships/hyperlink" Target="https://pubmed.ncbi.nlm.nih.gov/25418185/" TargetMode="External" /><Relationship Id="rId45" Type="http://schemas.openxmlformats.org/officeDocument/2006/relationships/fontTable" Target="fontTable.xml" /><Relationship Id="rId5" Type="http://schemas.openxmlformats.org/officeDocument/2006/relationships/settings" Target="settings.xml" /><Relationship Id="rId15" Type="http://schemas.openxmlformats.org/officeDocument/2006/relationships/hyperlink" Target="https://www.redalyc.org/pdf/919/91946517002.pdf" TargetMode="External" /><Relationship Id="rId23" Type="http://schemas.openxmlformats.org/officeDocument/2006/relationships/hyperlink" Target="https://www.sciencedirect.com/science/article/abs/pii/S101113441630315" TargetMode="External" /><Relationship Id="rId28" Type="http://schemas.openxmlformats.org/officeDocument/2006/relationships/hyperlink" Target="https://pubs.acs.org/doi/abs/10.1021/la026706j" TargetMode="External" /><Relationship Id="rId36" Type="http://schemas.openxmlformats.org/officeDocument/2006/relationships/hyperlink" Target="https://pubmed.ncbi.nlm.nih.gov/25418185/" TargetMode="External" /><Relationship Id="rId10" Type="http://schemas.openxmlformats.org/officeDocument/2006/relationships/hyperlink" Target="https://orcid.org/0000-0001-6194-4716" TargetMode="External" /><Relationship Id="rId19" Type="http://schemas.openxmlformats.org/officeDocument/2006/relationships/hyperlink" Target="https://res.mdpi.com/d_attachment/ijms/ijms-20-00865/article_deploy/ijms-20-00865.pdf" TargetMode="External" /><Relationship Id="rId31" Type="http://schemas.openxmlformats.org/officeDocument/2006/relationships/hyperlink" Target="https://pubs.acs.org/doi/abs/10.1021/acschemneuro.8b00484" TargetMode="External" /><Relationship Id="rId44" Type="http://schemas.openxmlformats.org/officeDocument/2006/relationships/footer" Target="footer1.xml" /><Relationship Id="rId4" Type="http://schemas.openxmlformats.org/officeDocument/2006/relationships/styles" Target="styles.xml" /><Relationship Id="rId9" Type="http://schemas.openxmlformats.org/officeDocument/2006/relationships/hyperlink" Target="https://orcid.org/0000-0002-4721-1310" TargetMode="External" /><Relationship Id="rId14" Type="http://schemas.openxmlformats.org/officeDocument/2006/relationships/hyperlink" Target="https://link.springer.com/content/pdf/10.1007/s11051-009-9831-7.pdf" TargetMode="External" /><Relationship Id="rId22" Type="http://schemas.openxmlformats.org/officeDocument/2006/relationships/hyperlink" Target="https://downloads.hindawi.com/journals/bca/2011/650979.pdf" TargetMode="External" /><Relationship Id="rId27" Type="http://schemas.openxmlformats.org/officeDocument/2006/relationships/hyperlink" Target="https://www.nature.com/articles/s41598-017-05461-3?elqTrackId=4933a42c19dd4a28b6d2d6ca7ba080a8" TargetMode="External" /><Relationship Id="rId30" Type="http://schemas.openxmlformats.org/officeDocument/2006/relationships/hyperlink" Target="https://pubs.acs.org/doi/abs/10.1021/nl050127s" TargetMode="External" /><Relationship Id="rId35" Type="http://schemas.openxmlformats.org/officeDocument/2006/relationships/hyperlink" Target="https://pubmed.ncbi.nlm.nih.gov/22535397/" TargetMode="External" /><Relationship Id="rId43" Type="http://schemas.openxmlformats.org/officeDocument/2006/relationships/header" Target="header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3F4DDDFA-9F2F-45A0-A0D9-A398AD41D2C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4958</Words>
  <Characters>27273</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invitado</cp:lastModifiedBy>
  <cp:revision>7</cp:revision>
  <dcterms:created xsi:type="dcterms:W3CDTF">2022-11-28T16:18:00Z</dcterms:created>
  <dcterms:modified xsi:type="dcterms:W3CDTF">2022-11-28T16:21:00Z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2052-9.2.1</vt:lpwstr>
  </property>
</Properties>
</file>