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053" w:rsidRDefault="00090053" w:rsidP="00090053">
      <w:pPr>
        <w:tabs>
          <w:tab w:val="left" w:pos="2268"/>
        </w:tabs>
        <w:spacing w:after="0" w:line="360" w:lineRule="auto"/>
        <w:ind w:right="-376"/>
        <w:jc w:val="both"/>
        <w:rPr>
          <w:rFonts w:ascii="Verdana" w:hAnsi="Verdana"/>
          <w:b/>
          <w:sz w:val="28"/>
          <w:szCs w:val="28"/>
          <w:lang w:val="es-ES"/>
        </w:rPr>
      </w:pPr>
      <w:r>
        <w:rPr>
          <w:rFonts w:ascii="Verdana" w:hAnsi="Verdana"/>
          <w:b/>
          <w:sz w:val="28"/>
          <w:szCs w:val="28"/>
          <w:lang w:val="es-ES"/>
        </w:rPr>
        <w:t xml:space="preserve">   </w:t>
      </w:r>
    </w:p>
    <w:p w:rsidR="00090053" w:rsidRPr="00090053" w:rsidRDefault="00090053" w:rsidP="00090053">
      <w:pPr>
        <w:tabs>
          <w:tab w:val="left" w:pos="2268"/>
        </w:tabs>
        <w:spacing w:after="0" w:line="360" w:lineRule="auto"/>
        <w:ind w:right="-376"/>
        <w:jc w:val="both"/>
        <w:rPr>
          <w:rFonts w:ascii="Verdana" w:hAnsi="Verdana"/>
          <w:b/>
          <w:sz w:val="28"/>
          <w:szCs w:val="28"/>
          <w:lang w:val="es-ES"/>
        </w:rPr>
      </w:pPr>
      <w:r w:rsidRPr="00090053">
        <w:rPr>
          <w:rFonts w:ascii="Verdana" w:hAnsi="Verdana"/>
          <w:b/>
          <w:sz w:val="28"/>
          <w:szCs w:val="28"/>
          <w:lang w:val="es-ES"/>
        </w:rPr>
        <w:t>VI Congreso virtual de Ciencias Morfológicas.</w:t>
      </w:r>
    </w:p>
    <w:p w:rsidR="00090053" w:rsidRPr="00090053" w:rsidRDefault="00090053" w:rsidP="00090053">
      <w:pPr>
        <w:spacing w:after="0" w:line="360" w:lineRule="auto"/>
        <w:ind w:left="-709" w:right="-234"/>
        <w:jc w:val="both"/>
        <w:rPr>
          <w:rFonts w:ascii="Verdana" w:hAnsi="Verdana" w:cs="Arial"/>
          <w:b/>
          <w:sz w:val="28"/>
          <w:szCs w:val="28"/>
          <w:lang w:val="es-ES"/>
        </w:rPr>
      </w:pPr>
      <w:r w:rsidRPr="00090053">
        <w:rPr>
          <w:rFonts w:ascii="Verdana" w:hAnsi="Verdana"/>
          <w:b/>
          <w:sz w:val="28"/>
          <w:szCs w:val="28"/>
          <w:lang w:val="es-ES"/>
        </w:rPr>
        <w:t>Sexta Jornada Científica de la Cátedra Santiago Ramón y Cajal.</w:t>
      </w:r>
    </w:p>
    <w:p w:rsidR="00090053" w:rsidRPr="00090053" w:rsidRDefault="00090053" w:rsidP="00090053">
      <w:pPr>
        <w:tabs>
          <w:tab w:val="left" w:pos="709"/>
        </w:tabs>
        <w:spacing w:line="360" w:lineRule="auto"/>
        <w:jc w:val="center"/>
        <w:rPr>
          <w:rFonts w:ascii="Verdana" w:hAnsi="Verdana" w:cs="Arial"/>
          <w:b/>
          <w:sz w:val="28"/>
          <w:szCs w:val="28"/>
          <w:lang w:val="es-ES"/>
        </w:rPr>
      </w:pPr>
    </w:p>
    <w:p w:rsidR="00FD771C" w:rsidRPr="00090053" w:rsidRDefault="00681743" w:rsidP="00090053">
      <w:pPr>
        <w:tabs>
          <w:tab w:val="left" w:pos="709"/>
        </w:tabs>
        <w:spacing w:line="360" w:lineRule="auto"/>
        <w:jc w:val="center"/>
        <w:rPr>
          <w:rFonts w:ascii="Verdana" w:hAnsi="Verdana" w:cs="Arial"/>
          <w:b/>
          <w:sz w:val="28"/>
          <w:szCs w:val="28"/>
          <w:lang w:val="es-ES"/>
        </w:rPr>
      </w:pPr>
      <w:r w:rsidRPr="00090053">
        <w:rPr>
          <w:rFonts w:ascii="Verdana" w:hAnsi="Verdana" w:cs="Arial"/>
          <w:b/>
          <w:sz w:val="28"/>
          <w:szCs w:val="28"/>
          <w:lang w:val="es-ES"/>
        </w:rPr>
        <w:t>ANÁLISIS DEL PROGRAMA DE FISIOLOGÍA DEL SISTEMA NERVIOSO EN EL  TÉCNICO SUPERIOR DE CICLO CORTO EN NEUROFISIOLOGÍA CLÍNICA.</w:t>
      </w:r>
    </w:p>
    <w:p w:rsidR="004C4080" w:rsidRPr="00184595" w:rsidRDefault="004C4080" w:rsidP="00302B76">
      <w:pPr>
        <w:spacing w:line="360" w:lineRule="auto"/>
        <w:jc w:val="both"/>
        <w:rPr>
          <w:rFonts w:ascii="Arial" w:hAnsi="Arial" w:cs="Arial"/>
          <w:sz w:val="24"/>
          <w:szCs w:val="24"/>
          <w:lang w:val="es-ES"/>
        </w:rPr>
      </w:pPr>
    </w:p>
    <w:p w:rsidR="00D024B8" w:rsidRPr="00184595" w:rsidRDefault="00A54D0E" w:rsidP="00A54D0E">
      <w:pPr>
        <w:spacing w:after="0" w:line="360" w:lineRule="auto"/>
        <w:ind w:left="-425"/>
        <w:rPr>
          <w:rFonts w:ascii="Arial" w:hAnsi="Arial" w:cs="Arial"/>
          <w:sz w:val="24"/>
          <w:szCs w:val="24"/>
          <w:lang w:val="es-ES"/>
        </w:rPr>
      </w:pPr>
      <w:r w:rsidRPr="00A54D0E">
        <w:rPr>
          <w:b/>
          <w:lang w:val="es-ES"/>
        </w:rPr>
        <w:t xml:space="preserve">                                                                               Autores: </w:t>
      </w:r>
    </w:p>
    <w:p w:rsidR="00A54D0E" w:rsidRDefault="00681743" w:rsidP="00A54D0E">
      <w:pPr>
        <w:spacing w:after="0" w:line="240" w:lineRule="auto"/>
        <w:ind w:left="-709"/>
        <w:jc w:val="both"/>
        <w:rPr>
          <w:rFonts w:ascii="Verdana" w:hAnsi="Verdana"/>
          <w:b/>
          <w:sz w:val="16"/>
          <w:szCs w:val="16"/>
          <w:vertAlign w:val="superscript"/>
          <w:lang w:val="es-ES"/>
        </w:rPr>
      </w:pPr>
      <w:r w:rsidRPr="00C2729A">
        <w:rPr>
          <w:rFonts w:ascii="Verdana" w:hAnsi="Verdana" w:cs="Arial"/>
          <w:sz w:val="16"/>
          <w:szCs w:val="16"/>
          <w:lang w:val="es-ES"/>
        </w:rPr>
        <w:t>Ivonne, Jiménez  Hinojosa</w:t>
      </w:r>
      <w:r w:rsidRPr="00C2729A">
        <w:rPr>
          <w:rFonts w:ascii="Verdana" w:hAnsi="Verdana"/>
          <w:b/>
          <w:sz w:val="16"/>
          <w:szCs w:val="16"/>
          <w:vertAlign w:val="superscript"/>
          <w:lang w:val="es-ES"/>
        </w:rPr>
        <w:t>1</w:t>
      </w:r>
      <w:r w:rsidRPr="00C2729A">
        <w:rPr>
          <w:rFonts w:ascii="Verdana" w:hAnsi="Verdana" w:cs="Arial"/>
          <w:sz w:val="16"/>
          <w:szCs w:val="16"/>
          <w:lang w:val="es-ES"/>
        </w:rPr>
        <w:t xml:space="preserve">, </w:t>
      </w:r>
      <w:r w:rsidR="00F7257D" w:rsidRPr="00C2729A">
        <w:rPr>
          <w:rFonts w:ascii="Verdana" w:hAnsi="Verdana" w:cs="Arial"/>
          <w:sz w:val="16"/>
          <w:szCs w:val="16"/>
          <w:lang w:val="es-ES"/>
        </w:rPr>
        <w:t xml:space="preserve">Héctor, de la rosa </w:t>
      </w:r>
      <w:r w:rsidR="00A54D0E" w:rsidRPr="00C2729A">
        <w:rPr>
          <w:rFonts w:ascii="Verdana" w:hAnsi="Verdana" w:cs="Arial"/>
          <w:sz w:val="16"/>
          <w:szCs w:val="16"/>
          <w:lang w:val="es-ES"/>
        </w:rPr>
        <w:t>guerra</w:t>
      </w:r>
      <w:r w:rsidR="00A54D0E" w:rsidRPr="00C2729A">
        <w:rPr>
          <w:rFonts w:ascii="Verdana" w:hAnsi="Verdana"/>
          <w:b/>
          <w:sz w:val="16"/>
          <w:szCs w:val="16"/>
          <w:vertAlign w:val="superscript"/>
          <w:lang w:val="es-ES"/>
        </w:rPr>
        <w:t>2</w:t>
      </w:r>
      <w:r w:rsidR="00A54D0E" w:rsidRPr="00C2729A">
        <w:rPr>
          <w:rFonts w:ascii="Verdana" w:hAnsi="Verdana" w:cs="Arial"/>
          <w:sz w:val="16"/>
          <w:szCs w:val="16"/>
          <w:lang w:val="es-ES"/>
        </w:rPr>
        <w:t>,</w:t>
      </w:r>
      <w:r w:rsidR="00A54D0E" w:rsidRPr="00C2729A">
        <w:rPr>
          <w:rFonts w:ascii="Verdana" w:eastAsia="Verdana" w:hAnsi="Verdana" w:cs="Arial"/>
          <w:sz w:val="16"/>
          <w:szCs w:val="16"/>
          <w:lang w:val="es-ES"/>
        </w:rPr>
        <w:t xml:space="preserve"> Marilyn, </w:t>
      </w:r>
      <w:r w:rsidR="00A54D0E" w:rsidRPr="00C2729A">
        <w:rPr>
          <w:rFonts w:ascii="Verdana" w:eastAsia="Verdana" w:hAnsi="Verdana" w:cs="Arial"/>
          <w:bCs/>
          <w:sz w:val="16"/>
          <w:szCs w:val="16"/>
          <w:lang w:val="es-ES"/>
        </w:rPr>
        <w:t>Acosta Montes de Oca</w:t>
      </w:r>
      <w:r w:rsidR="00A54D0E" w:rsidRPr="00C2729A">
        <w:rPr>
          <w:rFonts w:ascii="Verdana" w:hAnsi="Verdana"/>
          <w:b/>
          <w:sz w:val="16"/>
          <w:szCs w:val="16"/>
          <w:vertAlign w:val="superscript"/>
          <w:lang w:val="es-ES"/>
        </w:rPr>
        <w:t>3</w:t>
      </w:r>
      <w:r w:rsidR="00A54D0E" w:rsidRPr="00C2729A">
        <w:rPr>
          <w:rFonts w:ascii="Verdana" w:eastAsia="Verdana" w:hAnsi="Verdana" w:cs="Arial"/>
          <w:bCs/>
          <w:sz w:val="16"/>
          <w:szCs w:val="16"/>
          <w:lang w:val="es-ES"/>
        </w:rPr>
        <w:t>,</w:t>
      </w:r>
      <w:r w:rsidR="00A54D0E" w:rsidRPr="00C2729A">
        <w:rPr>
          <w:rFonts w:ascii="Verdana" w:hAnsi="Verdana" w:cs="Arial"/>
          <w:sz w:val="16"/>
          <w:szCs w:val="16"/>
          <w:lang w:val="es-ES"/>
        </w:rPr>
        <w:t xml:space="preserve"> </w:t>
      </w:r>
      <w:r w:rsidR="00A54D0E" w:rsidRPr="00C2729A">
        <w:rPr>
          <w:rFonts w:ascii="Verdana" w:hAnsi="Verdana" w:cs="Arial"/>
          <w:color w:val="000000"/>
          <w:sz w:val="16"/>
          <w:szCs w:val="16"/>
          <w:lang w:val="es-ES"/>
        </w:rPr>
        <w:t>Elvis, Milanés Aldana</w:t>
      </w:r>
      <w:r w:rsidR="00C2729A" w:rsidRPr="00C2729A">
        <w:rPr>
          <w:rFonts w:ascii="Verdana" w:hAnsi="Verdana"/>
          <w:b/>
          <w:sz w:val="16"/>
          <w:szCs w:val="16"/>
          <w:vertAlign w:val="superscript"/>
          <w:lang w:val="es-ES"/>
        </w:rPr>
        <w:t>4</w:t>
      </w:r>
    </w:p>
    <w:p w:rsidR="00C2729A" w:rsidRPr="00C2729A" w:rsidRDefault="00C2729A" w:rsidP="00A54D0E">
      <w:pPr>
        <w:spacing w:after="0" w:line="240" w:lineRule="auto"/>
        <w:ind w:left="-709"/>
        <w:jc w:val="both"/>
        <w:rPr>
          <w:rFonts w:ascii="Verdana" w:hAnsi="Verdana" w:cs="Arial"/>
          <w:sz w:val="16"/>
          <w:szCs w:val="16"/>
          <w:lang w:val="es-ES"/>
        </w:rPr>
      </w:pPr>
    </w:p>
    <w:p w:rsidR="00A54D0E" w:rsidRDefault="00C2729A" w:rsidP="00C2729A">
      <w:pPr>
        <w:tabs>
          <w:tab w:val="right" w:pos="8838"/>
        </w:tabs>
        <w:spacing w:line="240" w:lineRule="auto"/>
        <w:ind w:left="-709"/>
        <w:jc w:val="both"/>
        <w:rPr>
          <w:rFonts w:ascii="Verdana" w:eastAsia="Verdana" w:hAnsi="Verdana" w:cs="Arial"/>
          <w:bCs/>
          <w:sz w:val="16"/>
          <w:szCs w:val="16"/>
          <w:lang w:val="es-ES"/>
        </w:rPr>
      </w:pPr>
      <w:r w:rsidRPr="00C2729A">
        <w:rPr>
          <w:rFonts w:ascii="Verdana" w:hAnsi="Verdana"/>
          <w:b/>
          <w:sz w:val="16"/>
          <w:szCs w:val="16"/>
          <w:vertAlign w:val="superscript"/>
          <w:lang w:val="es-ES"/>
        </w:rPr>
        <w:t>1</w:t>
      </w:r>
      <w:r>
        <w:rPr>
          <w:rFonts w:ascii="Verdana" w:eastAsia="Verdana" w:hAnsi="Verdana" w:cs="Arial"/>
          <w:bCs/>
          <w:sz w:val="16"/>
          <w:szCs w:val="16"/>
          <w:lang w:val="es-ES"/>
        </w:rPr>
        <w:t>Especialista de 1er en  Fisiología Normal y patológica, Ciencias Biomédicas, Universidad de Ciencias Médicas de Matanzas, Matanzas, Cuba</w:t>
      </w:r>
    </w:p>
    <w:p w:rsidR="00C2729A" w:rsidRDefault="00C2729A" w:rsidP="00C12459">
      <w:pPr>
        <w:spacing w:line="240" w:lineRule="auto"/>
        <w:ind w:left="-709"/>
        <w:jc w:val="both"/>
        <w:rPr>
          <w:rFonts w:ascii="Verdana" w:eastAsia="Verdana" w:hAnsi="Verdana" w:cs="Arial"/>
          <w:bCs/>
          <w:sz w:val="16"/>
          <w:szCs w:val="16"/>
          <w:lang w:val="es-ES"/>
        </w:rPr>
      </w:pPr>
      <w:r>
        <w:rPr>
          <w:rFonts w:ascii="Verdana" w:hAnsi="Verdana"/>
          <w:b/>
          <w:sz w:val="16"/>
          <w:szCs w:val="16"/>
          <w:vertAlign w:val="superscript"/>
          <w:lang w:val="es-ES"/>
        </w:rPr>
        <w:t>2</w:t>
      </w:r>
      <w:r>
        <w:rPr>
          <w:rFonts w:ascii="Verdana" w:eastAsia="Verdana" w:hAnsi="Verdana" w:cs="Arial"/>
          <w:bCs/>
          <w:sz w:val="16"/>
          <w:szCs w:val="16"/>
          <w:lang w:val="es-ES"/>
        </w:rPr>
        <w:t>Especialista de 1er en</w:t>
      </w:r>
      <w:r w:rsidR="00C12459">
        <w:rPr>
          <w:rFonts w:ascii="Verdana" w:eastAsia="Verdana" w:hAnsi="Verdana" w:cs="Arial"/>
          <w:bCs/>
          <w:sz w:val="16"/>
          <w:szCs w:val="16"/>
          <w:lang w:val="es-ES"/>
        </w:rPr>
        <w:t xml:space="preserve"> medicina</w:t>
      </w:r>
      <w:r>
        <w:rPr>
          <w:rFonts w:ascii="Verdana" w:eastAsia="Verdana" w:hAnsi="Verdana" w:cs="Arial"/>
          <w:bCs/>
          <w:sz w:val="16"/>
          <w:szCs w:val="16"/>
          <w:lang w:val="es-ES"/>
        </w:rPr>
        <w:t xml:space="preserve"> General Integral, Preparación </w:t>
      </w:r>
      <w:r w:rsidR="00C12459">
        <w:rPr>
          <w:rFonts w:ascii="Verdana" w:eastAsia="Verdana" w:hAnsi="Verdana" w:cs="Arial"/>
          <w:bCs/>
          <w:sz w:val="16"/>
          <w:szCs w:val="16"/>
          <w:lang w:val="es-ES"/>
        </w:rPr>
        <w:t>para la defensa,</w:t>
      </w:r>
      <w:r>
        <w:rPr>
          <w:rFonts w:ascii="Verdana" w:eastAsia="Verdana" w:hAnsi="Verdana" w:cs="Arial"/>
          <w:bCs/>
          <w:sz w:val="16"/>
          <w:szCs w:val="16"/>
          <w:lang w:val="es-ES"/>
        </w:rPr>
        <w:t xml:space="preserve"> Universidad de Ciencias </w:t>
      </w:r>
      <w:r w:rsidR="00C12459">
        <w:rPr>
          <w:rFonts w:ascii="Verdana" w:eastAsia="Verdana" w:hAnsi="Verdana" w:cs="Arial"/>
          <w:bCs/>
          <w:sz w:val="16"/>
          <w:szCs w:val="16"/>
          <w:lang w:val="es-ES"/>
        </w:rPr>
        <w:t>Médicas</w:t>
      </w:r>
      <w:r>
        <w:rPr>
          <w:rFonts w:ascii="Verdana" w:eastAsia="Verdana" w:hAnsi="Verdana" w:cs="Arial"/>
          <w:bCs/>
          <w:sz w:val="16"/>
          <w:szCs w:val="16"/>
          <w:lang w:val="es-ES"/>
        </w:rPr>
        <w:t xml:space="preserve"> de Matanzas</w:t>
      </w:r>
      <w:r w:rsidR="00C12459">
        <w:rPr>
          <w:rFonts w:ascii="Verdana" w:eastAsia="Verdana" w:hAnsi="Verdana" w:cs="Arial"/>
          <w:bCs/>
          <w:sz w:val="16"/>
          <w:szCs w:val="16"/>
          <w:lang w:val="es-ES"/>
        </w:rPr>
        <w:t>, Matanzas, Cuba</w:t>
      </w:r>
    </w:p>
    <w:p w:rsidR="00C2729A" w:rsidRDefault="00C2729A" w:rsidP="00C12459">
      <w:pPr>
        <w:spacing w:line="240" w:lineRule="auto"/>
        <w:ind w:left="-709"/>
        <w:jc w:val="both"/>
        <w:rPr>
          <w:rFonts w:ascii="Verdana" w:eastAsia="Verdana" w:hAnsi="Verdana" w:cs="Arial"/>
          <w:bCs/>
          <w:sz w:val="16"/>
          <w:szCs w:val="16"/>
          <w:lang w:val="es-ES"/>
        </w:rPr>
      </w:pPr>
      <w:r>
        <w:rPr>
          <w:rFonts w:ascii="Verdana" w:hAnsi="Verdana"/>
          <w:b/>
          <w:sz w:val="16"/>
          <w:szCs w:val="16"/>
          <w:vertAlign w:val="superscript"/>
          <w:lang w:val="es-ES"/>
        </w:rPr>
        <w:t>3</w:t>
      </w:r>
      <w:r>
        <w:rPr>
          <w:rFonts w:ascii="Verdana" w:eastAsia="Verdana" w:hAnsi="Verdana" w:cs="Arial"/>
          <w:bCs/>
          <w:sz w:val="16"/>
          <w:szCs w:val="16"/>
          <w:lang w:val="es-ES"/>
        </w:rPr>
        <w:t xml:space="preserve">Especialista de 1er en  Fisiología Normal y </w:t>
      </w:r>
      <w:r w:rsidR="00C12459">
        <w:rPr>
          <w:rFonts w:ascii="Verdana" w:eastAsia="Verdana" w:hAnsi="Verdana" w:cs="Arial"/>
          <w:bCs/>
          <w:sz w:val="16"/>
          <w:szCs w:val="16"/>
          <w:lang w:val="es-ES"/>
        </w:rPr>
        <w:t xml:space="preserve">patológica, Departamento Metodológico, </w:t>
      </w:r>
      <w:r>
        <w:rPr>
          <w:rFonts w:ascii="Verdana" w:eastAsia="Verdana" w:hAnsi="Verdana" w:cs="Arial"/>
          <w:bCs/>
          <w:sz w:val="16"/>
          <w:szCs w:val="16"/>
          <w:lang w:val="es-ES"/>
        </w:rPr>
        <w:t xml:space="preserve"> Universidad de Ciencias Médicas de Matanzas</w:t>
      </w:r>
      <w:r w:rsidR="00C12459">
        <w:rPr>
          <w:rFonts w:ascii="Verdana" w:eastAsia="Verdana" w:hAnsi="Verdana" w:cs="Arial"/>
          <w:bCs/>
          <w:sz w:val="16"/>
          <w:szCs w:val="16"/>
          <w:lang w:val="es-ES"/>
        </w:rPr>
        <w:t>,</w:t>
      </w:r>
      <w:r w:rsidR="00C12459" w:rsidRPr="00C12459">
        <w:rPr>
          <w:rFonts w:ascii="Verdana" w:eastAsia="Verdana" w:hAnsi="Verdana" w:cs="Arial"/>
          <w:bCs/>
          <w:sz w:val="16"/>
          <w:szCs w:val="16"/>
          <w:lang w:val="es-ES"/>
        </w:rPr>
        <w:t xml:space="preserve"> </w:t>
      </w:r>
      <w:r w:rsidR="00C12459">
        <w:rPr>
          <w:rFonts w:ascii="Verdana" w:eastAsia="Verdana" w:hAnsi="Verdana" w:cs="Arial"/>
          <w:bCs/>
          <w:sz w:val="16"/>
          <w:szCs w:val="16"/>
          <w:lang w:val="es-ES"/>
        </w:rPr>
        <w:t>Matanzas, Cuba</w:t>
      </w:r>
    </w:p>
    <w:p w:rsidR="00C12459" w:rsidRDefault="00C2729A" w:rsidP="00C12459">
      <w:pPr>
        <w:tabs>
          <w:tab w:val="right" w:pos="8838"/>
        </w:tabs>
        <w:spacing w:line="240" w:lineRule="auto"/>
        <w:ind w:left="-709"/>
        <w:jc w:val="both"/>
        <w:rPr>
          <w:rFonts w:ascii="Verdana" w:eastAsia="Verdana" w:hAnsi="Verdana" w:cs="Arial"/>
          <w:bCs/>
          <w:sz w:val="16"/>
          <w:szCs w:val="16"/>
          <w:lang w:val="es-ES"/>
        </w:rPr>
      </w:pPr>
      <w:r>
        <w:rPr>
          <w:rFonts w:ascii="Verdana" w:hAnsi="Verdana"/>
          <w:b/>
          <w:sz w:val="16"/>
          <w:szCs w:val="16"/>
          <w:vertAlign w:val="superscript"/>
          <w:lang w:val="es-ES"/>
        </w:rPr>
        <w:t>4</w:t>
      </w:r>
      <w:r>
        <w:rPr>
          <w:rFonts w:ascii="Verdana" w:eastAsia="Verdana" w:hAnsi="Verdana" w:cs="Arial"/>
          <w:bCs/>
          <w:sz w:val="16"/>
          <w:szCs w:val="16"/>
          <w:lang w:val="es-ES"/>
        </w:rPr>
        <w:t xml:space="preserve">Especialista de 1er en  Fisiología Normal y patológica, </w:t>
      </w:r>
      <w:r w:rsidR="00C12459">
        <w:rPr>
          <w:rFonts w:ascii="Verdana" w:eastAsia="Verdana" w:hAnsi="Verdana" w:cs="Arial"/>
          <w:bCs/>
          <w:sz w:val="16"/>
          <w:szCs w:val="16"/>
          <w:lang w:val="es-ES"/>
        </w:rPr>
        <w:t xml:space="preserve">Ciencias Biomédicas, </w:t>
      </w:r>
      <w:r>
        <w:rPr>
          <w:rFonts w:ascii="Verdana" w:eastAsia="Verdana" w:hAnsi="Verdana" w:cs="Arial"/>
          <w:bCs/>
          <w:sz w:val="16"/>
          <w:szCs w:val="16"/>
          <w:lang w:val="es-ES"/>
        </w:rPr>
        <w:t>Universidad de Ciencias Médicas de Matanzas</w:t>
      </w:r>
      <w:r w:rsidR="00C12459">
        <w:rPr>
          <w:rFonts w:ascii="Verdana" w:eastAsia="Verdana" w:hAnsi="Verdana" w:cs="Arial"/>
          <w:bCs/>
          <w:sz w:val="16"/>
          <w:szCs w:val="16"/>
          <w:lang w:val="es-ES"/>
        </w:rPr>
        <w:t>,</w:t>
      </w:r>
      <w:r w:rsidR="00C12459" w:rsidRPr="00C12459">
        <w:rPr>
          <w:rFonts w:ascii="Verdana" w:eastAsia="Verdana" w:hAnsi="Verdana" w:cs="Arial"/>
          <w:bCs/>
          <w:sz w:val="16"/>
          <w:szCs w:val="16"/>
          <w:lang w:val="es-ES"/>
        </w:rPr>
        <w:t xml:space="preserve"> </w:t>
      </w:r>
      <w:r w:rsidR="00C12459">
        <w:rPr>
          <w:rFonts w:ascii="Verdana" w:eastAsia="Verdana" w:hAnsi="Verdana" w:cs="Arial"/>
          <w:bCs/>
          <w:sz w:val="16"/>
          <w:szCs w:val="16"/>
          <w:lang w:val="es-ES"/>
        </w:rPr>
        <w:t>Matanzas, Cuba</w:t>
      </w:r>
    </w:p>
    <w:p w:rsidR="00C12459" w:rsidRDefault="00C2729A" w:rsidP="00C12459">
      <w:pPr>
        <w:tabs>
          <w:tab w:val="right" w:pos="8838"/>
        </w:tabs>
        <w:spacing w:line="240" w:lineRule="auto"/>
        <w:ind w:left="-709"/>
        <w:jc w:val="both"/>
        <w:rPr>
          <w:rFonts w:ascii="Verdana" w:eastAsia="Verdana" w:hAnsi="Verdana" w:cs="Arial"/>
          <w:bCs/>
          <w:sz w:val="16"/>
          <w:szCs w:val="16"/>
          <w:lang w:val="es-ES"/>
        </w:rPr>
      </w:pPr>
      <w:r>
        <w:rPr>
          <w:rFonts w:ascii="Verdana" w:eastAsia="Verdana" w:hAnsi="Verdana" w:cs="Arial"/>
          <w:bCs/>
          <w:sz w:val="16"/>
          <w:szCs w:val="16"/>
          <w:lang w:val="es-ES"/>
        </w:rPr>
        <w:tab/>
      </w:r>
      <w:r w:rsidR="00C12459">
        <w:rPr>
          <w:rFonts w:ascii="Verdana" w:eastAsia="Verdana" w:hAnsi="Verdana" w:cs="Arial"/>
          <w:bCs/>
          <w:sz w:val="16"/>
          <w:szCs w:val="16"/>
          <w:lang w:val="es-ES"/>
        </w:rPr>
        <w:t xml:space="preserve"> </w:t>
      </w:r>
    </w:p>
    <w:p w:rsidR="00C2729A" w:rsidRDefault="00CC42EF" w:rsidP="00C2729A">
      <w:pPr>
        <w:spacing w:line="240" w:lineRule="auto"/>
        <w:ind w:hanging="709"/>
        <w:jc w:val="both"/>
        <w:rPr>
          <w:rFonts w:ascii="Verdana" w:eastAsia="Verdana" w:hAnsi="Verdana" w:cs="Arial"/>
          <w:bCs/>
          <w:sz w:val="16"/>
          <w:szCs w:val="16"/>
          <w:lang w:val="es-ES"/>
        </w:rPr>
      </w:pPr>
      <w:r w:rsidRPr="00CC42EF">
        <w:rPr>
          <w:lang w:val="es-ES"/>
        </w:rPr>
        <w:t>e-mail:</w:t>
      </w:r>
      <w:r w:rsidRPr="00CC42EF">
        <w:rPr>
          <w:rFonts w:ascii="Arial" w:hAnsi="Arial" w:cs="Arial"/>
          <w:color w:val="0000FF"/>
          <w:u w:val="single"/>
          <w:lang w:val="es-ES"/>
        </w:rPr>
        <w:t xml:space="preserve"> </w:t>
      </w:r>
      <w:r w:rsidRPr="00CC42EF">
        <w:rPr>
          <w:rFonts w:ascii="Verdana" w:hAnsi="Verdana" w:cs="Arial"/>
          <w:color w:val="0000FF"/>
          <w:sz w:val="20"/>
          <w:szCs w:val="20"/>
          <w:u w:val="single"/>
          <w:lang w:val="es-ES"/>
        </w:rPr>
        <w:t>ivonnejimenez</w:t>
      </w:r>
      <w:hyperlink r:id="rId7" w:history="1">
        <w:r w:rsidRPr="00CC42EF">
          <w:rPr>
            <w:rStyle w:val="Hipervnculo"/>
            <w:rFonts w:ascii="Verdana" w:hAnsi="Verdana" w:cs="Arial"/>
            <w:sz w:val="20"/>
            <w:szCs w:val="20"/>
            <w:lang w:val="es-ES"/>
          </w:rPr>
          <w:t>hinojosa@gmail.com</w:t>
        </w:r>
      </w:hyperlink>
    </w:p>
    <w:p w:rsidR="00C2729A" w:rsidRPr="00C2729A" w:rsidRDefault="00C2729A" w:rsidP="00C2729A">
      <w:pPr>
        <w:tabs>
          <w:tab w:val="left" w:pos="6300"/>
        </w:tabs>
        <w:spacing w:line="240" w:lineRule="auto"/>
        <w:ind w:hanging="709"/>
        <w:jc w:val="both"/>
        <w:rPr>
          <w:rFonts w:ascii="Verdana" w:eastAsia="Verdana" w:hAnsi="Verdana" w:cs="Arial"/>
          <w:bCs/>
          <w:sz w:val="16"/>
          <w:szCs w:val="16"/>
          <w:lang w:val="es-ES"/>
        </w:rPr>
      </w:pPr>
      <w:r>
        <w:rPr>
          <w:rFonts w:ascii="Verdana" w:eastAsia="Verdana" w:hAnsi="Verdana" w:cs="Arial"/>
          <w:bCs/>
          <w:sz w:val="16"/>
          <w:szCs w:val="16"/>
          <w:lang w:val="es-ES"/>
        </w:rPr>
        <w:tab/>
      </w:r>
      <w:r>
        <w:rPr>
          <w:rFonts w:ascii="Verdana" w:eastAsia="Verdana" w:hAnsi="Verdana" w:cs="Arial"/>
          <w:bCs/>
          <w:sz w:val="16"/>
          <w:szCs w:val="16"/>
          <w:lang w:val="es-ES"/>
        </w:rPr>
        <w:tab/>
      </w:r>
    </w:p>
    <w:p w:rsidR="00C2729A" w:rsidRDefault="00C2729A" w:rsidP="00C2729A">
      <w:pPr>
        <w:spacing w:line="240" w:lineRule="auto"/>
        <w:ind w:hanging="709"/>
        <w:jc w:val="both"/>
        <w:rPr>
          <w:rFonts w:ascii="Verdana" w:eastAsia="Verdana" w:hAnsi="Verdana" w:cs="Arial"/>
          <w:bCs/>
          <w:sz w:val="16"/>
          <w:szCs w:val="16"/>
          <w:lang w:val="es-ES"/>
        </w:rPr>
      </w:pPr>
    </w:p>
    <w:p w:rsidR="00C2729A" w:rsidRPr="00C2729A" w:rsidRDefault="00C2729A" w:rsidP="00C2729A">
      <w:pPr>
        <w:tabs>
          <w:tab w:val="left" w:pos="6300"/>
        </w:tabs>
        <w:spacing w:line="240" w:lineRule="auto"/>
        <w:ind w:hanging="709"/>
        <w:jc w:val="both"/>
        <w:rPr>
          <w:rFonts w:ascii="Verdana" w:eastAsia="Verdana" w:hAnsi="Verdana" w:cs="Arial"/>
          <w:bCs/>
          <w:sz w:val="16"/>
          <w:szCs w:val="16"/>
          <w:lang w:val="es-ES"/>
        </w:rPr>
      </w:pPr>
      <w:r>
        <w:rPr>
          <w:rFonts w:ascii="Verdana" w:eastAsia="Verdana" w:hAnsi="Verdana" w:cs="Arial"/>
          <w:bCs/>
          <w:sz w:val="16"/>
          <w:szCs w:val="16"/>
          <w:lang w:val="es-ES"/>
        </w:rPr>
        <w:tab/>
      </w:r>
      <w:r>
        <w:rPr>
          <w:rFonts w:ascii="Verdana" w:eastAsia="Verdana" w:hAnsi="Verdana" w:cs="Arial"/>
          <w:bCs/>
          <w:sz w:val="16"/>
          <w:szCs w:val="16"/>
          <w:lang w:val="es-ES"/>
        </w:rPr>
        <w:tab/>
      </w:r>
    </w:p>
    <w:p w:rsidR="00A54D0E" w:rsidRPr="00A54D0E" w:rsidRDefault="00A54D0E" w:rsidP="00A54D0E">
      <w:pPr>
        <w:spacing w:after="0" w:line="240" w:lineRule="auto"/>
        <w:ind w:left="-851"/>
        <w:jc w:val="both"/>
        <w:rPr>
          <w:rFonts w:ascii="Verdana" w:eastAsia="Verdana" w:hAnsi="Verdana" w:cs="Arial"/>
          <w:bCs/>
          <w:sz w:val="18"/>
          <w:szCs w:val="18"/>
          <w:lang w:val="es-ES"/>
        </w:rPr>
      </w:pPr>
    </w:p>
    <w:p w:rsidR="00D024B8" w:rsidRPr="00A54D0E" w:rsidRDefault="00D024B8" w:rsidP="00A54D0E">
      <w:pPr>
        <w:spacing w:line="360" w:lineRule="auto"/>
        <w:jc w:val="both"/>
        <w:rPr>
          <w:rFonts w:ascii="Arial" w:hAnsi="Arial" w:cs="Arial"/>
          <w:sz w:val="18"/>
          <w:szCs w:val="18"/>
          <w:lang w:val="es-ES"/>
        </w:rPr>
      </w:pPr>
    </w:p>
    <w:p w:rsidR="00D024B8" w:rsidRPr="00184595" w:rsidRDefault="00D024B8" w:rsidP="00302B76">
      <w:pPr>
        <w:spacing w:line="360" w:lineRule="auto"/>
        <w:jc w:val="both"/>
        <w:rPr>
          <w:rFonts w:ascii="Arial" w:hAnsi="Arial" w:cs="Arial"/>
          <w:sz w:val="24"/>
          <w:szCs w:val="24"/>
          <w:lang w:val="es-ES"/>
        </w:rPr>
      </w:pPr>
    </w:p>
    <w:p w:rsidR="00D024B8" w:rsidRPr="00184595" w:rsidRDefault="00D024B8" w:rsidP="00302B76">
      <w:pPr>
        <w:spacing w:line="360" w:lineRule="auto"/>
        <w:jc w:val="both"/>
        <w:rPr>
          <w:rFonts w:ascii="Arial" w:hAnsi="Arial" w:cs="Arial"/>
          <w:sz w:val="24"/>
          <w:szCs w:val="24"/>
          <w:lang w:val="es-ES"/>
        </w:rPr>
      </w:pPr>
    </w:p>
    <w:p w:rsidR="00D024B8" w:rsidRPr="00184595" w:rsidRDefault="00D024B8" w:rsidP="00302B76">
      <w:pPr>
        <w:spacing w:line="360" w:lineRule="auto"/>
        <w:jc w:val="both"/>
        <w:rPr>
          <w:rFonts w:ascii="Arial" w:hAnsi="Arial" w:cs="Arial"/>
          <w:sz w:val="24"/>
          <w:szCs w:val="24"/>
          <w:lang w:val="es-ES"/>
        </w:rPr>
      </w:pPr>
    </w:p>
    <w:p w:rsidR="00D024B8" w:rsidRPr="00184595" w:rsidRDefault="00D024B8" w:rsidP="00302B76">
      <w:pPr>
        <w:spacing w:line="360" w:lineRule="auto"/>
        <w:jc w:val="both"/>
        <w:rPr>
          <w:rFonts w:ascii="Arial" w:hAnsi="Arial" w:cs="Arial"/>
          <w:sz w:val="24"/>
          <w:szCs w:val="24"/>
          <w:lang w:val="es-ES"/>
        </w:rPr>
      </w:pPr>
    </w:p>
    <w:p w:rsidR="00D024B8" w:rsidRPr="00184595" w:rsidRDefault="00D024B8" w:rsidP="00302B76">
      <w:pPr>
        <w:spacing w:line="360" w:lineRule="auto"/>
        <w:jc w:val="both"/>
        <w:rPr>
          <w:rFonts w:ascii="Arial" w:hAnsi="Arial" w:cs="Arial"/>
          <w:sz w:val="24"/>
          <w:szCs w:val="24"/>
          <w:lang w:val="es-ES"/>
        </w:rPr>
      </w:pPr>
    </w:p>
    <w:p w:rsidR="008803D9" w:rsidRPr="00D62EA3" w:rsidRDefault="008803D9" w:rsidP="00D972B1">
      <w:pPr>
        <w:spacing w:line="360" w:lineRule="auto"/>
        <w:ind w:right="-234"/>
        <w:jc w:val="both"/>
        <w:rPr>
          <w:rFonts w:ascii="Verdana" w:hAnsi="Verdana" w:cs="Arial"/>
          <w:b/>
          <w:lang w:val="es-ES"/>
        </w:rPr>
      </w:pPr>
      <w:r w:rsidRPr="00D62EA3">
        <w:rPr>
          <w:rFonts w:ascii="Verdana" w:hAnsi="Verdana" w:cs="Arial"/>
          <w:b/>
          <w:lang w:val="es-ES"/>
        </w:rPr>
        <w:t>Resumen</w:t>
      </w:r>
    </w:p>
    <w:p w:rsidR="00536B30" w:rsidRPr="00D62EA3" w:rsidRDefault="00F74F62" w:rsidP="00D972B1">
      <w:pPr>
        <w:spacing w:line="360" w:lineRule="auto"/>
        <w:ind w:right="-234"/>
        <w:jc w:val="both"/>
        <w:rPr>
          <w:rFonts w:ascii="Verdana" w:hAnsi="Verdana" w:cs="Arial"/>
          <w:lang w:val="es-ES"/>
        </w:rPr>
      </w:pPr>
      <w:r w:rsidRPr="00D62EA3">
        <w:rPr>
          <w:rFonts w:ascii="Verdana" w:hAnsi="Verdana" w:cs="Arial"/>
          <w:b/>
          <w:lang w:val="es-ES"/>
        </w:rPr>
        <w:t>Fundamento:</w:t>
      </w:r>
      <w:r w:rsidRPr="00D62EA3">
        <w:rPr>
          <w:rFonts w:ascii="Verdana" w:hAnsi="Verdana" w:cs="Arial"/>
          <w:lang w:val="es-ES"/>
        </w:rPr>
        <w:t xml:space="preserve"> </w:t>
      </w:r>
      <w:r w:rsidR="00536B30" w:rsidRPr="00D62EA3">
        <w:rPr>
          <w:rFonts w:ascii="Verdana" w:hAnsi="Verdana" w:cs="Arial"/>
          <w:lang w:val="es-ES"/>
        </w:rPr>
        <w:t xml:space="preserve">La Fisiología del sistema nervioso es una asignatura implícita  en el programa de formación del Técnico Superior en Neurofisiología Clínica, constituye  la base para la comprensión e interpretación a nivel productivo de los mecanismos implicados en el funcionamiento de  las diferentes estructuras que conforman este  </w:t>
      </w:r>
      <w:r w:rsidR="00363B05" w:rsidRPr="00D62EA3">
        <w:rPr>
          <w:rFonts w:ascii="Verdana" w:hAnsi="Verdana" w:cs="Arial"/>
          <w:lang w:val="es-ES"/>
        </w:rPr>
        <w:t>sistema.</w:t>
      </w:r>
    </w:p>
    <w:p w:rsidR="00536B30" w:rsidRPr="00D62EA3" w:rsidRDefault="00536B30" w:rsidP="00D972B1">
      <w:pPr>
        <w:spacing w:line="360" w:lineRule="auto"/>
        <w:ind w:right="-234"/>
        <w:jc w:val="both"/>
        <w:rPr>
          <w:rFonts w:ascii="Verdana" w:hAnsi="Verdana" w:cs="Arial"/>
          <w:lang w:val="es-ES"/>
        </w:rPr>
      </w:pPr>
      <w:r w:rsidRPr="00D62EA3">
        <w:rPr>
          <w:rFonts w:ascii="Verdana" w:hAnsi="Verdana" w:cs="Arial"/>
          <w:lang w:val="es-ES"/>
        </w:rPr>
        <w:t xml:space="preserve"> </w:t>
      </w:r>
      <w:r w:rsidR="00F74F62" w:rsidRPr="00D62EA3">
        <w:rPr>
          <w:rFonts w:ascii="Verdana" w:hAnsi="Verdana" w:cs="Arial"/>
          <w:b/>
          <w:lang w:val="es-ES"/>
        </w:rPr>
        <w:t>Objetivo:</w:t>
      </w:r>
      <w:r w:rsidR="00F74F62" w:rsidRPr="00D62EA3">
        <w:rPr>
          <w:rFonts w:ascii="Verdana" w:hAnsi="Verdana" w:cs="Arial"/>
          <w:lang w:val="es-ES"/>
        </w:rPr>
        <w:t xml:space="preserve"> </w:t>
      </w:r>
      <w:r w:rsidRPr="00D62EA3">
        <w:rPr>
          <w:rFonts w:ascii="Verdana" w:hAnsi="Verdana" w:cs="Arial"/>
          <w:lang w:val="es-ES"/>
        </w:rPr>
        <w:t xml:space="preserve">Analizar el programa de la asignatura Fisiología del Sistema Nervioso en el Técnico Superior en Neurofisiología Clínica. </w:t>
      </w:r>
    </w:p>
    <w:p w:rsidR="00573100" w:rsidRPr="00D62EA3" w:rsidRDefault="00F74F62" w:rsidP="00D972B1">
      <w:pPr>
        <w:spacing w:line="360" w:lineRule="auto"/>
        <w:ind w:right="-234"/>
        <w:jc w:val="both"/>
        <w:rPr>
          <w:rFonts w:ascii="Verdana" w:hAnsi="Verdana" w:cs="Arial"/>
          <w:lang w:val="es-ES"/>
        </w:rPr>
      </w:pPr>
      <w:r w:rsidRPr="00D62EA3">
        <w:rPr>
          <w:rFonts w:ascii="Verdana" w:hAnsi="Verdana" w:cs="Arial"/>
          <w:b/>
          <w:lang w:val="es-ES"/>
        </w:rPr>
        <w:t>Métodos:</w:t>
      </w:r>
      <w:r w:rsidRPr="00D62EA3">
        <w:rPr>
          <w:rFonts w:ascii="Verdana" w:hAnsi="Verdana" w:cs="Arial"/>
          <w:lang w:val="es-ES"/>
        </w:rPr>
        <w:t xml:space="preserve"> </w:t>
      </w:r>
      <w:r w:rsidR="00573100" w:rsidRPr="00D62EA3">
        <w:rPr>
          <w:rFonts w:ascii="Verdana" w:hAnsi="Verdana" w:cs="Arial"/>
          <w:lang w:val="es-ES"/>
        </w:rPr>
        <w:t xml:space="preserve">Se realizó una investigación descriptiva, durante el primer semestre del curso 2021-2022. Se utilizaron métodos teóricos, para la  revisión del programa de la asignatura </w:t>
      </w:r>
      <w:r w:rsidR="009E3D54" w:rsidRPr="00D62EA3">
        <w:rPr>
          <w:rFonts w:ascii="Verdana" w:hAnsi="Verdana" w:cs="Arial"/>
          <w:lang w:val="es-ES"/>
        </w:rPr>
        <w:t xml:space="preserve">según </w:t>
      </w:r>
      <w:r w:rsidR="00573100" w:rsidRPr="00D62EA3">
        <w:rPr>
          <w:rFonts w:ascii="Verdana" w:hAnsi="Verdana" w:cs="Arial"/>
          <w:lang w:val="es-ES"/>
        </w:rPr>
        <w:t xml:space="preserve"> </w:t>
      </w:r>
      <w:r w:rsidR="009E3D54" w:rsidRPr="00D62EA3">
        <w:rPr>
          <w:rFonts w:ascii="Verdana" w:hAnsi="Verdana" w:cs="Arial"/>
          <w:lang w:val="es-ES"/>
        </w:rPr>
        <w:t xml:space="preserve">la </w:t>
      </w:r>
      <w:r w:rsidR="00573100" w:rsidRPr="00D62EA3">
        <w:rPr>
          <w:rFonts w:ascii="Verdana" w:hAnsi="Verdana" w:cs="Arial"/>
          <w:lang w:val="es-ES"/>
        </w:rPr>
        <w:t xml:space="preserve">metodología propuesta por García Milián </w:t>
      </w:r>
    </w:p>
    <w:p w:rsidR="00536B30" w:rsidRPr="00D62EA3" w:rsidRDefault="00F74F62" w:rsidP="00D972B1">
      <w:pPr>
        <w:spacing w:line="360" w:lineRule="auto"/>
        <w:ind w:right="-234"/>
        <w:jc w:val="both"/>
        <w:rPr>
          <w:rFonts w:ascii="Verdana" w:hAnsi="Verdana" w:cs="Arial"/>
          <w:lang w:val="es-ES"/>
        </w:rPr>
      </w:pPr>
      <w:r w:rsidRPr="00D62EA3">
        <w:rPr>
          <w:rFonts w:ascii="Verdana" w:hAnsi="Verdana" w:cs="Arial"/>
          <w:b/>
          <w:lang w:val="es-ES"/>
        </w:rPr>
        <w:t>Resultados</w:t>
      </w:r>
      <w:r w:rsidRPr="00D62EA3">
        <w:rPr>
          <w:rFonts w:ascii="Verdana" w:hAnsi="Verdana" w:cs="Arial"/>
          <w:lang w:val="es-ES"/>
        </w:rPr>
        <w:t xml:space="preserve">: </w:t>
      </w:r>
      <w:r w:rsidR="00573100" w:rsidRPr="00D62EA3">
        <w:rPr>
          <w:rFonts w:ascii="Verdana" w:hAnsi="Verdana" w:cs="Arial"/>
          <w:lang w:val="es-ES"/>
        </w:rPr>
        <w:t>E</w:t>
      </w:r>
      <w:r w:rsidRPr="00D62EA3">
        <w:rPr>
          <w:rFonts w:ascii="Verdana" w:hAnsi="Verdana" w:cs="Arial"/>
          <w:lang w:val="es-ES"/>
        </w:rPr>
        <w:t xml:space="preserve">l programa de </w:t>
      </w:r>
      <w:r w:rsidR="00573100" w:rsidRPr="00D62EA3">
        <w:rPr>
          <w:rFonts w:ascii="Verdana" w:hAnsi="Verdana" w:cs="Arial"/>
          <w:lang w:val="es-ES"/>
        </w:rPr>
        <w:t>Fisiología del sistema nervioso</w:t>
      </w:r>
      <w:r w:rsidRPr="00D62EA3">
        <w:rPr>
          <w:rFonts w:ascii="Verdana" w:hAnsi="Verdana" w:cs="Arial"/>
          <w:lang w:val="es-ES"/>
        </w:rPr>
        <w:t xml:space="preserve"> impartido en </w:t>
      </w:r>
      <w:r w:rsidR="00573100" w:rsidRPr="00D62EA3">
        <w:rPr>
          <w:rFonts w:ascii="Verdana" w:hAnsi="Verdana" w:cs="Arial"/>
          <w:lang w:val="es-ES"/>
        </w:rPr>
        <w:t xml:space="preserve">el  </w:t>
      </w:r>
      <w:r w:rsidR="009E3D54" w:rsidRPr="00D62EA3">
        <w:rPr>
          <w:rFonts w:ascii="Verdana" w:hAnsi="Verdana" w:cs="Arial"/>
          <w:lang w:val="es-ES"/>
        </w:rPr>
        <w:t>T</w:t>
      </w:r>
      <w:r w:rsidR="00573100" w:rsidRPr="00D62EA3">
        <w:rPr>
          <w:rFonts w:ascii="Verdana" w:hAnsi="Verdana" w:cs="Arial"/>
          <w:lang w:val="es-ES"/>
        </w:rPr>
        <w:t xml:space="preserve">écnico </w:t>
      </w:r>
      <w:r w:rsidR="009E3D54" w:rsidRPr="00D62EA3">
        <w:rPr>
          <w:rFonts w:ascii="Verdana" w:hAnsi="Verdana" w:cs="Arial"/>
          <w:lang w:val="es-ES"/>
        </w:rPr>
        <w:t>S</w:t>
      </w:r>
      <w:r w:rsidR="00573100" w:rsidRPr="00D62EA3">
        <w:rPr>
          <w:rFonts w:ascii="Verdana" w:hAnsi="Verdana" w:cs="Arial"/>
          <w:lang w:val="es-ES"/>
        </w:rPr>
        <w:t xml:space="preserve">uperior de Neurofisiología Clínica </w:t>
      </w:r>
      <w:r w:rsidRPr="00D62EA3">
        <w:rPr>
          <w:rFonts w:ascii="Verdana" w:hAnsi="Verdana" w:cs="Arial"/>
          <w:lang w:val="es-ES"/>
        </w:rPr>
        <w:t>está bien justificado, y acorde con la expectativa social en cuanto a las habilidades que debe desarrollar el estudiante.</w:t>
      </w:r>
      <w:r w:rsidR="009E3D54" w:rsidRPr="00D62EA3">
        <w:rPr>
          <w:rFonts w:ascii="Verdana" w:hAnsi="Verdana" w:cs="Arial"/>
          <w:lang w:val="es-ES"/>
        </w:rPr>
        <w:t xml:space="preserve"> </w:t>
      </w:r>
      <w:r w:rsidRPr="00D62EA3">
        <w:rPr>
          <w:rFonts w:ascii="Verdana" w:hAnsi="Verdana" w:cs="Arial"/>
          <w:lang w:val="es-ES"/>
        </w:rPr>
        <w:t xml:space="preserve">Se identificaron áreas de perfeccionamiento en el análisis del proceso de enseñanza </w:t>
      </w:r>
      <w:r w:rsidR="00AC2B4F" w:rsidRPr="00D62EA3">
        <w:rPr>
          <w:rFonts w:ascii="Verdana" w:hAnsi="Verdana" w:cs="Arial"/>
          <w:lang w:val="es-ES"/>
        </w:rPr>
        <w:t>- aprendizaje</w:t>
      </w:r>
      <w:r w:rsidRPr="00D62EA3">
        <w:rPr>
          <w:rFonts w:ascii="Verdana" w:hAnsi="Verdana" w:cs="Arial"/>
          <w:lang w:val="es-ES"/>
        </w:rPr>
        <w:t xml:space="preserve"> y de la bibliografía. </w:t>
      </w:r>
    </w:p>
    <w:p w:rsidR="00363B05" w:rsidRPr="00D62EA3" w:rsidRDefault="00F74F62" w:rsidP="00D972B1">
      <w:pPr>
        <w:spacing w:line="360" w:lineRule="auto"/>
        <w:ind w:right="-234"/>
        <w:jc w:val="both"/>
        <w:rPr>
          <w:rFonts w:ascii="Verdana" w:hAnsi="Verdana" w:cs="Arial"/>
          <w:lang w:val="es-ES"/>
        </w:rPr>
      </w:pPr>
      <w:r w:rsidRPr="00D62EA3">
        <w:rPr>
          <w:rFonts w:ascii="Verdana" w:hAnsi="Verdana" w:cs="Arial"/>
          <w:b/>
          <w:lang w:val="es-ES"/>
        </w:rPr>
        <w:t xml:space="preserve">Conclusión: </w:t>
      </w:r>
      <w:r w:rsidRPr="00D62EA3">
        <w:rPr>
          <w:rFonts w:ascii="Verdana" w:hAnsi="Verdana" w:cs="Arial"/>
          <w:lang w:val="es-ES"/>
        </w:rPr>
        <w:t xml:space="preserve">El programa analizado consta de autenticidad científica, pedagógica y didáctica, es esencial en el </w:t>
      </w:r>
      <w:r w:rsidR="00573100" w:rsidRPr="00D62EA3">
        <w:rPr>
          <w:rFonts w:ascii="Verdana" w:hAnsi="Verdana" w:cs="Arial"/>
          <w:lang w:val="es-ES"/>
        </w:rPr>
        <w:t xml:space="preserve">programa de formación. </w:t>
      </w:r>
      <w:r w:rsidRPr="00D62EA3">
        <w:rPr>
          <w:rFonts w:ascii="Verdana" w:hAnsi="Verdana" w:cs="Arial"/>
          <w:lang w:val="es-ES"/>
        </w:rPr>
        <w:t>En general, requiere de trasformaciones en cuanto a contenidos, medios</w:t>
      </w:r>
      <w:r w:rsidR="00AC2B4F" w:rsidRPr="00D62EA3">
        <w:rPr>
          <w:rFonts w:ascii="Verdana" w:hAnsi="Verdana" w:cs="Arial"/>
          <w:lang w:val="es-ES"/>
        </w:rPr>
        <w:t xml:space="preserve">, </w:t>
      </w:r>
      <w:r w:rsidRPr="00D62EA3">
        <w:rPr>
          <w:rFonts w:ascii="Verdana" w:hAnsi="Verdana" w:cs="Arial"/>
          <w:lang w:val="es-ES"/>
        </w:rPr>
        <w:t>métodos de enseñanza, formas organizativas de la enseñanza y sistema de evaluación.</w:t>
      </w:r>
    </w:p>
    <w:p w:rsidR="00F74F62" w:rsidRPr="00D62EA3" w:rsidRDefault="00F74F62" w:rsidP="00D972B1">
      <w:pPr>
        <w:spacing w:line="360" w:lineRule="auto"/>
        <w:ind w:right="-234"/>
        <w:jc w:val="both"/>
        <w:rPr>
          <w:rFonts w:ascii="Verdana" w:hAnsi="Verdana" w:cs="Arial"/>
          <w:lang w:val="es-ES"/>
        </w:rPr>
      </w:pPr>
      <w:r w:rsidRPr="00D62EA3">
        <w:rPr>
          <w:rFonts w:ascii="Verdana" w:hAnsi="Verdana" w:cs="Arial"/>
          <w:lang w:val="es-ES"/>
        </w:rPr>
        <w:t xml:space="preserve"> Palabras clave: Programa de </w:t>
      </w:r>
      <w:r w:rsidR="00363B05" w:rsidRPr="00D62EA3">
        <w:rPr>
          <w:rFonts w:ascii="Verdana" w:hAnsi="Verdana" w:cs="Arial"/>
          <w:lang w:val="es-ES"/>
        </w:rPr>
        <w:t>formación,</w:t>
      </w:r>
      <w:r w:rsidRPr="00D62EA3">
        <w:rPr>
          <w:rFonts w:ascii="Verdana" w:hAnsi="Verdana" w:cs="Arial"/>
          <w:lang w:val="es-ES"/>
        </w:rPr>
        <w:t xml:space="preserve"> </w:t>
      </w:r>
      <w:r w:rsidR="00573100" w:rsidRPr="00D62EA3">
        <w:rPr>
          <w:rFonts w:ascii="Verdana" w:hAnsi="Verdana" w:cs="Arial"/>
          <w:lang w:val="es-ES"/>
        </w:rPr>
        <w:t xml:space="preserve">Fisiología del sistema nervioso </w:t>
      </w:r>
    </w:p>
    <w:p w:rsidR="008803D9" w:rsidRPr="00D62EA3" w:rsidRDefault="00F74F62" w:rsidP="00D972B1">
      <w:pPr>
        <w:tabs>
          <w:tab w:val="left" w:pos="6945"/>
        </w:tabs>
        <w:spacing w:line="360" w:lineRule="auto"/>
        <w:ind w:right="-234"/>
        <w:jc w:val="both"/>
        <w:rPr>
          <w:rFonts w:ascii="Verdana" w:hAnsi="Verdana" w:cs="Arial"/>
          <w:lang w:val="es-ES"/>
        </w:rPr>
      </w:pPr>
      <w:r w:rsidRPr="00D62EA3">
        <w:rPr>
          <w:rFonts w:ascii="Verdana" w:hAnsi="Verdana" w:cs="Arial"/>
          <w:lang w:val="es-ES"/>
        </w:rPr>
        <w:tab/>
      </w:r>
    </w:p>
    <w:p w:rsidR="008803D9" w:rsidRPr="00D62EA3" w:rsidRDefault="009E3D54" w:rsidP="00D972B1">
      <w:pPr>
        <w:tabs>
          <w:tab w:val="left" w:pos="5385"/>
        </w:tabs>
        <w:spacing w:line="360" w:lineRule="auto"/>
        <w:ind w:right="-234"/>
        <w:jc w:val="both"/>
        <w:rPr>
          <w:rFonts w:ascii="Verdana" w:hAnsi="Verdana" w:cs="Arial"/>
          <w:lang w:val="es-ES"/>
        </w:rPr>
      </w:pPr>
      <w:r w:rsidRPr="00D62EA3">
        <w:rPr>
          <w:rFonts w:ascii="Verdana" w:hAnsi="Verdana" w:cs="Arial"/>
          <w:lang w:val="es-ES"/>
        </w:rPr>
        <w:tab/>
      </w:r>
    </w:p>
    <w:p w:rsidR="00D62EA3" w:rsidRDefault="00D62EA3" w:rsidP="00302B76">
      <w:pPr>
        <w:spacing w:line="360" w:lineRule="auto"/>
        <w:jc w:val="both"/>
        <w:rPr>
          <w:rFonts w:ascii="Arial" w:hAnsi="Arial" w:cs="Arial"/>
          <w:b/>
          <w:sz w:val="24"/>
          <w:szCs w:val="24"/>
          <w:lang w:val="es-ES"/>
        </w:rPr>
      </w:pPr>
    </w:p>
    <w:p w:rsidR="00D62EA3" w:rsidRDefault="00D62EA3" w:rsidP="00302B76">
      <w:pPr>
        <w:spacing w:line="360" w:lineRule="auto"/>
        <w:jc w:val="both"/>
        <w:rPr>
          <w:rFonts w:ascii="Arial" w:hAnsi="Arial" w:cs="Arial"/>
          <w:b/>
          <w:sz w:val="24"/>
          <w:szCs w:val="24"/>
          <w:lang w:val="es-ES"/>
        </w:rPr>
      </w:pPr>
    </w:p>
    <w:p w:rsidR="00D62EA3" w:rsidRDefault="00D62EA3" w:rsidP="00302B76">
      <w:pPr>
        <w:spacing w:line="360" w:lineRule="auto"/>
        <w:jc w:val="both"/>
        <w:rPr>
          <w:rFonts w:ascii="Arial" w:hAnsi="Arial" w:cs="Arial"/>
          <w:b/>
          <w:sz w:val="24"/>
          <w:szCs w:val="24"/>
          <w:lang w:val="es-ES"/>
        </w:rPr>
      </w:pPr>
    </w:p>
    <w:p w:rsidR="004C4080" w:rsidRPr="00D62EA3" w:rsidRDefault="004C4080" w:rsidP="00D62EA3">
      <w:pPr>
        <w:spacing w:line="360" w:lineRule="auto"/>
        <w:jc w:val="both"/>
        <w:rPr>
          <w:rFonts w:ascii="Verdana" w:hAnsi="Verdana" w:cs="Arial"/>
          <w:b/>
          <w:lang w:val="es-ES"/>
        </w:rPr>
      </w:pPr>
      <w:r w:rsidRPr="00D62EA3">
        <w:rPr>
          <w:rFonts w:ascii="Verdana" w:hAnsi="Verdana" w:cs="Arial"/>
          <w:b/>
          <w:lang w:val="es-ES"/>
        </w:rPr>
        <w:lastRenderedPageBreak/>
        <w:t>Introducción:</w:t>
      </w:r>
    </w:p>
    <w:p w:rsidR="00D66956" w:rsidRPr="00D62EA3" w:rsidRDefault="00ED67D2" w:rsidP="00D62EA3">
      <w:pPr>
        <w:spacing w:line="360" w:lineRule="auto"/>
        <w:jc w:val="both"/>
        <w:rPr>
          <w:rFonts w:ascii="Verdana" w:hAnsi="Verdana" w:cs="Arial"/>
          <w:vertAlign w:val="superscript"/>
          <w:lang w:val="es-ES"/>
        </w:rPr>
      </w:pPr>
      <w:r w:rsidRPr="00D62EA3">
        <w:rPr>
          <w:rFonts w:ascii="Verdana" w:hAnsi="Verdana" w:cs="Arial"/>
          <w:lang w:val="es-ES"/>
        </w:rPr>
        <w:t xml:space="preserve">La </w:t>
      </w:r>
      <w:r w:rsidR="00702470" w:rsidRPr="00D62EA3">
        <w:rPr>
          <w:rFonts w:ascii="Verdana" w:hAnsi="Verdana" w:cs="Arial"/>
          <w:lang w:val="es-ES"/>
        </w:rPr>
        <w:t xml:space="preserve"> </w:t>
      </w:r>
      <w:r w:rsidR="008803D9" w:rsidRPr="00D62EA3">
        <w:rPr>
          <w:rFonts w:ascii="Verdana" w:hAnsi="Verdana" w:cs="Arial"/>
          <w:lang w:val="es-ES"/>
        </w:rPr>
        <w:t>Fisiología</w:t>
      </w:r>
      <w:r w:rsidR="00702470" w:rsidRPr="00D62EA3">
        <w:rPr>
          <w:rFonts w:ascii="Verdana" w:hAnsi="Verdana" w:cs="Arial"/>
          <w:lang w:val="es-ES"/>
        </w:rPr>
        <w:t xml:space="preserve"> Humana </w:t>
      </w:r>
      <w:r w:rsidR="00D66956" w:rsidRPr="00D62EA3">
        <w:rPr>
          <w:rFonts w:ascii="Verdana" w:hAnsi="Verdana" w:cs="Arial"/>
          <w:lang w:val="es-ES"/>
        </w:rPr>
        <w:t xml:space="preserve">forma parte de las </w:t>
      </w:r>
      <w:r w:rsidR="00702470" w:rsidRPr="00D62EA3">
        <w:rPr>
          <w:rFonts w:ascii="Verdana" w:hAnsi="Verdana" w:cs="Arial"/>
          <w:lang w:val="es-ES"/>
        </w:rPr>
        <w:t xml:space="preserve">ciencias </w:t>
      </w:r>
      <w:r w:rsidR="00D66956" w:rsidRPr="00D62EA3">
        <w:rPr>
          <w:rFonts w:ascii="Verdana" w:hAnsi="Verdana" w:cs="Arial"/>
          <w:lang w:val="es-ES"/>
        </w:rPr>
        <w:t>básicas biomédicas (CBB)</w:t>
      </w:r>
      <w:r w:rsidR="00702470" w:rsidRPr="00D62EA3">
        <w:rPr>
          <w:rFonts w:ascii="Verdana" w:hAnsi="Verdana" w:cs="Arial"/>
          <w:lang w:val="es-ES"/>
        </w:rPr>
        <w:t xml:space="preserve">, que </w:t>
      </w:r>
      <w:r w:rsidR="00423600" w:rsidRPr="00D62EA3">
        <w:rPr>
          <w:rFonts w:ascii="Verdana" w:hAnsi="Verdana" w:cs="Arial"/>
          <w:lang w:val="es-ES"/>
        </w:rPr>
        <w:t xml:space="preserve">explica </w:t>
      </w:r>
      <w:r w:rsidR="00702470" w:rsidRPr="00D62EA3">
        <w:rPr>
          <w:rFonts w:ascii="Verdana" w:hAnsi="Verdana" w:cs="Arial"/>
          <w:lang w:val="es-ES"/>
        </w:rPr>
        <w:t>el funcionamiento normal del cuerpo humano</w:t>
      </w:r>
      <w:r w:rsidR="00D66956" w:rsidRPr="00D62EA3">
        <w:rPr>
          <w:rFonts w:ascii="Verdana" w:hAnsi="Verdana" w:cs="Arial"/>
          <w:lang w:val="es-ES"/>
        </w:rPr>
        <w:t>,</w:t>
      </w:r>
      <w:r w:rsidR="00702470" w:rsidRPr="00D62EA3">
        <w:rPr>
          <w:rFonts w:ascii="Verdana" w:hAnsi="Verdana" w:cs="Arial"/>
          <w:lang w:val="es-ES"/>
        </w:rPr>
        <w:t xml:space="preserve"> </w:t>
      </w:r>
      <w:r w:rsidR="00D66956" w:rsidRPr="00D62EA3">
        <w:rPr>
          <w:rFonts w:ascii="Verdana" w:hAnsi="Verdana" w:cs="Arial"/>
          <w:lang w:val="es-ES"/>
        </w:rPr>
        <w:t>proporciona</w:t>
      </w:r>
      <w:r w:rsidR="00DE2831" w:rsidRPr="00D62EA3">
        <w:rPr>
          <w:rFonts w:ascii="Verdana" w:hAnsi="Verdana" w:cs="Arial"/>
          <w:lang w:val="es-ES"/>
        </w:rPr>
        <w:t xml:space="preserve"> </w:t>
      </w:r>
      <w:r w:rsidR="00D66956" w:rsidRPr="00D62EA3">
        <w:rPr>
          <w:rFonts w:ascii="Verdana" w:hAnsi="Verdana" w:cs="Arial"/>
          <w:lang w:val="es-ES"/>
        </w:rPr>
        <w:t>los conocimientos científicos para la interpretación de los fenómenos biopsicosociales relacionados con la salud</w:t>
      </w:r>
      <w:r w:rsidR="00DE2831" w:rsidRPr="00D62EA3">
        <w:rPr>
          <w:rFonts w:ascii="Verdana" w:hAnsi="Verdana" w:cs="Arial"/>
          <w:lang w:val="es-ES"/>
        </w:rPr>
        <w:t xml:space="preserve"> </w:t>
      </w:r>
      <w:r w:rsidR="00D66956" w:rsidRPr="00D62EA3">
        <w:rPr>
          <w:rFonts w:ascii="Verdana" w:hAnsi="Verdana" w:cs="Arial"/>
          <w:lang w:val="es-ES"/>
        </w:rPr>
        <w:t>(</w:t>
      </w:r>
      <w:r w:rsidR="00DE2831" w:rsidRPr="00D62EA3">
        <w:rPr>
          <w:rFonts w:ascii="Verdana" w:hAnsi="Verdana" w:cs="Arial"/>
          <w:lang w:val="es-ES"/>
        </w:rPr>
        <w:t>1</w:t>
      </w:r>
      <w:r w:rsidR="00D66956" w:rsidRPr="00D62EA3">
        <w:rPr>
          <w:rFonts w:ascii="Verdana" w:hAnsi="Verdana" w:cs="Arial"/>
          <w:lang w:val="es-ES"/>
        </w:rPr>
        <w:t>)</w:t>
      </w:r>
      <w:r w:rsidR="008803D9" w:rsidRPr="00D62EA3">
        <w:rPr>
          <w:rFonts w:ascii="Verdana" w:hAnsi="Verdana" w:cs="Arial"/>
          <w:lang w:val="es-ES"/>
        </w:rPr>
        <w:t>.</w:t>
      </w:r>
      <w:r w:rsidR="00DE2831" w:rsidRPr="00D62EA3">
        <w:rPr>
          <w:rFonts w:ascii="Verdana" w:hAnsi="Verdana" w:cs="Arial"/>
          <w:lang w:val="es-ES"/>
        </w:rPr>
        <w:t xml:space="preserve"> </w:t>
      </w:r>
    </w:p>
    <w:p w:rsidR="00E40D17" w:rsidRPr="00D62EA3" w:rsidRDefault="00ED3B19" w:rsidP="00D62EA3">
      <w:pPr>
        <w:spacing w:after="8" w:line="360" w:lineRule="auto"/>
        <w:ind w:right="-660"/>
        <w:jc w:val="both"/>
        <w:rPr>
          <w:rFonts w:ascii="Verdana" w:hAnsi="Verdana" w:cs="Arial"/>
          <w:lang w:val="es-ES"/>
        </w:rPr>
      </w:pPr>
      <w:r w:rsidRPr="00D62EA3">
        <w:rPr>
          <w:rFonts w:ascii="Verdana" w:hAnsi="Verdana" w:cs="Arial"/>
          <w:lang w:val="es-ES"/>
        </w:rPr>
        <w:t xml:space="preserve">En </w:t>
      </w:r>
      <w:r w:rsidR="00DD006B" w:rsidRPr="00D62EA3">
        <w:rPr>
          <w:rFonts w:ascii="Verdana" w:hAnsi="Verdana" w:cs="Arial"/>
          <w:lang w:val="es-ES"/>
        </w:rPr>
        <w:t>el programa</w:t>
      </w:r>
      <w:r w:rsidRPr="00D62EA3">
        <w:rPr>
          <w:rFonts w:ascii="Verdana" w:hAnsi="Verdana" w:cs="Arial"/>
          <w:lang w:val="es-ES"/>
        </w:rPr>
        <w:t xml:space="preserve"> de </w:t>
      </w:r>
      <w:r w:rsidR="00270048" w:rsidRPr="00D62EA3">
        <w:rPr>
          <w:rFonts w:ascii="Verdana" w:hAnsi="Verdana" w:cs="Arial"/>
          <w:lang w:val="es-ES"/>
        </w:rPr>
        <w:t>formación</w:t>
      </w:r>
      <w:r w:rsidRPr="00D62EA3">
        <w:rPr>
          <w:rFonts w:ascii="Verdana" w:hAnsi="Verdana" w:cs="Arial"/>
          <w:lang w:val="es-ES"/>
        </w:rPr>
        <w:t xml:space="preserve"> del </w:t>
      </w:r>
      <w:r w:rsidR="00671DB1" w:rsidRPr="00D62EA3">
        <w:rPr>
          <w:rFonts w:ascii="Verdana" w:hAnsi="Verdana" w:cs="Arial"/>
          <w:noProof/>
          <w:lang w:val="es-ES"/>
        </w:rPr>
        <w:t>T</w:t>
      </w:r>
      <w:r w:rsidR="00270048" w:rsidRPr="00D62EA3">
        <w:rPr>
          <w:rFonts w:ascii="Verdana" w:hAnsi="Verdana" w:cs="Arial"/>
          <w:lang w:val="es-ES"/>
        </w:rPr>
        <w:t>é</w:t>
      </w:r>
      <w:r w:rsidRPr="00D62EA3">
        <w:rPr>
          <w:rFonts w:ascii="Verdana" w:hAnsi="Verdana" w:cs="Arial"/>
          <w:noProof/>
          <w:lang w:val="es-ES"/>
        </w:rPr>
        <w:t>cnico</w:t>
      </w:r>
      <w:r w:rsidRPr="00D62EA3">
        <w:rPr>
          <w:rFonts w:ascii="Verdana" w:hAnsi="Verdana" w:cs="Arial"/>
          <w:lang w:val="es-ES"/>
        </w:rPr>
        <w:t xml:space="preserve"> </w:t>
      </w:r>
      <w:r w:rsidR="00270048" w:rsidRPr="00D62EA3">
        <w:rPr>
          <w:rFonts w:ascii="Verdana" w:hAnsi="Verdana" w:cs="Arial"/>
          <w:lang w:val="es-ES"/>
        </w:rPr>
        <w:t>S</w:t>
      </w:r>
      <w:r w:rsidRPr="00D62EA3">
        <w:rPr>
          <w:rFonts w:ascii="Verdana" w:hAnsi="Verdana" w:cs="Arial"/>
          <w:lang w:val="es-ES"/>
        </w:rPr>
        <w:t xml:space="preserve">uperior de </w:t>
      </w:r>
      <w:r w:rsidR="00270048" w:rsidRPr="00D62EA3">
        <w:rPr>
          <w:rFonts w:ascii="Verdana" w:hAnsi="Verdana" w:cs="Arial"/>
          <w:lang w:val="es-ES"/>
        </w:rPr>
        <w:t>C</w:t>
      </w:r>
      <w:r w:rsidRPr="00D62EA3">
        <w:rPr>
          <w:rFonts w:ascii="Verdana" w:hAnsi="Verdana" w:cs="Arial"/>
          <w:lang w:val="es-ES"/>
        </w:rPr>
        <w:t xml:space="preserve">iclo </w:t>
      </w:r>
      <w:r w:rsidR="00270048" w:rsidRPr="00D62EA3">
        <w:rPr>
          <w:rFonts w:ascii="Verdana" w:hAnsi="Verdana" w:cs="Arial"/>
          <w:lang w:val="es-ES"/>
        </w:rPr>
        <w:t>C</w:t>
      </w:r>
      <w:r w:rsidRPr="00D62EA3">
        <w:rPr>
          <w:rFonts w:ascii="Verdana" w:hAnsi="Verdana" w:cs="Arial"/>
          <w:lang w:val="es-ES"/>
        </w:rPr>
        <w:t xml:space="preserve">orto en </w:t>
      </w:r>
      <w:r w:rsidR="00270048" w:rsidRPr="00D62EA3">
        <w:rPr>
          <w:rFonts w:ascii="Verdana" w:hAnsi="Verdana" w:cs="Arial"/>
          <w:lang w:val="es-ES"/>
        </w:rPr>
        <w:t>Neurofisiología</w:t>
      </w:r>
      <w:r w:rsidRPr="00D62EA3">
        <w:rPr>
          <w:rFonts w:ascii="Verdana" w:hAnsi="Verdana" w:cs="Arial"/>
          <w:lang w:val="es-ES"/>
        </w:rPr>
        <w:t xml:space="preserve"> </w:t>
      </w:r>
      <w:r w:rsidR="00270048" w:rsidRPr="00D62EA3">
        <w:rPr>
          <w:rFonts w:ascii="Verdana" w:hAnsi="Verdana" w:cs="Arial"/>
          <w:lang w:val="es-ES"/>
        </w:rPr>
        <w:t>Clínica</w:t>
      </w:r>
      <w:r w:rsidRPr="00D62EA3">
        <w:rPr>
          <w:rFonts w:ascii="Verdana" w:hAnsi="Verdana" w:cs="Arial"/>
          <w:lang w:val="es-ES"/>
        </w:rPr>
        <w:t xml:space="preserve">, la </w:t>
      </w:r>
      <w:r w:rsidR="0095741A" w:rsidRPr="00D62EA3">
        <w:rPr>
          <w:rFonts w:ascii="Verdana" w:hAnsi="Verdana" w:cs="Arial"/>
          <w:lang w:val="es-ES"/>
        </w:rPr>
        <w:t>Fisiología</w:t>
      </w:r>
      <w:r w:rsidRPr="00D62EA3">
        <w:rPr>
          <w:rFonts w:ascii="Verdana" w:hAnsi="Verdana" w:cs="Arial"/>
          <w:lang w:val="es-ES"/>
        </w:rPr>
        <w:t xml:space="preserve"> del sistema nervioso es una de </w:t>
      </w:r>
      <w:r w:rsidR="00D024B8" w:rsidRPr="00D62EA3">
        <w:rPr>
          <w:rFonts w:ascii="Verdana" w:hAnsi="Verdana" w:cs="Arial"/>
          <w:lang w:val="es-ES"/>
        </w:rPr>
        <w:t xml:space="preserve">la asignatura </w:t>
      </w:r>
      <w:r w:rsidR="0095741A" w:rsidRPr="00D62EA3">
        <w:rPr>
          <w:rFonts w:ascii="Verdana" w:hAnsi="Verdana" w:cs="Arial"/>
          <w:lang w:val="es-ES"/>
        </w:rPr>
        <w:t xml:space="preserve">implícita </w:t>
      </w:r>
      <w:r w:rsidRPr="00D62EA3">
        <w:rPr>
          <w:rFonts w:ascii="Verdana" w:hAnsi="Verdana" w:cs="Arial"/>
          <w:lang w:val="es-ES"/>
        </w:rPr>
        <w:t xml:space="preserve"> en su plan de estudio.</w:t>
      </w:r>
      <w:r w:rsidR="00E40D17" w:rsidRPr="00D62EA3">
        <w:rPr>
          <w:rFonts w:ascii="Verdana" w:hAnsi="Verdana" w:cs="Arial"/>
          <w:lang w:val="es-ES"/>
        </w:rPr>
        <w:t xml:space="preserve"> Esta asignatura constituye  la base para la comprensión e </w:t>
      </w:r>
      <w:r w:rsidR="0095741A" w:rsidRPr="00D62EA3">
        <w:rPr>
          <w:rFonts w:ascii="Verdana" w:hAnsi="Verdana" w:cs="Arial"/>
          <w:lang w:val="es-ES"/>
        </w:rPr>
        <w:t>interpretación</w:t>
      </w:r>
      <w:r w:rsidR="00E40D17" w:rsidRPr="00D62EA3">
        <w:rPr>
          <w:rFonts w:ascii="Verdana" w:hAnsi="Verdana" w:cs="Arial"/>
          <w:lang w:val="es-ES"/>
        </w:rPr>
        <w:t xml:space="preserve"> a nivel productivo de los mecanismos implicados en el funcionamiento de  las diferentes estructuras que conforman este  sistema</w:t>
      </w:r>
      <w:r w:rsidR="0095741A" w:rsidRPr="00D62EA3">
        <w:rPr>
          <w:rFonts w:ascii="Verdana" w:hAnsi="Verdana" w:cs="Arial"/>
          <w:lang w:val="es-ES"/>
        </w:rPr>
        <w:t>.</w:t>
      </w:r>
      <w:r w:rsidR="00E40D17" w:rsidRPr="00D62EA3">
        <w:rPr>
          <w:rFonts w:ascii="Verdana" w:hAnsi="Verdana" w:cs="Arial"/>
          <w:lang w:val="es-ES"/>
        </w:rPr>
        <w:t xml:space="preserve"> </w:t>
      </w:r>
    </w:p>
    <w:p w:rsidR="00137BF5" w:rsidRPr="00D62EA3" w:rsidRDefault="00E40D17" w:rsidP="00D62EA3">
      <w:pPr>
        <w:spacing w:after="8" w:line="360" w:lineRule="auto"/>
        <w:ind w:right="-660"/>
        <w:jc w:val="both"/>
        <w:rPr>
          <w:rFonts w:ascii="Verdana" w:hAnsi="Verdana" w:cs="Arial"/>
          <w:lang w:val="es-ES"/>
        </w:rPr>
      </w:pPr>
      <w:r w:rsidRPr="00D62EA3">
        <w:rPr>
          <w:rFonts w:ascii="Verdana" w:hAnsi="Verdana" w:cs="Arial"/>
          <w:lang w:val="es-ES"/>
        </w:rPr>
        <w:t xml:space="preserve">Los conocimientos básicos adquiridos </w:t>
      </w:r>
      <w:r w:rsidR="00CF4F98" w:rsidRPr="00D62EA3">
        <w:rPr>
          <w:rFonts w:ascii="Verdana" w:hAnsi="Verdana" w:cs="Arial"/>
          <w:lang w:val="es-ES"/>
        </w:rPr>
        <w:t>en ella</w:t>
      </w:r>
      <w:r w:rsidR="00671DB1" w:rsidRPr="00D62EA3">
        <w:rPr>
          <w:rFonts w:ascii="Verdana" w:hAnsi="Verdana" w:cs="Arial"/>
          <w:lang w:val="es-ES"/>
        </w:rPr>
        <w:t>, permite</w:t>
      </w:r>
      <w:r w:rsidRPr="00D62EA3">
        <w:rPr>
          <w:rFonts w:ascii="Verdana" w:hAnsi="Verdana" w:cs="Arial"/>
          <w:lang w:val="es-ES"/>
        </w:rPr>
        <w:t xml:space="preserve"> comprender las bases funcionales de los procesos</w:t>
      </w:r>
      <w:r w:rsidR="0095741A" w:rsidRPr="00D62EA3">
        <w:rPr>
          <w:rFonts w:ascii="Verdana" w:hAnsi="Verdana" w:cs="Arial"/>
          <w:lang w:val="es-ES"/>
        </w:rPr>
        <w:t xml:space="preserve"> generados en este sistema,</w:t>
      </w:r>
      <w:r w:rsidRPr="00D62EA3">
        <w:rPr>
          <w:rFonts w:ascii="Verdana" w:hAnsi="Verdana" w:cs="Arial"/>
          <w:lang w:val="es-ES"/>
        </w:rPr>
        <w:t xml:space="preserve"> </w:t>
      </w:r>
      <w:r w:rsidR="0095741A" w:rsidRPr="00D62EA3">
        <w:rPr>
          <w:rFonts w:ascii="Verdana" w:hAnsi="Verdana" w:cs="Arial"/>
          <w:lang w:val="es-ES"/>
        </w:rPr>
        <w:t xml:space="preserve">los cuales pueden ser </w:t>
      </w:r>
      <w:r w:rsidRPr="00D62EA3">
        <w:rPr>
          <w:rFonts w:ascii="Verdana" w:hAnsi="Verdana" w:cs="Arial"/>
          <w:lang w:val="es-ES"/>
        </w:rPr>
        <w:t xml:space="preserve"> explora</w:t>
      </w:r>
      <w:r w:rsidR="0095741A" w:rsidRPr="00D62EA3">
        <w:rPr>
          <w:rFonts w:ascii="Verdana" w:hAnsi="Verdana" w:cs="Arial"/>
          <w:lang w:val="es-ES"/>
        </w:rPr>
        <w:t xml:space="preserve">dos </w:t>
      </w:r>
      <w:r w:rsidRPr="00D62EA3">
        <w:rPr>
          <w:rFonts w:ascii="Verdana" w:hAnsi="Verdana" w:cs="Arial"/>
          <w:lang w:val="es-ES"/>
        </w:rPr>
        <w:t xml:space="preserve"> median</w:t>
      </w:r>
      <w:r w:rsidR="00AC2B4F" w:rsidRPr="00D62EA3">
        <w:rPr>
          <w:rFonts w:ascii="Verdana" w:hAnsi="Verdana" w:cs="Arial"/>
          <w:lang w:val="es-ES"/>
        </w:rPr>
        <w:t>te técnicas electrofisiológicas</w:t>
      </w:r>
      <w:r w:rsidR="0095741A" w:rsidRPr="00D62EA3">
        <w:rPr>
          <w:rFonts w:ascii="Verdana" w:hAnsi="Verdana" w:cs="Arial"/>
          <w:lang w:val="es-ES"/>
        </w:rPr>
        <w:t>.</w:t>
      </w:r>
      <w:r w:rsidRPr="00D62EA3">
        <w:rPr>
          <w:rFonts w:ascii="Verdana" w:hAnsi="Verdana" w:cs="Arial"/>
          <w:lang w:val="es-ES"/>
        </w:rPr>
        <w:t xml:space="preserve">  </w:t>
      </w:r>
      <w:r w:rsidR="00702470" w:rsidRPr="00D62EA3">
        <w:rPr>
          <w:rFonts w:ascii="Verdana" w:hAnsi="Verdana" w:cs="Arial"/>
          <w:lang w:val="es-ES"/>
        </w:rPr>
        <w:t xml:space="preserve"> </w:t>
      </w:r>
    </w:p>
    <w:p w:rsidR="002F735B" w:rsidRPr="00D62EA3" w:rsidRDefault="00857CBC" w:rsidP="00D62EA3">
      <w:pPr>
        <w:spacing w:line="360" w:lineRule="auto"/>
        <w:ind w:right="-660"/>
        <w:jc w:val="both"/>
        <w:rPr>
          <w:rFonts w:ascii="Verdana" w:hAnsi="Verdana" w:cs="Arial"/>
          <w:lang w:val="es-ES"/>
        </w:rPr>
      </w:pPr>
      <w:r w:rsidRPr="00D62EA3">
        <w:rPr>
          <w:rFonts w:ascii="Verdana" w:hAnsi="Verdana" w:cs="Arial"/>
          <w:lang w:val="es-ES"/>
        </w:rPr>
        <w:t xml:space="preserve">Este programa de </w:t>
      </w:r>
      <w:r w:rsidR="0095741A" w:rsidRPr="00D62EA3">
        <w:rPr>
          <w:rFonts w:ascii="Verdana" w:hAnsi="Verdana" w:cs="Arial"/>
          <w:lang w:val="es-ES"/>
        </w:rPr>
        <w:t>formación</w:t>
      </w:r>
      <w:r w:rsidRPr="00D62EA3">
        <w:rPr>
          <w:rFonts w:ascii="Verdana" w:hAnsi="Verdana" w:cs="Arial"/>
          <w:lang w:val="es-ES"/>
        </w:rPr>
        <w:t xml:space="preserve"> es de reciente </w:t>
      </w:r>
      <w:r w:rsidR="0095741A" w:rsidRPr="00D62EA3">
        <w:rPr>
          <w:rFonts w:ascii="Verdana" w:hAnsi="Verdana" w:cs="Arial"/>
          <w:lang w:val="es-ES"/>
        </w:rPr>
        <w:t>incorporación</w:t>
      </w:r>
      <w:r w:rsidRPr="00D62EA3">
        <w:rPr>
          <w:rFonts w:ascii="Verdana" w:hAnsi="Verdana" w:cs="Arial"/>
          <w:lang w:val="es-ES"/>
        </w:rPr>
        <w:t xml:space="preserve"> en las ciencias </w:t>
      </w:r>
      <w:r w:rsidR="0095741A" w:rsidRPr="00D62EA3">
        <w:rPr>
          <w:rFonts w:ascii="Verdana" w:hAnsi="Verdana" w:cs="Arial"/>
          <w:lang w:val="es-ES"/>
        </w:rPr>
        <w:t>médicas</w:t>
      </w:r>
      <w:r w:rsidR="00033BB9" w:rsidRPr="00D62EA3">
        <w:rPr>
          <w:rFonts w:ascii="Verdana" w:hAnsi="Verdana" w:cs="Arial"/>
          <w:lang w:val="es-ES"/>
        </w:rPr>
        <w:t>,</w:t>
      </w:r>
      <w:r w:rsidRPr="00D62EA3">
        <w:rPr>
          <w:rFonts w:ascii="Verdana" w:hAnsi="Verdana" w:cs="Arial"/>
          <w:lang w:val="es-ES"/>
        </w:rPr>
        <w:t xml:space="preserve"> carece de experiencia su </w:t>
      </w:r>
      <w:r w:rsidR="0095741A" w:rsidRPr="00D62EA3">
        <w:rPr>
          <w:rFonts w:ascii="Verdana" w:hAnsi="Verdana" w:cs="Arial"/>
          <w:lang w:val="es-ES"/>
        </w:rPr>
        <w:t>implementación</w:t>
      </w:r>
      <w:r w:rsidR="00AC2B4F" w:rsidRPr="00D62EA3">
        <w:rPr>
          <w:rFonts w:ascii="Verdana" w:hAnsi="Verdana" w:cs="Arial"/>
          <w:lang w:val="es-ES"/>
        </w:rPr>
        <w:t>.</w:t>
      </w:r>
      <w:r w:rsidRPr="00D62EA3">
        <w:rPr>
          <w:rFonts w:ascii="Verdana" w:hAnsi="Verdana" w:cs="Arial"/>
          <w:lang w:val="es-ES"/>
        </w:rPr>
        <w:t xml:space="preserve"> </w:t>
      </w:r>
      <w:r w:rsidR="00033BB9" w:rsidRPr="00D62EA3">
        <w:rPr>
          <w:rFonts w:ascii="Verdana" w:hAnsi="Verdana" w:cs="Arial"/>
          <w:lang w:val="es-ES"/>
        </w:rPr>
        <w:t>Lo anterior apunta a la necesidad de revis</w:t>
      </w:r>
      <w:r w:rsidR="0095741A" w:rsidRPr="00D62EA3">
        <w:rPr>
          <w:rFonts w:ascii="Verdana" w:hAnsi="Verdana" w:cs="Arial"/>
          <w:lang w:val="es-ES"/>
        </w:rPr>
        <w:t xml:space="preserve">ar </w:t>
      </w:r>
      <w:r w:rsidR="00033BB9" w:rsidRPr="00D62EA3">
        <w:rPr>
          <w:rFonts w:ascii="Verdana" w:hAnsi="Verdana" w:cs="Arial"/>
          <w:lang w:val="es-ES"/>
        </w:rPr>
        <w:t xml:space="preserve">los contenidos </w:t>
      </w:r>
      <w:r w:rsidR="009E3D54" w:rsidRPr="00D62EA3">
        <w:rPr>
          <w:rFonts w:ascii="Verdana" w:hAnsi="Verdana" w:cs="Arial"/>
          <w:lang w:val="es-ES"/>
        </w:rPr>
        <w:t>académicos,</w:t>
      </w:r>
      <w:r w:rsidR="00033BB9" w:rsidRPr="00D62EA3">
        <w:rPr>
          <w:rFonts w:ascii="Verdana" w:hAnsi="Verdana" w:cs="Arial"/>
          <w:lang w:val="es-ES"/>
        </w:rPr>
        <w:t xml:space="preserve"> forma de abordaje, </w:t>
      </w:r>
      <w:r w:rsidR="0095741A" w:rsidRPr="00D62EA3">
        <w:rPr>
          <w:rFonts w:ascii="Verdana" w:hAnsi="Verdana" w:cs="Arial"/>
          <w:lang w:val="es-ES"/>
        </w:rPr>
        <w:t xml:space="preserve">la </w:t>
      </w:r>
      <w:r w:rsidR="00AC2B4F" w:rsidRPr="00D62EA3">
        <w:rPr>
          <w:rFonts w:ascii="Verdana" w:hAnsi="Verdana" w:cs="Arial"/>
          <w:lang w:val="es-ES"/>
        </w:rPr>
        <w:t xml:space="preserve"> metodología de la enseñanza</w:t>
      </w:r>
      <w:r w:rsidR="00033BB9" w:rsidRPr="00D62EA3">
        <w:rPr>
          <w:rFonts w:ascii="Verdana" w:hAnsi="Verdana" w:cs="Arial"/>
          <w:lang w:val="es-ES"/>
        </w:rPr>
        <w:t xml:space="preserve"> y correspondencia entre teoría y práctica</w:t>
      </w:r>
      <w:r w:rsidR="002F735B" w:rsidRPr="00D62EA3">
        <w:rPr>
          <w:rFonts w:ascii="Verdana" w:hAnsi="Verdana" w:cs="Arial"/>
          <w:lang w:val="es-ES"/>
        </w:rPr>
        <w:t xml:space="preserve"> en la asig</w:t>
      </w:r>
      <w:r w:rsidR="00671DB1" w:rsidRPr="00D62EA3">
        <w:rPr>
          <w:rFonts w:ascii="Verdana" w:hAnsi="Verdana" w:cs="Arial"/>
          <w:lang w:val="es-ES"/>
        </w:rPr>
        <w:t>na</w:t>
      </w:r>
      <w:r w:rsidR="002F735B" w:rsidRPr="00D62EA3">
        <w:rPr>
          <w:rFonts w:ascii="Verdana" w:hAnsi="Verdana" w:cs="Arial"/>
          <w:lang w:val="es-ES"/>
        </w:rPr>
        <w:t xml:space="preserve">tura de  Fisiología del Sistema Nervioso a </w:t>
      </w:r>
      <w:r w:rsidR="0095741A" w:rsidRPr="00D62EA3">
        <w:rPr>
          <w:rFonts w:ascii="Verdana" w:hAnsi="Verdana" w:cs="Arial"/>
          <w:lang w:val="es-ES"/>
        </w:rPr>
        <w:t>través</w:t>
      </w:r>
      <w:r w:rsidR="002F735B" w:rsidRPr="00D62EA3">
        <w:rPr>
          <w:rFonts w:ascii="Verdana" w:hAnsi="Verdana" w:cs="Arial"/>
          <w:lang w:val="es-ES"/>
        </w:rPr>
        <w:t xml:space="preserve"> de un análisis</w:t>
      </w:r>
      <w:r w:rsidR="0095741A" w:rsidRPr="00D62EA3">
        <w:rPr>
          <w:rFonts w:ascii="Verdana" w:hAnsi="Verdana" w:cs="Arial"/>
          <w:lang w:val="es-ES"/>
        </w:rPr>
        <w:t xml:space="preserve">  de su programa.</w:t>
      </w:r>
      <w:r w:rsidR="002F735B" w:rsidRPr="00D62EA3">
        <w:rPr>
          <w:rFonts w:ascii="Verdana" w:hAnsi="Verdana" w:cs="Arial"/>
          <w:lang w:val="es-ES"/>
        </w:rPr>
        <w:t xml:space="preserve"> </w:t>
      </w:r>
    </w:p>
    <w:p w:rsidR="00033BB9" w:rsidRPr="00D62EA3" w:rsidRDefault="002F735B" w:rsidP="00D62EA3">
      <w:pPr>
        <w:spacing w:line="360" w:lineRule="auto"/>
        <w:ind w:right="-660"/>
        <w:jc w:val="both"/>
        <w:rPr>
          <w:rFonts w:ascii="Verdana" w:hAnsi="Verdana" w:cs="Arial"/>
          <w:lang w:val="es-ES"/>
        </w:rPr>
      </w:pPr>
      <w:r w:rsidRPr="00D62EA3">
        <w:rPr>
          <w:rFonts w:ascii="Verdana" w:hAnsi="Verdana" w:cs="Arial"/>
          <w:lang w:val="es-ES"/>
        </w:rPr>
        <w:t>El análisis del plan de estudio aporta una herramienta diagnóstica que le permite al profesor retroalimentarse de forma sistemática sobre el desarrollo del proceso enseñanza aprendizaje de los programas que imparte e identificar así las áreas vulnerables hacia donde se deben dirigir las principales acciones encaminadas a aumentar la calidad de dicho proceso</w:t>
      </w:r>
      <w:r w:rsidR="0095741A" w:rsidRPr="00D62EA3">
        <w:rPr>
          <w:rFonts w:ascii="Verdana" w:hAnsi="Verdana" w:cs="Arial"/>
          <w:lang w:val="es-ES"/>
        </w:rPr>
        <w:t xml:space="preserve"> </w:t>
      </w:r>
      <w:r w:rsidRPr="00D62EA3">
        <w:rPr>
          <w:rFonts w:ascii="Verdana" w:hAnsi="Verdana" w:cs="Arial"/>
          <w:lang w:val="es-ES"/>
        </w:rPr>
        <w:t>lo que</w:t>
      </w:r>
      <w:r w:rsidR="00671DB1" w:rsidRPr="00D62EA3">
        <w:rPr>
          <w:rFonts w:ascii="Verdana" w:hAnsi="Verdana" w:cs="Arial"/>
          <w:lang w:val="es-ES"/>
        </w:rPr>
        <w:t xml:space="preserve"> </w:t>
      </w:r>
      <w:r w:rsidRPr="00D62EA3">
        <w:rPr>
          <w:rFonts w:ascii="Verdana" w:hAnsi="Verdana" w:cs="Arial"/>
          <w:lang w:val="es-ES"/>
        </w:rPr>
        <w:t>contribuye al perfeccionamiento curricular</w:t>
      </w:r>
      <w:r w:rsidR="0095741A" w:rsidRPr="00D62EA3">
        <w:rPr>
          <w:rFonts w:ascii="Verdana" w:hAnsi="Verdana" w:cs="Arial"/>
          <w:lang w:val="es-ES"/>
        </w:rPr>
        <w:t xml:space="preserve"> </w:t>
      </w:r>
      <w:r w:rsidRPr="00D62EA3">
        <w:rPr>
          <w:rFonts w:ascii="Verdana" w:hAnsi="Verdana" w:cs="Arial"/>
          <w:lang w:val="es-ES"/>
        </w:rPr>
        <w:t>(2</w:t>
      </w:r>
      <w:r w:rsidR="00BA1A7D" w:rsidRPr="00D62EA3">
        <w:rPr>
          <w:rFonts w:ascii="Verdana" w:hAnsi="Verdana" w:cs="Arial"/>
          <w:lang w:val="es-ES"/>
        </w:rPr>
        <w:t xml:space="preserve">). </w:t>
      </w:r>
    </w:p>
    <w:p w:rsidR="00BA1A7D" w:rsidRPr="00D62EA3" w:rsidRDefault="00033BB9" w:rsidP="00D62EA3">
      <w:pPr>
        <w:spacing w:line="360" w:lineRule="auto"/>
        <w:ind w:right="-660"/>
        <w:jc w:val="both"/>
        <w:rPr>
          <w:rFonts w:ascii="Verdana" w:hAnsi="Verdana" w:cs="Arial"/>
          <w:b/>
          <w:u w:val="single"/>
          <w:lang w:val="es-ES"/>
        </w:rPr>
      </w:pPr>
      <w:r w:rsidRPr="00D62EA3">
        <w:rPr>
          <w:rFonts w:ascii="Verdana" w:hAnsi="Verdana" w:cs="Arial"/>
          <w:lang w:val="es-ES"/>
        </w:rPr>
        <w:t>Por la relevancia y complejidad del tema, el presente trabajo tiene como objetivo.</w:t>
      </w:r>
      <w:r w:rsidR="002F735B" w:rsidRPr="00D62EA3">
        <w:rPr>
          <w:rFonts w:ascii="Verdana" w:hAnsi="Verdana" w:cs="Arial"/>
          <w:lang w:val="es-ES"/>
        </w:rPr>
        <w:t xml:space="preserve"> </w:t>
      </w:r>
      <w:r w:rsidR="00AB5568" w:rsidRPr="00D62EA3">
        <w:rPr>
          <w:rFonts w:ascii="Verdana" w:hAnsi="Verdana" w:cs="Arial"/>
          <w:lang w:val="es-ES"/>
        </w:rPr>
        <w:t>Analizar</w:t>
      </w:r>
      <w:r w:rsidR="00BA1A7D" w:rsidRPr="00D62EA3">
        <w:rPr>
          <w:rFonts w:ascii="Verdana" w:hAnsi="Verdana" w:cs="Arial"/>
          <w:lang w:val="es-ES"/>
        </w:rPr>
        <w:t xml:space="preserve"> el programa de la asignatura Fisiología del Sistema Nervioso </w:t>
      </w:r>
      <w:r w:rsidR="001A2F20" w:rsidRPr="00D62EA3">
        <w:rPr>
          <w:rFonts w:ascii="Verdana" w:hAnsi="Verdana" w:cs="Arial"/>
          <w:lang w:val="es-ES"/>
        </w:rPr>
        <w:t xml:space="preserve">en el </w:t>
      </w:r>
      <w:r w:rsidR="00BA1A7D" w:rsidRPr="00D62EA3">
        <w:rPr>
          <w:rFonts w:ascii="Verdana" w:hAnsi="Verdana" w:cs="Arial"/>
          <w:lang w:val="es-ES"/>
        </w:rPr>
        <w:t xml:space="preserve">Técnico Superior de Ciclo Corto en Neurofisiología Clínica. </w:t>
      </w:r>
    </w:p>
    <w:p w:rsidR="00B4362A" w:rsidRDefault="00AB5772" w:rsidP="00C873EA">
      <w:pPr>
        <w:spacing w:line="360" w:lineRule="auto"/>
        <w:jc w:val="both"/>
        <w:rPr>
          <w:rFonts w:ascii="Arial" w:hAnsi="Arial" w:cs="Arial"/>
          <w:b/>
          <w:sz w:val="24"/>
          <w:szCs w:val="24"/>
          <w:lang w:val="es-ES"/>
        </w:rPr>
      </w:pPr>
      <w:r w:rsidRPr="00442680">
        <w:rPr>
          <w:rFonts w:ascii="Arial" w:hAnsi="Arial" w:cs="Arial"/>
          <w:b/>
          <w:sz w:val="24"/>
          <w:szCs w:val="24"/>
          <w:lang w:val="es-ES"/>
        </w:rPr>
        <w:t xml:space="preserve"> </w:t>
      </w:r>
    </w:p>
    <w:p w:rsidR="00090053" w:rsidRDefault="00090053" w:rsidP="00D40E54">
      <w:pPr>
        <w:spacing w:line="360" w:lineRule="auto"/>
        <w:jc w:val="both"/>
        <w:rPr>
          <w:rFonts w:ascii="Verdana" w:hAnsi="Verdana" w:cs="Arial"/>
          <w:b/>
          <w:lang w:val="es-ES"/>
        </w:rPr>
      </w:pPr>
    </w:p>
    <w:p w:rsidR="00AB5568" w:rsidRPr="0073510B" w:rsidRDefault="00AB5772" w:rsidP="00D40E54">
      <w:pPr>
        <w:spacing w:line="360" w:lineRule="auto"/>
        <w:jc w:val="both"/>
        <w:rPr>
          <w:rFonts w:ascii="Verdana" w:hAnsi="Verdana" w:cs="Arial"/>
          <w:b/>
          <w:u w:val="single"/>
          <w:lang w:val="es-ES"/>
        </w:rPr>
      </w:pPr>
      <w:r w:rsidRPr="0073510B">
        <w:rPr>
          <w:rFonts w:ascii="Verdana" w:hAnsi="Verdana" w:cs="Arial"/>
          <w:b/>
          <w:lang w:val="es-ES"/>
        </w:rPr>
        <w:lastRenderedPageBreak/>
        <w:t>Desarrollo:</w:t>
      </w:r>
    </w:p>
    <w:p w:rsidR="00442680" w:rsidRPr="0073510B" w:rsidRDefault="00442680" w:rsidP="00D40E54">
      <w:pPr>
        <w:spacing w:line="360" w:lineRule="auto"/>
        <w:jc w:val="both"/>
        <w:rPr>
          <w:rFonts w:ascii="Verdana" w:hAnsi="Verdana" w:cs="Arial"/>
          <w:b/>
          <w:u w:val="single"/>
          <w:lang w:val="es-ES"/>
        </w:rPr>
      </w:pPr>
      <w:r w:rsidRPr="0073510B">
        <w:rPr>
          <w:rFonts w:ascii="Verdana" w:hAnsi="Verdana" w:cs="Arial"/>
          <w:b/>
          <w:lang w:val="es-ES"/>
        </w:rPr>
        <w:t>Métodos</w:t>
      </w:r>
      <w:r w:rsidRPr="0073510B">
        <w:rPr>
          <w:rFonts w:ascii="Verdana" w:hAnsi="Verdana" w:cs="Arial"/>
          <w:b/>
          <w:u w:val="single"/>
          <w:lang w:val="es-ES"/>
        </w:rPr>
        <w:t xml:space="preserve"> </w:t>
      </w:r>
    </w:p>
    <w:p w:rsidR="007C7C37" w:rsidRPr="0073510B" w:rsidRDefault="00AB5568" w:rsidP="00D40E54">
      <w:pPr>
        <w:spacing w:line="360" w:lineRule="auto"/>
        <w:ind w:right="-660"/>
        <w:jc w:val="both"/>
        <w:rPr>
          <w:rFonts w:ascii="Verdana" w:hAnsi="Verdana" w:cs="Arial"/>
          <w:noProof/>
          <w:lang w:val="es-ES"/>
        </w:rPr>
      </w:pPr>
      <w:r w:rsidRPr="0073510B">
        <w:rPr>
          <w:rFonts w:ascii="Verdana" w:hAnsi="Verdana" w:cs="Arial"/>
          <w:lang w:val="es-ES"/>
        </w:rPr>
        <w:t>Se realizó una investigación descriptiva</w:t>
      </w:r>
      <w:r w:rsidR="007C7C37" w:rsidRPr="0073510B">
        <w:rPr>
          <w:rFonts w:ascii="Verdana" w:hAnsi="Verdana" w:cs="Arial"/>
          <w:lang w:val="es-ES"/>
        </w:rPr>
        <w:t>,</w:t>
      </w:r>
      <w:r w:rsidRPr="0073510B">
        <w:rPr>
          <w:rFonts w:ascii="Verdana" w:hAnsi="Verdana" w:cs="Arial"/>
          <w:lang w:val="es-ES"/>
        </w:rPr>
        <w:t xml:space="preserve"> </w:t>
      </w:r>
      <w:r w:rsidR="00442680" w:rsidRPr="0073510B">
        <w:rPr>
          <w:rFonts w:ascii="Verdana" w:hAnsi="Verdana" w:cs="Arial"/>
          <w:lang w:val="es-ES"/>
        </w:rPr>
        <w:t>transversal, teórica</w:t>
      </w:r>
      <w:r w:rsidRPr="0073510B">
        <w:rPr>
          <w:rFonts w:ascii="Verdana" w:hAnsi="Verdana" w:cs="Arial"/>
          <w:lang w:val="es-ES"/>
        </w:rPr>
        <w:t xml:space="preserve"> para </w:t>
      </w:r>
      <w:r w:rsidR="007C7C37" w:rsidRPr="0073510B">
        <w:rPr>
          <w:rFonts w:ascii="Verdana" w:hAnsi="Verdana" w:cs="Arial"/>
          <w:lang w:val="es-ES"/>
        </w:rPr>
        <w:t xml:space="preserve">un análisis sistematizado </w:t>
      </w:r>
      <w:r w:rsidR="00442680" w:rsidRPr="0073510B">
        <w:rPr>
          <w:rFonts w:ascii="Verdana" w:hAnsi="Verdana" w:cs="Arial"/>
          <w:lang w:val="es-ES"/>
        </w:rPr>
        <w:t xml:space="preserve">al </w:t>
      </w:r>
      <w:r w:rsidR="007C7C37" w:rsidRPr="0073510B">
        <w:rPr>
          <w:rFonts w:ascii="Verdana" w:hAnsi="Verdana" w:cs="Arial"/>
          <w:lang w:val="es-ES"/>
        </w:rPr>
        <w:t>programa de</w:t>
      </w:r>
      <w:r w:rsidRPr="0073510B">
        <w:rPr>
          <w:rFonts w:ascii="Verdana" w:hAnsi="Verdana" w:cs="Arial"/>
          <w:lang w:val="es-ES"/>
        </w:rPr>
        <w:t xml:space="preserve"> la asignatura </w:t>
      </w:r>
      <w:r w:rsidR="00442680" w:rsidRPr="0073510B">
        <w:rPr>
          <w:rFonts w:ascii="Verdana" w:hAnsi="Verdana" w:cs="Arial"/>
          <w:lang w:val="es-ES"/>
        </w:rPr>
        <w:t>Fisiología</w:t>
      </w:r>
      <w:r w:rsidR="008D7390" w:rsidRPr="0073510B">
        <w:rPr>
          <w:rFonts w:ascii="Verdana" w:hAnsi="Verdana" w:cs="Arial"/>
          <w:lang w:val="es-ES"/>
        </w:rPr>
        <w:t xml:space="preserve"> del sistema nervioso en el programa de formación del </w:t>
      </w:r>
      <w:r w:rsidR="00442680" w:rsidRPr="0073510B">
        <w:rPr>
          <w:rFonts w:ascii="Verdana" w:hAnsi="Verdana" w:cs="Arial"/>
          <w:lang w:val="es-ES"/>
        </w:rPr>
        <w:t>Técnico</w:t>
      </w:r>
      <w:r w:rsidR="008D7390" w:rsidRPr="0073510B">
        <w:rPr>
          <w:rFonts w:ascii="Verdana" w:hAnsi="Verdana" w:cs="Arial"/>
          <w:lang w:val="es-ES"/>
        </w:rPr>
        <w:t xml:space="preserve"> </w:t>
      </w:r>
      <w:r w:rsidR="00442680" w:rsidRPr="0073510B">
        <w:rPr>
          <w:rFonts w:ascii="Verdana" w:hAnsi="Verdana" w:cs="Arial"/>
          <w:lang w:val="es-ES"/>
        </w:rPr>
        <w:t>S</w:t>
      </w:r>
      <w:r w:rsidR="008D7390" w:rsidRPr="0073510B">
        <w:rPr>
          <w:rFonts w:ascii="Verdana" w:hAnsi="Verdana" w:cs="Arial"/>
          <w:lang w:val="es-ES"/>
        </w:rPr>
        <w:t xml:space="preserve">uperior de </w:t>
      </w:r>
      <w:r w:rsidR="00442680" w:rsidRPr="0073510B">
        <w:rPr>
          <w:rFonts w:ascii="Verdana" w:hAnsi="Verdana" w:cs="Arial"/>
          <w:lang w:val="es-ES"/>
        </w:rPr>
        <w:t>C</w:t>
      </w:r>
      <w:r w:rsidR="008D7390" w:rsidRPr="0073510B">
        <w:rPr>
          <w:rFonts w:ascii="Verdana" w:hAnsi="Verdana" w:cs="Arial"/>
          <w:lang w:val="es-ES"/>
        </w:rPr>
        <w:t xml:space="preserve">iclo </w:t>
      </w:r>
      <w:r w:rsidR="00442680" w:rsidRPr="0073510B">
        <w:rPr>
          <w:rFonts w:ascii="Verdana" w:hAnsi="Verdana" w:cs="Arial"/>
          <w:lang w:val="es-ES"/>
        </w:rPr>
        <w:t>C</w:t>
      </w:r>
      <w:r w:rsidR="008D7390" w:rsidRPr="0073510B">
        <w:rPr>
          <w:rFonts w:ascii="Verdana" w:hAnsi="Verdana" w:cs="Arial"/>
          <w:lang w:val="es-ES"/>
        </w:rPr>
        <w:t xml:space="preserve">orto en </w:t>
      </w:r>
      <w:r w:rsidR="00442680" w:rsidRPr="0073510B">
        <w:rPr>
          <w:rFonts w:ascii="Verdana" w:hAnsi="Verdana" w:cs="Arial"/>
          <w:lang w:val="es-ES"/>
        </w:rPr>
        <w:t>Neurofisiología</w:t>
      </w:r>
      <w:r w:rsidR="008D7390" w:rsidRPr="0073510B">
        <w:rPr>
          <w:rFonts w:ascii="Verdana" w:hAnsi="Verdana" w:cs="Arial"/>
          <w:lang w:val="es-ES"/>
        </w:rPr>
        <w:t xml:space="preserve"> </w:t>
      </w:r>
      <w:r w:rsidR="00442680" w:rsidRPr="0073510B">
        <w:rPr>
          <w:rFonts w:ascii="Verdana" w:hAnsi="Verdana" w:cs="Arial"/>
          <w:lang w:val="es-ES"/>
        </w:rPr>
        <w:t>Clínica</w:t>
      </w:r>
      <w:r w:rsidR="008D7390" w:rsidRPr="0073510B">
        <w:rPr>
          <w:rFonts w:ascii="Verdana" w:hAnsi="Verdana" w:cs="Arial"/>
          <w:lang w:val="es-ES"/>
        </w:rPr>
        <w:t>,</w:t>
      </w:r>
      <w:r w:rsidRPr="0073510B">
        <w:rPr>
          <w:rFonts w:ascii="Verdana" w:hAnsi="Verdana" w:cs="Arial"/>
          <w:lang w:val="es-ES"/>
        </w:rPr>
        <w:t xml:space="preserve"> durante el primer semestre del curso 20</w:t>
      </w:r>
      <w:r w:rsidR="007C7C37" w:rsidRPr="0073510B">
        <w:rPr>
          <w:rFonts w:ascii="Verdana" w:hAnsi="Verdana" w:cs="Arial"/>
          <w:lang w:val="es-ES"/>
        </w:rPr>
        <w:t>21</w:t>
      </w:r>
      <w:r w:rsidRPr="0073510B">
        <w:rPr>
          <w:rFonts w:ascii="Verdana" w:hAnsi="Verdana" w:cs="Arial"/>
          <w:lang w:val="es-ES"/>
        </w:rPr>
        <w:t>-202</w:t>
      </w:r>
      <w:r w:rsidR="007C7C37" w:rsidRPr="0073510B">
        <w:rPr>
          <w:rFonts w:ascii="Verdana" w:hAnsi="Verdana" w:cs="Arial"/>
          <w:lang w:val="es-ES"/>
        </w:rPr>
        <w:t>2.</w:t>
      </w:r>
      <w:r w:rsidRPr="0073510B">
        <w:rPr>
          <w:rFonts w:ascii="Verdana" w:hAnsi="Verdana" w:cs="Arial"/>
          <w:lang w:val="es-ES"/>
        </w:rPr>
        <w:t xml:space="preserve">Se utilizaron procedimientos lógicos del pensamiento que incluyeron análisis-síntesis e inducción-deducción, y se revisaron documentos normativos del Ministerio de Educación Superior, programa de estudio de la asignatura, y otros documentos metodológicos. </w:t>
      </w:r>
      <w:r w:rsidR="00FC4CA9" w:rsidRPr="0073510B">
        <w:rPr>
          <w:rFonts w:ascii="Verdana" w:hAnsi="Verdana" w:cs="Arial"/>
          <w:noProof/>
          <w:lang w:val="es-ES"/>
        </w:rPr>
        <w:t>Se empleó para la revisión del programa, la metodología propuesta por García Milián</w:t>
      </w:r>
      <w:r w:rsidR="00442680" w:rsidRPr="0073510B">
        <w:rPr>
          <w:rFonts w:ascii="Verdana" w:hAnsi="Verdana" w:cs="Arial"/>
          <w:noProof/>
          <w:lang w:val="es-ES"/>
        </w:rPr>
        <w:t xml:space="preserve"> (3) </w:t>
      </w:r>
      <w:r w:rsidR="00FC4CA9" w:rsidRPr="0073510B">
        <w:rPr>
          <w:rFonts w:ascii="Verdana" w:hAnsi="Verdana" w:cs="Arial"/>
          <w:noProof/>
          <w:lang w:val="es-ES"/>
        </w:rPr>
        <w:t xml:space="preserve">diseñada para profesores del sistema de educación superior de Cuba. Esta consta de cinco pasos que se interrelacionan entre sí, y permitió el </w:t>
      </w:r>
      <w:r w:rsidR="00FC4CA9" w:rsidRPr="0073510B">
        <w:rPr>
          <w:rFonts w:ascii="Verdana" w:hAnsi="Verdana" w:cs="Arial"/>
          <w:lang w:val="es-ES"/>
        </w:rPr>
        <w:t>análisis</w:t>
      </w:r>
      <w:r w:rsidR="00FC4CA9" w:rsidRPr="0073510B">
        <w:rPr>
          <w:rFonts w:ascii="Verdana" w:hAnsi="Verdana" w:cs="Arial"/>
          <w:noProof/>
          <w:lang w:val="es-ES"/>
        </w:rPr>
        <w:t xml:space="preserve"> sistematizado  del pro</w:t>
      </w:r>
      <w:r w:rsidR="00CC3D8E" w:rsidRPr="0073510B">
        <w:rPr>
          <w:rFonts w:ascii="Verdana" w:hAnsi="Verdana" w:cs="Arial"/>
          <w:noProof/>
          <w:lang w:val="es-ES"/>
        </w:rPr>
        <w:t>grama de la asignatura Fisiologí</w:t>
      </w:r>
      <w:r w:rsidR="00FC4CA9" w:rsidRPr="0073510B">
        <w:rPr>
          <w:rFonts w:ascii="Verdana" w:hAnsi="Verdana" w:cs="Arial"/>
          <w:noProof/>
          <w:lang w:val="es-ES"/>
        </w:rPr>
        <w:t>a del sistema nervioso. Siguiendo dicha metodología, el análisis se orientó según los aspectos siguente</w:t>
      </w:r>
      <w:r w:rsidR="00CC3D8E" w:rsidRPr="0073510B">
        <w:rPr>
          <w:rFonts w:ascii="Verdana" w:hAnsi="Verdana" w:cs="Arial"/>
          <w:noProof/>
          <w:lang w:val="es-ES"/>
        </w:rPr>
        <w:t>s: datos generales del programa,</w:t>
      </w:r>
      <w:r w:rsidR="00FC4CA9" w:rsidRPr="0073510B">
        <w:rPr>
          <w:rFonts w:ascii="Verdana" w:hAnsi="Verdana" w:cs="Arial"/>
          <w:noProof/>
          <w:lang w:val="es-ES"/>
        </w:rPr>
        <w:t xml:space="preserve"> pertinencia y n</w:t>
      </w:r>
      <w:r w:rsidR="00CC3D8E" w:rsidRPr="0073510B">
        <w:rPr>
          <w:rFonts w:ascii="Verdana" w:hAnsi="Verdana" w:cs="Arial"/>
          <w:noProof/>
          <w:lang w:val="es-ES"/>
        </w:rPr>
        <w:t>exos con el resto del currículo,</w:t>
      </w:r>
      <w:r w:rsidR="00FC4CA9" w:rsidRPr="0073510B">
        <w:rPr>
          <w:rFonts w:ascii="Verdana" w:hAnsi="Verdana" w:cs="Arial"/>
          <w:noProof/>
          <w:lang w:val="es-ES"/>
        </w:rPr>
        <w:t xml:space="preserve"> ubicación en el curriculo y correspondencia con los contenidos previos y posteriores, </w:t>
      </w:r>
      <w:r w:rsidR="00FC4CA9" w:rsidRPr="0073510B">
        <w:rPr>
          <w:rFonts w:ascii="Verdana" w:hAnsi="Verdana" w:cs="Arial"/>
          <w:lang w:val="es-ES"/>
        </w:rPr>
        <w:t>análisis</w:t>
      </w:r>
      <w:r w:rsidR="00FC4CA9" w:rsidRPr="0073510B">
        <w:rPr>
          <w:rFonts w:ascii="Verdana" w:hAnsi="Verdana" w:cs="Arial"/>
          <w:noProof/>
          <w:lang w:val="es-ES"/>
        </w:rPr>
        <w:t xml:space="preserve"> del pro</w:t>
      </w:r>
      <w:r w:rsidR="00CC3D8E" w:rsidRPr="0073510B">
        <w:rPr>
          <w:rFonts w:ascii="Verdana" w:hAnsi="Verdana" w:cs="Arial"/>
          <w:noProof/>
          <w:lang w:val="es-ES"/>
        </w:rPr>
        <w:t>ceso de enseñanza y aprendizaje</w:t>
      </w:r>
      <w:r w:rsidR="00FC4CA9" w:rsidRPr="0073510B">
        <w:rPr>
          <w:rFonts w:ascii="Verdana" w:hAnsi="Verdana" w:cs="Arial"/>
          <w:noProof/>
          <w:lang w:val="es-ES"/>
        </w:rPr>
        <w:t xml:space="preserve">  y </w:t>
      </w:r>
      <w:r w:rsidR="00FC4CA9" w:rsidRPr="0073510B">
        <w:rPr>
          <w:rFonts w:ascii="Verdana" w:hAnsi="Verdana" w:cs="Arial"/>
          <w:lang w:val="es-ES"/>
        </w:rPr>
        <w:t>análisis</w:t>
      </w:r>
      <w:r w:rsidR="00FC4CA9" w:rsidRPr="0073510B">
        <w:rPr>
          <w:rFonts w:ascii="Verdana" w:hAnsi="Verdana" w:cs="Arial"/>
          <w:noProof/>
          <w:lang w:val="es-ES"/>
        </w:rPr>
        <w:t xml:space="preserve"> de la bibliografía.</w:t>
      </w:r>
    </w:p>
    <w:p w:rsidR="00E10EE3" w:rsidRPr="0073510B" w:rsidRDefault="00E10EE3" w:rsidP="00D40E54">
      <w:pPr>
        <w:spacing w:line="360" w:lineRule="auto"/>
        <w:jc w:val="both"/>
        <w:rPr>
          <w:rFonts w:ascii="Verdana" w:hAnsi="Verdana" w:cs="Arial"/>
          <w:b/>
          <w:lang w:val="es-ES"/>
        </w:rPr>
      </w:pPr>
      <w:r w:rsidRPr="0073510B">
        <w:rPr>
          <w:rFonts w:ascii="Verdana" w:hAnsi="Verdana" w:cs="Arial"/>
          <w:b/>
          <w:lang w:val="es-ES"/>
        </w:rPr>
        <w:t>Resultados</w:t>
      </w:r>
    </w:p>
    <w:p w:rsidR="00D87DE8" w:rsidRPr="0073510B" w:rsidRDefault="00D87DE8" w:rsidP="00D40E54">
      <w:pPr>
        <w:spacing w:line="360" w:lineRule="auto"/>
        <w:jc w:val="both"/>
        <w:rPr>
          <w:rFonts w:ascii="Verdana" w:hAnsi="Verdana" w:cs="Arial"/>
          <w:b/>
          <w:noProof/>
          <w:lang w:val="es-ES"/>
        </w:rPr>
      </w:pPr>
      <w:r w:rsidRPr="0073510B">
        <w:rPr>
          <w:rFonts w:ascii="Verdana" w:hAnsi="Verdana" w:cs="Arial"/>
          <w:b/>
          <w:noProof/>
          <w:lang w:val="es-ES"/>
        </w:rPr>
        <w:t xml:space="preserve">Datos generales del programa </w:t>
      </w:r>
    </w:p>
    <w:p w:rsidR="00D87DE8" w:rsidRPr="0073510B" w:rsidRDefault="00D87DE8" w:rsidP="00D40E54">
      <w:pPr>
        <w:spacing w:line="360" w:lineRule="auto"/>
        <w:ind w:right="-660"/>
        <w:jc w:val="both"/>
        <w:rPr>
          <w:rFonts w:ascii="Verdana" w:hAnsi="Verdana" w:cs="Arial"/>
          <w:lang w:val="es-ES"/>
        </w:rPr>
      </w:pPr>
      <w:r w:rsidRPr="0073510B">
        <w:rPr>
          <w:rFonts w:ascii="Verdana" w:hAnsi="Verdana" w:cs="Arial"/>
          <w:noProof/>
          <w:lang w:val="es-ES"/>
        </w:rPr>
        <w:t>El programa de estudio de la asignatura Fisiolog</w:t>
      </w:r>
      <w:r w:rsidR="00CC3D8E" w:rsidRPr="0073510B">
        <w:rPr>
          <w:rFonts w:ascii="Verdana" w:hAnsi="Verdana" w:cs="Arial"/>
          <w:noProof/>
          <w:lang w:val="es-ES"/>
        </w:rPr>
        <w:t>í</w:t>
      </w:r>
      <w:r w:rsidRPr="0073510B">
        <w:rPr>
          <w:rFonts w:ascii="Verdana" w:hAnsi="Verdana" w:cs="Arial"/>
          <w:noProof/>
          <w:lang w:val="es-ES"/>
        </w:rPr>
        <w:t>a del sistema nervioso  está bien justificado, ya que resulta fundamental los conocimiento</w:t>
      </w:r>
      <w:r w:rsidR="00C64C46" w:rsidRPr="0073510B">
        <w:rPr>
          <w:rFonts w:ascii="Verdana" w:hAnsi="Verdana" w:cs="Arial"/>
          <w:noProof/>
          <w:lang w:val="es-ES"/>
        </w:rPr>
        <w:t>s</w:t>
      </w:r>
      <w:r w:rsidR="00CC3D8E" w:rsidRPr="0073510B">
        <w:rPr>
          <w:rFonts w:ascii="Verdana" w:hAnsi="Verdana" w:cs="Arial"/>
          <w:noProof/>
          <w:lang w:val="es-ES"/>
        </w:rPr>
        <w:t xml:space="preserve"> de la Fisiologí</w:t>
      </w:r>
      <w:r w:rsidRPr="0073510B">
        <w:rPr>
          <w:rFonts w:ascii="Verdana" w:hAnsi="Verdana" w:cs="Arial"/>
          <w:noProof/>
          <w:lang w:val="es-ES"/>
        </w:rPr>
        <w:t xml:space="preserve">a del sistema nervioso </w:t>
      </w:r>
      <w:r w:rsidR="00C64C46" w:rsidRPr="0073510B">
        <w:rPr>
          <w:rFonts w:ascii="Verdana" w:hAnsi="Verdana" w:cs="Arial"/>
          <w:noProof/>
          <w:lang w:val="es-ES"/>
        </w:rPr>
        <w:t xml:space="preserve">que incluye : La </w:t>
      </w:r>
      <w:r w:rsidRPr="0073510B">
        <w:rPr>
          <w:rFonts w:ascii="Verdana" w:hAnsi="Verdana" w:cs="Arial"/>
          <w:noProof/>
          <w:lang w:val="es-ES"/>
        </w:rPr>
        <w:t xml:space="preserve"> </w:t>
      </w:r>
      <w:r w:rsidR="00C64C46" w:rsidRPr="0073510B">
        <w:rPr>
          <w:rFonts w:ascii="Verdana" w:hAnsi="Verdana" w:cs="Arial"/>
          <w:noProof/>
          <w:lang w:val="es-ES"/>
        </w:rPr>
        <w:t>b</w:t>
      </w:r>
      <w:r w:rsidRPr="0073510B">
        <w:rPr>
          <w:rFonts w:ascii="Verdana" w:hAnsi="Verdana" w:cs="Arial"/>
          <w:noProof/>
          <w:lang w:val="es-ES"/>
        </w:rPr>
        <w:t xml:space="preserve">iofísica de los tejidos excitables, mecanismos básicos de comunicación celular en el Sistema nervioso, Principios de la organización anatomofuncional  del Sistema Nervioso así como el procesamiento de la información en los diferentes niveles de los sistemas somestésicos, visual, auditivo, gustativo y olfatorio, funciones cognitivas, sistema motor y autonómico. Los conocimientos adquiridos serán consolidados en las asignaturas que comprenden cada uno de los métodos de neurodiagnóstico sistematizando un pensamiento científico en la aplicación de las diferentes técnicas de diagnóstico neurofisiológico. </w:t>
      </w:r>
    </w:p>
    <w:p w:rsidR="000D2B51" w:rsidRPr="0073510B" w:rsidRDefault="00E96B42" w:rsidP="0047610C">
      <w:pPr>
        <w:spacing w:line="360" w:lineRule="auto"/>
        <w:jc w:val="both"/>
        <w:rPr>
          <w:rFonts w:ascii="Verdana" w:hAnsi="Verdana" w:cs="Arial"/>
          <w:noProof/>
          <w:lang w:val="es-ES"/>
        </w:rPr>
      </w:pPr>
      <w:r w:rsidRPr="0073510B">
        <w:rPr>
          <w:rFonts w:ascii="Verdana" w:hAnsi="Verdana" w:cs="Arial"/>
          <w:noProof/>
          <w:lang w:val="es-ES"/>
        </w:rPr>
        <w:lastRenderedPageBreak/>
        <w:t xml:space="preserve">Establece una secuencia lógica entre </w:t>
      </w:r>
      <w:r w:rsidR="002E33BC" w:rsidRPr="0073510B">
        <w:rPr>
          <w:rFonts w:ascii="Verdana" w:hAnsi="Verdana" w:cs="Arial"/>
          <w:noProof/>
          <w:lang w:val="es-ES"/>
        </w:rPr>
        <w:t>los temas propuestos en el plan temático</w:t>
      </w:r>
      <w:r w:rsidRPr="0073510B">
        <w:rPr>
          <w:rFonts w:ascii="Verdana" w:hAnsi="Verdana" w:cs="Arial"/>
          <w:noProof/>
          <w:lang w:val="es-ES"/>
        </w:rPr>
        <w:t xml:space="preserve">, comenzando con </w:t>
      </w:r>
      <w:r w:rsidR="0047610C" w:rsidRPr="0073510B">
        <w:rPr>
          <w:rFonts w:ascii="Verdana" w:hAnsi="Verdana" w:cs="Arial"/>
          <w:noProof/>
          <w:lang w:val="es-ES"/>
        </w:rPr>
        <w:t xml:space="preserve">el </w:t>
      </w:r>
      <w:r w:rsidRPr="0073510B">
        <w:rPr>
          <w:rFonts w:ascii="Verdana" w:hAnsi="Verdana" w:cs="Arial"/>
          <w:noProof/>
          <w:lang w:val="es-ES"/>
        </w:rPr>
        <w:t>tema</w:t>
      </w:r>
      <w:r w:rsidR="0047610C" w:rsidRPr="0073510B">
        <w:rPr>
          <w:rFonts w:ascii="Verdana" w:hAnsi="Verdana" w:cs="Arial"/>
          <w:noProof/>
          <w:lang w:val="es-ES"/>
        </w:rPr>
        <w:t xml:space="preserve"> </w:t>
      </w:r>
      <w:r w:rsidRPr="0073510B">
        <w:rPr>
          <w:rFonts w:ascii="Verdana" w:hAnsi="Verdana" w:cs="Arial"/>
          <w:noProof/>
          <w:lang w:val="es-ES"/>
        </w:rPr>
        <w:t xml:space="preserve"> de </w:t>
      </w:r>
      <w:r w:rsidR="0047610C" w:rsidRPr="0073510B">
        <w:rPr>
          <w:rFonts w:ascii="Verdana" w:hAnsi="Verdana" w:cs="Arial"/>
          <w:noProof/>
          <w:lang w:val="es-ES"/>
        </w:rPr>
        <w:t xml:space="preserve">Biofísica de los tejidos excitables </w:t>
      </w:r>
      <w:r w:rsidRPr="0073510B">
        <w:rPr>
          <w:rFonts w:ascii="Verdana" w:hAnsi="Verdana" w:cs="Arial"/>
          <w:noProof/>
          <w:lang w:val="es-ES"/>
        </w:rPr>
        <w:t>seguidos de</w:t>
      </w:r>
      <w:r w:rsidR="0047610C" w:rsidRPr="0073510B">
        <w:rPr>
          <w:rFonts w:ascii="Verdana" w:hAnsi="Verdana" w:cs="Arial"/>
          <w:noProof/>
          <w:lang w:val="es-ES"/>
        </w:rPr>
        <w:t xml:space="preserve"> los </w:t>
      </w:r>
      <w:r w:rsidRPr="0073510B">
        <w:rPr>
          <w:rFonts w:ascii="Verdana" w:hAnsi="Verdana" w:cs="Arial"/>
          <w:noProof/>
          <w:lang w:val="es-ES"/>
        </w:rPr>
        <w:t xml:space="preserve"> temas </w:t>
      </w:r>
      <w:r w:rsidR="0047610C" w:rsidRPr="0073510B">
        <w:rPr>
          <w:rFonts w:ascii="Verdana" w:hAnsi="Verdana" w:cs="Arial"/>
          <w:noProof/>
          <w:lang w:val="es-ES"/>
        </w:rPr>
        <w:t>que incluye el estudio de los diferentes sistemas sensoriales, motor (somatico y vegetativo) y las  funciones cognitivas.</w:t>
      </w:r>
    </w:p>
    <w:p w:rsidR="0047610C" w:rsidRPr="0073510B" w:rsidRDefault="0047610C" w:rsidP="00F9764B">
      <w:pPr>
        <w:spacing w:line="360" w:lineRule="auto"/>
        <w:jc w:val="both"/>
        <w:rPr>
          <w:rFonts w:ascii="Verdana" w:hAnsi="Verdana" w:cs="Arial"/>
          <w:noProof/>
          <w:lang w:val="es-ES"/>
        </w:rPr>
      </w:pPr>
      <w:r w:rsidRPr="0073510B">
        <w:rPr>
          <w:rFonts w:ascii="Verdana" w:hAnsi="Verdana" w:cs="Arial"/>
          <w:noProof/>
          <w:lang w:val="es-ES"/>
        </w:rPr>
        <w:t xml:space="preserve">Es una asignatura </w:t>
      </w:r>
      <w:r w:rsidR="00B45DCF" w:rsidRPr="0073510B">
        <w:rPr>
          <w:rFonts w:ascii="Verdana" w:hAnsi="Verdana" w:cs="Arial"/>
          <w:noProof/>
          <w:lang w:val="es-ES"/>
        </w:rPr>
        <w:t xml:space="preserve">que </w:t>
      </w:r>
      <w:r w:rsidRPr="0073510B">
        <w:rPr>
          <w:rFonts w:ascii="Verdana" w:hAnsi="Verdana" w:cs="Arial"/>
          <w:noProof/>
          <w:lang w:val="es-ES"/>
        </w:rPr>
        <w:t xml:space="preserve">forma parte del  currículo base, con un total de 60 horas, </w:t>
      </w:r>
      <w:r w:rsidR="00F9764B" w:rsidRPr="0073510B">
        <w:rPr>
          <w:rFonts w:ascii="Verdana" w:hAnsi="Verdana" w:cs="Arial"/>
          <w:noProof/>
          <w:lang w:val="es-ES"/>
        </w:rPr>
        <w:t xml:space="preserve">es de señalar que el programa declara las </w:t>
      </w:r>
      <w:r w:rsidR="00F9764B" w:rsidRPr="0073510B">
        <w:rPr>
          <w:rFonts w:ascii="Verdana" w:hAnsi="Verdana" w:cs="Arial"/>
          <w:noProof/>
          <w:lang w:val="es-VE"/>
        </w:rPr>
        <w:t>i</w:t>
      </w:r>
      <w:r w:rsidR="007329A6" w:rsidRPr="0073510B">
        <w:rPr>
          <w:rFonts w:ascii="Verdana" w:hAnsi="Verdana" w:cs="Arial"/>
          <w:noProof/>
          <w:lang w:val="es-VE"/>
        </w:rPr>
        <w:t xml:space="preserve">ndicaciones metodológicas por temas </w:t>
      </w:r>
      <w:r w:rsidR="00F9764B" w:rsidRPr="0073510B">
        <w:rPr>
          <w:rFonts w:ascii="Verdana" w:hAnsi="Verdana" w:cs="Arial"/>
          <w:noProof/>
          <w:lang w:val="es-VE"/>
        </w:rPr>
        <w:t>,</w:t>
      </w:r>
      <w:r w:rsidR="007329A6" w:rsidRPr="0073510B">
        <w:rPr>
          <w:rFonts w:ascii="Verdana" w:hAnsi="Verdana" w:cs="Arial"/>
          <w:noProof/>
          <w:lang w:val="es-VE"/>
        </w:rPr>
        <w:t xml:space="preserve"> </w:t>
      </w:r>
      <w:r w:rsidR="00C5770A" w:rsidRPr="0073510B">
        <w:rPr>
          <w:rFonts w:ascii="Verdana" w:hAnsi="Verdana" w:cs="Arial"/>
          <w:noProof/>
          <w:lang w:val="es-VE"/>
        </w:rPr>
        <w:t>su s</w:t>
      </w:r>
      <w:r w:rsidR="007329A6" w:rsidRPr="0073510B">
        <w:rPr>
          <w:rFonts w:ascii="Verdana" w:hAnsi="Verdana" w:cs="Arial"/>
          <w:noProof/>
          <w:lang w:val="es-VE"/>
        </w:rPr>
        <w:t>istema de evaluación</w:t>
      </w:r>
      <w:r w:rsidR="00C5770A" w:rsidRPr="0073510B">
        <w:rPr>
          <w:rFonts w:ascii="Verdana" w:hAnsi="Verdana" w:cs="Arial"/>
          <w:noProof/>
          <w:lang w:val="es-VE"/>
        </w:rPr>
        <w:t xml:space="preserve"> y </w:t>
      </w:r>
      <w:r w:rsidR="007329A6" w:rsidRPr="0073510B">
        <w:rPr>
          <w:rFonts w:ascii="Verdana" w:hAnsi="Verdana" w:cs="Arial"/>
          <w:noProof/>
          <w:lang w:val="es-VE"/>
        </w:rPr>
        <w:t>B</w:t>
      </w:r>
      <w:r w:rsidR="00C5770A" w:rsidRPr="0073510B">
        <w:rPr>
          <w:rFonts w:ascii="Verdana" w:hAnsi="Verdana" w:cs="Arial"/>
          <w:noProof/>
          <w:lang w:val="es-VE"/>
        </w:rPr>
        <w:t>b</w:t>
      </w:r>
      <w:r w:rsidR="007329A6" w:rsidRPr="0073510B">
        <w:rPr>
          <w:rFonts w:ascii="Verdana" w:hAnsi="Verdana" w:cs="Arial"/>
          <w:noProof/>
          <w:lang w:val="es-VE"/>
        </w:rPr>
        <w:t>ibliografía</w:t>
      </w:r>
      <w:r w:rsidR="00C5770A" w:rsidRPr="0073510B">
        <w:rPr>
          <w:rFonts w:ascii="Verdana" w:hAnsi="Verdana" w:cs="Arial"/>
          <w:noProof/>
          <w:lang w:val="es-VE"/>
        </w:rPr>
        <w:t>.</w:t>
      </w:r>
      <w:r w:rsidR="00F9764B" w:rsidRPr="0073510B">
        <w:rPr>
          <w:rFonts w:ascii="Verdana" w:hAnsi="Verdana" w:cs="Arial"/>
          <w:noProof/>
          <w:lang w:val="es-ES"/>
        </w:rPr>
        <w:t xml:space="preserve"> </w:t>
      </w:r>
    </w:p>
    <w:p w:rsidR="00AF5934" w:rsidRPr="0073510B" w:rsidRDefault="00E96B42" w:rsidP="00E96B42">
      <w:pPr>
        <w:spacing w:line="360" w:lineRule="auto"/>
        <w:jc w:val="both"/>
        <w:rPr>
          <w:rFonts w:ascii="Verdana" w:hAnsi="Verdana" w:cs="Arial"/>
          <w:noProof/>
          <w:lang w:val="es-ES"/>
        </w:rPr>
      </w:pPr>
      <w:r w:rsidRPr="0073510B">
        <w:rPr>
          <w:rFonts w:ascii="Verdana" w:hAnsi="Verdana" w:cs="Arial"/>
          <w:noProof/>
          <w:lang w:val="es-ES"/>
        </w:rPr>
        <w:t xml:space="preserve">Establece nexos con </w:t>
      </w:r>
      <w:r w:rsidR="00482B62" w:rsidRPr="0073510B">
        <w:rPr>
          <w:rFonts w:ascii="Verdana" w:hAnsi="Verdana" w:cs="Arial"/>
          <w:noProof/>
          <w:lang w:val="es-ES"/>
        </w:rPr>
        <w:t>la Neuroanatomía estructural y funcional del Sistema Nervioso, el cual es un tema de la asignatura.</w:t>
      </w:r>
    </w:p>
    <w:p w:rsidR="00AF5934" w:rsidRPr="0073510B" w:rsidRDefault="00AF5934" w:rsidP="00E96B42">
      <w:pPr>
        <w:spacing w:line="360" w:lineRule="auto"/>
        <w:jc w:val="both"/>
        <w:rPr>
          <w:rFonts w:ascii="Verdana" w:hAnsi="Verdana" w:cs="Arial"/>
          <w:b/>
          <w:noProof/>
          <w:lang w:val="es-ES"/>
        </w:rPr>
      </w:pPr>
      <w:r w:rsidRPr="0073510B">
        <w:rPr>
          <w:rFonts w:ascii="Verdana" w:hAnsi="Verdana" w:cs="Arial"/>
          <w:b/>
          <w:noProof/>
          <w:lang w:val="es-ES"/>
        </w:rPr>
        <w:t xml:space="preserve">Pertinencia y nexos con el currículo </w:t>
      </w:r>
    </w:p>
    <w:p w:rsidR="00AF5934" w:rsidRPr="0073510B" w:rsidRDefault="00AF5934" w:rsidP="000577AF">
      <w:pPr>
        <w:spacing w:after="110" w:line="360" w:lineRule="auto"/>
        <w:ind w:right="13"/>
        <w:jc w:val="both"/>
        <w:rPr>
          <w:rFonts w:ascii="Verdana" w:hAnsi="Verdana" w:cs="Arial"/>
          <w:noProof/>
          <w:lang w:val="es-ES"/>
        </w:rPr>
      </w:pPr>
      <w:r w:rsidRPr="0073510B">
        <w:rPr>
          <w:rFonts w:ascii="Verdana" w:hAnsi="Verdana" w:cs="Arial"/>
          <w:noProof/>
          <w:lang w:val="es-ES"/>
        </w:rPr>
        <w:t>El programa está acorde con la expectativa</w:t>
      </w:r>
      <w:r w:rsidR="000577AF" w:rsidRPr="0073510B">
        <w:rPr>
          <w:rFonts w:ascii="Verdana" w:hAnsi="Verdana" w:cs="Arial"/>
          <w:noProof/>
          <w:lang w:val="es-ES"/>
        </w:rPr>
        <w:t xml:space="preserve"> que debe de </w:t>
      </w:r>
      <w:r w:rsidR="00C5770A" w:rsidRPr="0073510B">
        <w:rPr>
          <w:rFonts w:ascii="Verdana" w:hAnsi="Verdana" w:cs="Arial"/>
          <w:noProof/>
          <w:lang w:val="es-ES"/>
        </w:rPr>
        <w:t xml:space="preserve">alcanzar el tecnico en </w:t>
      </w:r>
      <w:r w:rsidR="000577AF" w:rsidRPr="0073510B">
        <w:rPr>
          <w:rFonts w:ascii="Verdana" w:hAnsi="Verdana" w:cs="Arial"/>
          <w:noProof/>
          <w:lang w:val="es-ES"/>
        </w:rPr>
        <w:t>N</w:t>
      </w:r>
      <w:r w:rsidR="00C5770A" w:rsidRPr="0073510B">
        <w:rPr>
          <w:rFonts w:ascii="Verdana" w:hAnsi="Verdana" w:cs="Arial"/>
          <w:noProof/>
          <w:lang w:val="es-ES"/>
        </w:rPr>
        <w:t xml:space="preserve">eurofisiologia </w:t>
      </w:r>
      <w:r w:rsidR="00CC3D8E" w:rsidRPr="0073510B">
        <w:rPr>
          <w:rFonts w:ascii="Verdana" w:hAnsi="Verdana" w:cs="Arial"/>
          <w:noProof/>
          <w:lang w:val="es-ES"/>
        </w:rPr>
        <w:t>Clí</w:t>
      </w:r>
      <w:r w:rsidR="000577AF" w:rsidRPr="0073510B">
        <w:rPr>
          <w:rFonts w:ascii="Verdana" w:hAnsi="Verdana" w:cs="Arial"/>
          <w:noProof/>
          <w:lang w:val="es-ES"/>
        </w:rPr>
        <w:t xml:space="preserve">nica, el cual le permite adquirir conocimientos sobre </w:t>
      </w:r>
      <w:r w:rsidRPr="0073510B">
        <w:rPr>
          <w:rFonts w:ascii="Verdana" w:hAnsi="Verdana" w:cs="Arial"/>
          <w:noProof/>
          <w:lang w:val="es-ES"/>
        </w:rPr>
        <w:t xml:space="preserve"> </w:t>
      </w:r>
      <w:r w:rsidR="000577AF" w:rsidRPr="0073510B">
        <w:rPr>
          <w:rFonts w:ascii="Verdana" w:hAnsi="Verdana" w:cs="Arial"/>
          <w:noProof/>
          <w:lang w:val="es-ES"/>
        </w:rPr>
        <w:t>los principios de la organización anatomofuncional del Sistema Nervioso, el procesamiento de la información en los diferentes niveles de los sistemas,</w:t>
      </w:r>
      <w:r w:rsidR="00CC3D8E" w:rsidRPr="0073510B">
        <w:rPr>
          <w:rFonts w:ascii="Verdana" w:hAnsi="Verdana" w:cs="Arial"/>
          <w:noProof/>
          <w:lang w:val="es-ES"/>
        </w:rPr>
        <w:t xml:space="preserve"> </w:t>
      </w:r>
      <w:r w:rsidR="000577AF" w:rsidRPr="0073510B">
        <w:rPr>
          <w:rFonts w:ascii="Verdana" w:hAnsi="Verdana" w:cs="Arial"/>
          <w:noProof/>
          <w:lang w:val="es-ES"/>
        </w:rPr>
        <w:t>así como las bases anatómicas generales de las sensaciones y la actividad motora.</w:t>
      </w:r>
      <w:r w:rsidRPr="0073510B">
        <w:rPr>
          <w:rFonts w:ascii="Verdana" w:hAnsi="Verdana" w:cs="Arial"/>
          <w:noProof/>
          <w:lang w:val="es-ES"/>
        </w:rPr>
        <w:t xml:space="preserve"> Existe relación entre el perfil del egresado y los objetivos generales del programa.</w:t>
      </w:r>
    </w:p>
    <w:p w:rsidR="00AF5934" w:rsidRPr="0073510B" w:rsidRDefault="001F3317" w:rsidP="00E96B42">
      <w:pPr>
        <w:spacing w:line="360" w:lineRule="auto"/>
        <w:jc w:val="both"/>
        <w:rPr>
          <w:rFonts w:ascii="Verdana" w:hAnsi="Verdana" w:cs="Arial"/>
          <w:b/>
          <w:noProof/>
          <w:lang w:val="es-ES"/>
        </w:rPr>
      </w:pPr>
      <w:r w:rsidRPr="0073510B">
        <w:rPr>
          <w:rFonts w:ascii="Verdana" w:hAnsi="Verdana" w:cs="Arial"/>
          <w:b/>
          <w:noProof/>
          <w:lang w:val="es-ES"/>
        </w:rPr>
        <w:t>Ubicación en el programa docente y correspondencia con los contenidos previos y posteriores.</w:t>
      </w:r>
    </w:p>
    <w:p w:rsidR="00B4362A" w:rsidRDefault="00CC3D8E" w:rsidP="0073510B">
      <w:pPr>
        <w:spacing w:after="8" w:line="360" w:lineRule="auto"/>
        <w:ind w:right="13"/>
        <w:jc w:val="both"/>
        <w:rPr>
          <w:rFonts w:ascii="Arial" w:hAnsi="Arial" w:cs="Arial"/>
          <w:b/>
          <w:noProof/>
          <w:sz w:val="24"/>
          <w:szCs w:val="24"/>
          <w:lang w:val="es-ES"/>
        </w:rPr>
      </w:pPr>
      <w:r w:rsidRPr="0073510B">
        <w:rPr>
          <w:rFonts w:ascii="Verdana" w:hAnsi="Verdana" w:cs="Arial"/>
          <w:noProof/>
          <w:lang w:val="es-ES"/>
        </w:rPr>
        <w:t>La Fisiologí</w:t>
      </w:r>
      <w:r w:rsidR="001F3317" w:rsidRPr="0073510B">
        <w:rPr>
          <w:rFonts w:ascii="Verdana" w:hAnsi="Verdana" w:cs="Arial"/>
          <w:noProof/>
          <w:lang w:val="es-ES"/>
        </w:rPr>
        <w:t>a del sistema nervioso se imparte en el primer  semestre (primer año), tiene como soporte los conocimientos sobre la qu</w:t>
      </w:r>
      <w:r w:rsidR="00E3069A" w:rsidRPr="0073510B">
        <w:rPr>
          <w:rFonts w:ascii="Verdana" w:hAnsi="Verdana" w:cs="Arial"/>
          <w:noProof/>
          <w:lang w:val="es-ES"/>
        </w:rPr>
        <w:t>í</w:t>
      </w:r>
      <w:r w:rsidR="001F3317" w:rsidRPr="0073510B">
        <w:rPr>
          <w:rFonts w:ascii="Verdana" w:hAnsi="Verdana" w:cs="Arial"/>
          <w:noProof/>
          <w:lang w:val="es-ES"/>
        </w:rPr>
        <w:t>mica, f</w:t>
      </w:r>
      <w:r w:rsidR="00E3069A" w:rsidRPr="0073510B">
        <w:rPr>
          <w:rFonts w:ascii="Verdana" w:hAnsi="Verdana" w:cs="Arial"/>
          <w:noProof/>
          <w:lang w:val="es-ES"/>
        </w:rPr>
        <w:t>í</w:t>
      </w:r>
      <w:r w:rsidR="001F3317" w:rsidRPr="0073510B">
        <w:rPr>
          <w:rFonts w:ascii="Verdana" w:hAnsi="Verdana" w:cs="Arial"/>
          <w:noProof/>
          <w:lang w:val="es-ES"/>
        </w:rPr>
        <w:t>sica y biolog</w:t>
      </w:r>
      <w:r w:rsidR="00E3069A" w:rsidRPr="0073510B">
        <w:rPr>
          <w:rFonts w:ascii="Verdana" w:hAnsi="Verdana" w:cs="Arial"/>
          <w:noProof/>
          <w:lang w:val="es-ES"/>
        </w:rPr>
        <w:t>í</w:t>
      </w:r>
      <w:r w:rsidR="001F3317" w:rsidRPr="0073510B">
        <w:rPr>
          <w:rFonts w:ascii="Verdana" w:hAnsi="Verdana" w:cs="Arial"/>
          <w:noProof/>
          <w:lang w:val="es-ES"/>
        </w:rPr>
        <w:t xml:space="preserve">a </w:t>
      </w:r>
      <w:r w:rsidR="00F56D2B" w:rsidRPr="0073510B">
        <w:rPr>
          <w:rFonts w:ascii="Verdana" w:hAnsi="Verdana" w:cs="Arial"/>
          <w:noProof/>
          <w:lang w:val="es-ES"/>
        </w:rPr>
        <w:t>alcanzado</w:t>
      </w:r>
      <w:r w:rsidR="001F3317" w:rsidRPr="0073510B">
        <w:rPr>
          <w:rFonts w:ascii="Verdana" w:hAnsi="Verdana" w:cs="Arial"/>
          <w:noProof/>
          <w:lang w:val="es-ES"/>
        </w:rPr>
        <w:t xml:space="preserve">  en la etapa pre universitaria las cuales favorecen a comprender la organización funcional</w:t>
      </w:r>
      <w:r w:rsidR="00F56D2B" w:rsidRPr="0073510B">
        <w:rPr>
          <w:rFonts w:ascii="Verdana" w:hAnsi="Verdana" w:cs="Arial"/>
          <w:noProof/>
          <w:lang w:val="es-ES"/>
        </w:rPr>
        <w:t xml:space="preserve"> del sistema nervioso</w:t>
      </w:r>
      <w:r w:rsidR="001F3317" w:rsidRPr="0073510B">
        <w:rPr>
          <w:rFonts w:ascii="Verdana" w:hAnsi="Verdana" w:cs="Arial"/>
          <w:noProof/>
          <w:lang w:val="es-ES"/>
        </w:rPr>
        <w:t xml:space="preserve">, el procesamiento de la información sensomotora y las bases funcionales de los procesos cognitivos. Constituye el sustento científico </w:t>
      </w:r>
      <w:r w:rsidR="00F56D2B" w:rsidRPr="0073510B">
        <w:rPr>
          <w:rFonts w:ascii="Verdana" w:hAnsi="Verdana" w:cs="Arial"/>
          <w:noProof/>
          <w:lang w:val="es-ES"/>
        </w:rPr>
        <w:t xml:space="preserve"> para comprender las bases funcionales de los procesos que se exploran mediante las principales técnicas electrofisiológicas de exploración del sistema nervioso;  </w:t>
      </w:r>
      <w:r w:rsidR="001F3317" w:rsidRPr="0073510B">
        <w:rPr>
          <w:rFonts w:ascii="Verdana" w:hAnsi="Verdana" w:cs="Arial"/>
          <w:noProof/>
          <w:lang w:val="es-ES"/>
        </w:rPr>
        <w:t xml:space="preserve">los cambios fisiopatológicos en las principales afecciones del sistema nervioso que pueden ser evidenciadas mediante técnicas neurofisiológicas.  </w:t>
      </w:r>
    </w:p>
    <w:p w:rsidR="0073510B" w:rsidRDefault="0073510B" w:rsidP="00E96B42">
      <w:pPr>
        <w:spacing w:line="360" w:lineRule="auto"/>
        <w:jc w:val="both"/>
        <w:rPr>
          <w:rFonts w:ascii="Arial" w:hAnsi="Arial" w:cs="Arial"/>
          <w:b/>
          <w:noProof/>
          <w:sz w:val="24"/>
          <w:szCs w:val="24"/>
          <w:lang w:val="es-ES"/>
        </w:rPr>
      </w:pPr>
    </w:p>
    <w:p w:rsidR="001055C3" w:rsidRPr="0073510B" w:rsidRDefault="001055C3" w:rsidP="0073510B">
      <w:pPr>
        <w:spacing w:line="360" w:lineRule="auto"/>
        <w:jc w:val="both"/>
        <w:rPr>
          <w:rFonts w:ascii="Verdana" w:hAnsi="Verdana" w:cs="Arial"/>
          <w:b/>
          <w:noProof/>
          <w:lang w:val="es-ES"/>
        </w:rPr>
      </w:pPr>
      <w:r w:rsidRPr="0073510B">
        <w:rPr>
          <w:rFonts w:ascii="Verdana" w:hAnsi="Verdana" w:cs="Arial"/>
          <w:b/>
          <w:noProof/>
          <w:lang w:val="es-ES"/>
        </w:rPr>
        <w:lastRenderedPageBreak/>
        <w:t xml:space="preserve">Análisis del proceso de enseñanza y aprendizaje </w:t>
      </w:r>
    </w:p>
    <w:p w:rsidR="002534B1" w:rsidRPr="0073510B" w:rsidRDefault="001055C3" w:rsidP="0073510B">
      <w:pPr>
        <w:spacing w:after="0" w:line="360" w:lineRule="auto"/>
        <w:ind w:right="153"/>
        <w:jc w:val="both"/>
        <w:rPr>
          <w:rFonts w:ascii="Verdana" w:hAnsi="Verdana" w:cs="Arial"/>
          <w:noProof/>
          <w:lang w:val="es-ES"/>
        </w:rPr>
      </w:pPr>
      <w:r w:rsidRPr="0073510B">
        <w:rPr>
          <w:rFonts w:ascii="Verdana" w:hAnsi="Verdana" w:cs="Arial"/>
          <w:noProof/>
          <w:lang w:val="es-ES"/>
        </w:rPr>
        <w:t>Corresponde en este paso alinear los objetivos del programa con las estrategias de enseñanza y aprendizaje</w:t>
      </w:r>
      <w:r w:rsidR="00E3069A" w:rsidRPr="0073510B">
        <w:rPr>
          <w:rFonts w:ascii="Verdana" w:hAnsi="Verdana" w:cs="Arial"/>
          <w:noProof/>
          <w:lang w:val="es-ES"/>
        </w:rPr>
        <w:t xml:space="preserve">, </w:t>
      </w:r>
      <w:r w:rsidRPr="0073510B">
        <w:rPr>
          <w:rFonts w:ascii="Verdana" w:hAnsi="Verdana" w:cs="Arial"/>
          <w:noProof/>
          <w:lang w:val="es-ES"/>
        </w:rPr>
        <w:t>contenidos, medios</w:t>
      </w:r>
      <w:r w:rsidR="004D2092" w:rsidRPr="0073510B">
        <w:rPr>
          <w:rFonts w:ascii="Verdana" w:hAnsi="Verdana" w:cs="Arial"/>
          <w:noProof/>
          <w:lang w:val="es-ES"/>
        </w:rPr>
        <w:t>,</w:t>
      </w:r>
      <w:r w:rsidRPr="0073510B">
        <w:rPr>
          <w:rFonts w:ascii="Verdana" w:hAnsi="Verdana" w:cs="Arial"/>
          <w:noProof/>
          <w:lang w:val="es-ES"/>
        </w:rPr>
        <w:t xml:space="preserve"> métodos</w:t>
      </w:r>
      <w:r w:rsidR="004D2092" w:rsidRPr="0073510B">
        <w:rPr>
          <w:rFonts w:ascii="Verdana" w:hAnsi="Verdana" w:cs="Arial"/>
          <w:noProof/>
          <w:lang w:val="es-ES"/>
        </w:rPr>
        <w:t xml:space="preserve"> </w:t>
      </w:r>
      <w:r w:rsidRPr="0073510B">
        <w:rPr>
          <w:rFonts w:ascii="Verdana" w:hAnsi="Verdana" w:cs="Arial"/>
          <w:noProof/>
          <w:lang w:val="es-ES"/>
        </w:rPr>
        <w:t xml:space="preserve">y evaluación. Los objetivos del programa son comprensibles, alcanzables y medibles. Estan presentes los elementos fundamentales: habilidad, conocimiento (contenido), asimilación, profundidad y modos de actuación. </w:t>
      </w:r>
      <w:r w:rsidR="002534B1" w:rsidRPr="0073510B">
        <w:rPr>
          <w:rFonts w:ascii="Verdana" w:hAnsi="Verdana" w:cs="Arial"/>
          <w:lang w:val="es-ES"/>
        </w:rPr>
        <w:t>Se enuncian 4 objetivos generales formativos  que a consideración de la autora pretenden un alto nivel de profundidad en los conocimientos alcanzados al saber y saber hacer</w:t>
      </w:r>
      <w:r w:rsidR="004D2092" w:rsidRPr="0073510B">
        <w:rPr>
          <w:rFonts w:ascii="Verdana" w:hAnsi="Verdana" w:cs="Arial"/>
          <w:lang w:val="es-ES"/>
        </w:rPr>
        <w:t>.</w:t>
      </w:r>
    </w:p>
    <w:p w:rsidR="00B4362A" w:rsidRPr="0073510B" w:rsidRDefault="001055C3" w:rsidP="0073510B">
      <w:pPr>
        <w:spacing w:after="0" w:line="360" w:lineRule="auto"/>
        <w:ind w:right="153"/>
        <w:jc w:val="both"/>
        <w:rPr>
          <w:rFonts w:ascii="Verdana" w:hAnsi="Verdana" w:cs="Arial"/>
          <w:noProof/>
          <w:lang w:val="es-ES"/>
        </w:rPr>
      </w:pPr>
      <w:r w:rsidRPr="0073510B">
        <w:rPr>
          <w:rFonts w:ascii="Verdana" w:hAnsi="Verdana" w:cs="Arial"/>
          <w:noProof/>
          <w:lang w:val="es-ES"/>
        </w:rPr>
        <w:t xml:space="preserve">En cuanto a los contenidos, el programa vigente está diseñado con </w:t>
      </w:r>
      <w:r w:rsidR="00433D57" w:rsidRPr="0073510B">
        <w:rPr>
          <w:rFonts w:ascii="Verdana" w:hAnsi="Verdana" w:cs="Arial"/>
          <w:noProof/>
          <w:lang w:val="es-ES"/>
        </w:rPr>
        <w:t xml:space="preserve">siete  </w:t>
      </w:r>
      <w:r w:rsidRPr="0073510B">
        <w:rPr>
          <w:rFonts w:ascii="Verdana" w:hAnsi="Verdana" w:cs="Arial"/>
          <w:noProof/>
          <w:lang w:val="es-ES"/>
        </w:rPr>
        <w:t>temas:</w:t>
      </w:r>
    </w:p>
    <w:p w:rsidR="00231F85" w:rsidRPr="0073510B" w:rsidRDefault="001055C3" w:rsidP="0073510B">
      <w:pPr>
        <w:pStyle w:val="Prrafodelista"/>
        <w:numPr>
          <w:ilvl w:val="0"/>
          <w:numId w:val="4"/>
        </w:numPr>
        <w:spacing w:after="0" w:line="360" w:lineRule="auto"/>
        <w:ind w:right="153"/>
        <w:jc w:val="both"/>
        <w:rPr>
          <w:rFonts w:ascii="Verdana" w:hAnsi="Verdana" w:cs="Arial"/>
          <w:noProof/>
          <w:lang w:val="es-ES"/>
        </w:rPr>
      </w:pPr>
      <w:r w:rsidRPr="0073510B">
        <w:rPr>
          <w:rFonts w:ascii="Verdana" w:hAnsi="Verdana" w:cs="Arial"/>
          <w:noProof/>
          <w:lang w:val="es-ES"/>
        </w:rPr>
        <w:t xml:space="preserve"> Tema </w:t>
      </w:r>
      <w:r w:rsidR="00433D57" w:rsidRPr="0073510B">
        <w:rPr>
          <w:rFonts w:ascii="Verdana" w:hAnsi="Verdana" w:cs="Arial"/>
          <w:noProof/>
          <w:lang w:val="es-ES"/>
        </w:rPr>
        <w:t>I.</w:t>
      </w:r>
      <w:r w:rsidRPr="0073510B">
        <w:rPr>
          <w:rFonts w:ascii="Verdana" w:hAnsi="Verdana" w:cs="Arial"/>
          <w:noProof/>
          <w:lang w:val="es-ES"/>
        </w:rPr>
        <w:t xml:space="preserve"> </w:t>
      </w:r>
      <w:r w:rsidR="00433D57" w:rsidRPr="0073510B">
        <w:rPr>
          <w:rFonts w:ascii="Verdana" w:hAnsi="Verdana" w:cs="Arial"/>
          <w:lang w:val="es-ES"/>
        </w:rPr>
        <w:t>Biofísica de los tejidos excitables</w:t>
      </w:r>
      <w:r w:rsidRPr="0073510B">
        <w:rPr>
          <w:rFonts w:ascii="Verdana" w:hAnsi="Verdana" w:cs="Arial"/>
          <w:noProof/>
          <w:lang w:val="es-ES"/>
        </w:rPr>
        <w:t xml:space="preserve">. </w:t>
      </w:r>
    </w:p>
    <w:p w:rsidR="00231F85" w:rsidRPr="0073510B" w:rsidRDefault="001055C3" w:rsidP="0073510B">
      <w:pPr>
        <w:pStyle w:val="Prrafodelista"/>
        <w:numPr>
          <w:ilvl w:val="0"/>
          <w:numId w:val="4"/>
        </w:numPr>
        <w:spacing w:after="0" w:line="360" w:lineRule="auto"/>
        <w:ind w:right="153"/>
        <w:jc w:val="both"/>
        <w:rPr>
          <w:rFonts w:ascii="Verdana" w:hAnsi="Verdana" w:cs="Arial"/>
          <w:noProof/>
          <w:lang w:val="es-ES"/>
        </w:rPr>
      </w:pPr>
      <w:r w:rsidRPr="0073510B">
        <w:rPr>
          <w:rFonts w:ascii="Verdana" w:hAnsi="Verdana" w:cs="Arial"/>
          <w:noProof/>
          <w:lang w:val="es-ES"/>
        </w:rPr>
        <w:t xml:space="preserve">Tema II. </w:t>
      </w:r>
      <w:r w:rsidR="00433D57" w:rsidRPr="0073510B">
        <w:rPr>
          <w:rFonts w:ascii="Verdana" w:hAnsi="Verdana" w:cs="Arial"/>
          <w:lang w:val="es-ES"/>
        </w:rPr>
        <w:t>Unidad funcional básica del Sistema Nervioso: Neuronas</w:t>
      </w:r>
      <w:r w:rsidRPr="0073510B">
        <w:rPr>
          <w:rFonts w:ascii="Verdana" w:hAnsi="Verdana" w:cs="Arial"/>
          <w:noProof/>
          <w:lang w:val="es-ES"/>
        </w:rPr>
        <w:t xml:space="preserve">. </w:t>
      </w:r>
    </w:p>
    <w:p w:rsidR="00231F85" w:rsidRPr="0073510B" w:rsidRDefault="001055C3" w:rsidP="0073510B">
      <w:pPr>
        <w:pStyle w:val="Prrafodelista"/>
        <w:numPr>
          <w:ilvl w:val="0"/>
          <w:numId w:val="4"/>
        </w:numPr>
        <w:spacing w:after="0" w:line="360" w:lineRule="auto"/>
        <w:ind w:right="153"/>
        <w:jc w:val="both"/>
        <w:rPr>
          <w:rFonts w:ascii="Verdana" w:hAnsi="Verdana" w:cs="Arial"/>
          <w:noProof/>
          <w:lang w:val="es-ES"/>
        </w:rPr>
      </w:pPr>
      <w:r w:rsidRPr="0073510B">
        <w:rPr>
          <w:rFonts w:ascii="Verdana" w:hAnsi="Verdana" w:cs="Arial"/>
          <w:noProof/>
          <w:lang w:val="es-ES"/>
        </w:rPr>
        <w:t xml:space="preserve">Tema III. </w:t>
      </w:r>
      <w:r w:rsidR="00433D57" w:rsidRPr="0073510B">
        <w:rPr>
          <w:rFonts w:ascii="Verdana" w:hAnsi="Verdana" w:cs="Arial"/>
          <w:lang w:val="es-ES"/>
        </w:rPr>
        <w:t>Neuroanatomía estructural y funcional del Sistema Nervios</w:t>
      </w:r>
      <w:r w:rsidR="00B4362A" w:rsidRPr="0073510B">
        <w:rPr>
          <w:rFonts w:ascii="Verdana" w:hAnsi="Verdana" w:cs="Arial"/>
          <w:lang w:val="es-ES"/>
        </w:rPr>
        <w:t>o</w:t>
      </w:r>
      <w:r w:rsidR="00433D57" w:rsidRPr="0073510B">
        <w:rPr>
          <w:rFonts w:ascii="Verdana" w:hAnsi="Verdana" w:cs="Arial"/>
          <w:lang w:val="es-ES"/>
        </w:rPr>
        <w:t>. Generalidades</w:t>
      </w:r>
      <w:r w:rsidRPr="0073510B">
        <w:rPr>
          <w:rFonts w:ascii="Verdana" w:hAnsi="Verdana" w:cs="Arial"/>
          <w:noProof/>
          <w:lang w:val="es-ES"/>
        </w:rPr>
        <w:t xml:space="preserve">. </w:t>
      </w:r>
    </w:p>
    <w:p w:rsidR="00231F85" w:rsidRPr="0073510B" w:rsidRDefault="001055C3" w:rsidP="0073510B">
      <w:pPr>
        <w:pStyle w:val="Prrafodelista"/>
        <w:numPr>
          <w:ilvl w:val="0"/>
          <w:numId w:val="4"/>
        </w:numPr>
        <w:spacing w:after="0" w:line="360" w:lineRule="auto"/>
        <w:ind w:right="153"/>
        <w:jc w:val="both"/>
        <w:rPr>
          <w:rFonts w:ascii="Verdana" w:hAnsi="Verdana" w:cs="Arial"/>
          <w:noProof/>
          <w:lang w:val="es-ES"/>
        </w:rPr>
      </w:pPr>
      <w:r w:rsidRPr="0073510B">
        <w:rPr>
          <w:rFonts w:ascii="Verdana" w:hAnsi="Verdana" w:cs="Arial"/>
          <w:noProof/>
          <w:lang w:val="es-ES"/>
        </w:rPr>
        <w:t xml:space="preserve">Tema IV. </w:t>
      </w:r>
      <w:r w:rsidR="00433D57" w:rsidRPr="0073510B">
        <w:rPr>
          <w:rFonts w:ascii="Verdana" w:hAnsi="Verdana" w:cs="Arial"/>
          <w:lang w:val="es-ES"/>
        </w:rPr>
        <w:t>Sistemas Sensoriales. Conceptos generales de la fisiología de los principales sistemas sensoriales</w:t>
      </w:r>
      <w:r w:rsidRPr="0073510B">
        <w:rPr>
          <w:rFonts w:ascii="Verdana" w:hAnsi="Verdana" w:cs="Arial"/>
          <w:noProof/>
          <w:lang w:val="es-ES"/>
        </w:rPr>
        <w:t>.</w:t>
      </w:r>
    </w:p>
    <w:p w:rsidR="00231F85" w:rsidRPr="0073510B" w:rsidRDefault="001055C3" w:rsidP="0073510B">
      <w:pPr>
        <w:pStyle w:val="Prrafodelista"/>
        <w:numPr>
          <w:ilvl w:val="0"/>
          <w:numId w:val="4"/>
        </w:numPr>
        <w:spacing w:after="0" w:line="360" w:lineRule="auto"/>
        <w:ind w:right="153"/>
        <w:jc w:val="both"/>
        <w:rPr>
          <w:rFonts w:ascii="Verdana" w:hAnsi="Verdana" w:cs="Arial"/>
          <w:noProof/>
        </w:rPr>
      </w:pPr>
      <w:r w:rsidRPr="0073510B">
        <w:rPr>
          <w:rFonts w:ascii="Verdana" w:hAnsi="Verdana" w:cs="Arial"/>
          <w:noProof/>
          <w:lang w:val="es-ES"/>
        </w:rPr>
        <w:t xml:space="preserve"> </w:t>
      </w:r>
      <w:r w:rsidRPr="0073510B">
        <w:rPr>
          <w:rFonts w:ascii="Verdana" w:hAnsi="Verdana" w:cs="Arial"/>
          <w:noProof/>
        </w:rPr>
        <w:t xml:space="preserve">Tema V. </w:t>
      </w:r>
      <w:r w:rsidR="00433D57" w:rsidRPr="0073510B">
        <w:rPr>
          <w:rFonts w:ascii="Verdana" w:hAnsi="Verdana" w:cs="Arial"/>
        </w:rPr>
        <w:t>Sistema Motor</w:t>
      </w:r>
      <w:r w:rsidRPr="0073510B">
        <w:rPr>
          <w:rFonts w:ascii="Verdana" w:hAnsi="Verdana" w:cs="Arial"/>
          <w:noProof/>
        </w:rPr>
        <w:t xml:space="preserve">. </w:t>
      </w:r>
    </w:p>
    <w:p w:rsidR="00231F85" w:rsidRPr="0073510B" w:rsidRDefault="00433D57" w:rsidP="0073510B">
      <w:pPr>
        <w:pStyle w:val="Prrafodelista"/>
        <w:numPr>
          <w:ilvl w:val="0"/>
          <w:numId w:val="4"/>
        </w:numPr>
        <w:spacing w:after="0" w:line="360" w:lineRule="auto"/>
        <w:ind w:right="153"/>
        <w:jc w:val="both"/>
        <w:rPr>
          <w:rFonts w:ascii="Verdana" w:hAnsi="Verdana" w:cs="Arial"/>
          <w:noProof/>
        </w:rPr>
      </w:pPr>
      <w:r w:rsidRPr="0073510B">
        <w:rPr>
          <w:rFonts w:ascii="Verdana" w:hAnsi="Verdana" w:cs="Arial"/>
          <w:noProof/>
        </w:rPr>
        <w:t xml:space="preserve">Tema VI </w:t>
      </w:r>
      <w:r w:rsidRPr="0073510B">
        <w:rPr>
          <w:rFonts w:ascii="Verdana" w:hAnsi="Verdana" w:cs="Arial"/>
        </w:rPr>
        <w:t>Sistema Autonómico</w:t>
      </w:r>
      <w:r w:rsidRPr="0073510B">
        <w:rPr>
          <w:rFonts w:ascii="Verdana" w:hAnsi="Verdana" w:cs="Arial"/>
          <w:noProof/>
        </w:rPr>
        <w:t xml:space="preserve">. </w:t>
      </w:r>
    </w:p>
    <w:p w:rsidR="00433D57" w:rsidRPr="0073510B" w:rsidRDefault="00433D57" w:rsidP="0073510B">
      <w:pPr>
        <w:pStyle w:val="Prrafodelista"/>
        <w:numPr>
          <w:ilvl w:val="0"/>
          <w:numId w:val="4"/>
        </w:numPr>
        <w:spacing w:after="0" w:line="360" w:lineRule="auto"/>
        <w:ind w:right="153"/>
        <w:jc w:val="both"/>
        <w:rPr>
          <w:rFonts w:ascii="Verdana" w:hAnsi="Verdana" w:cs="Arial"/>
          <w:noProof/>
          <w:lang w:val="es-ES"/>
        </w:rPr>
      </w:pPr>
      <w:r w:rsidRPr="0073510B">
        <w:rPr>
          <w:rFonts w:ascii="Verdana" w:hAnsi="Verdana" w:cs="Arial"/>
          <w:noProof/>
          <w:lang w:val="es-ES"/>
        </w:rPr>
        <w:t>Tema VII</w:t>
      </w:r>
      <w:r w:rsidRPr="0073510B">
        <w:rPr>
          <w:rFonts w:ascii="Verdana" w:hAnsi="Verdana" w:cs="Arial"/>
          <w:lang w:val="es-ES"/>
        </w:rPr>
        <w:t xml:space="preserve"> Bases neurales de las funciones  cognitivas.</w:t>
      </w:r>
    </w:p>
    <w:p w:rsidR="002534B1" w:rsidRPr="0073510B" w:rsidRDefault="001055C3" w:rsidP="0073510B">
      <w:pPr>
        <w:spacing w:after="271" w:line="360" w:lineRule="auto"/>
        <w:ind w:right="191"/>
        <w:jc w:val="both"/>
        <w:rPr>
          <w:rFonts w:ascii="Verdana" w:hAnsi="Verdana" w:cs="Arial"/>
          <w:noProof/>
          <w:lang w:val="es-ES"/>
        </w:rPr>
      </w:pPr>
      <w:r w:rsidRPr="0073510B">
        <w:rPr>
          <w:rFonts w:ascii="Verdana" w:hAnsi="Verdana" w:cs="Arial"/>
          <w:noProof/>
          <w:lang w:val="es-ES"/>
        </w:rPr>
        <w:t xml:space="preserve">El programa debe estar diseñado de manera que todos los contenidos permitan dar salida a los objetivos propuestos. En este sentido, se recomienda </w:t>
      </w:r>
      <w:r w:rsidR="005958AC" w:rsidRPr="0073510B">
        <w:rPr>
          <w:rFonts w:ascii="Verdana" w:hAnsi="Verdana" w:cs="Arial"/>
          <w:noProof/>
          <w:lang w:val="es-ES"/>
        </w:rPr>
        <w:t xml:space="preserve">unificar los contenidos del </w:t>
      </w:r>
      <w:r w:rsidRPr="0073510B">
        <w:rPr>
          <w:rFonts w:ascii="Verdana" w:hAnsi="Verdana" w:cs="Arial"/>
          <w:noProof/>
          <w:lang w:val="es-ES"/>
        </w:rPr>
        <w:t xml:space="preserve">primer </w:t>
      </w:r>
      <w:r w:rsidR="00B4362A" w:rsidRPr="0073510B">
        <w:rPr>
          <w:rFonts w:ascii="Verdana" w:hAnsi="Verdana" w:cs="Arial"/>
          <w:noProof/>
          <w:lang w:val="es-ES"/>
        </w:rPr>
        <w:t xml:space="preserve">tema </w:t>
      </w:r>
      <w:r w:rsidR="00231F85" w:rsidRPr="0073510B">
        <w:rPr>
          <w:rFonts w:ascii="Verdana" w:hAnsi="Verdana" w:cs="Arial"/>
          <w:noProof/>
          <w:lang w:val="es-ES"/>
        </w:rPr>
        <w:t xml:space="preserve">con el </w:t>
      </w:r>
      <w:r w:rsidR="005958AC" w:rsidRPr="0073510B">
        <w:rPr>
          <w:rFonts w:ascii="Verdana" w:hAnsi="Verdana" w:cs="Arial"/>
          <w:noProof/>
          <w:lang w:val="es-ES"/>
        </w:rPr>
        <w:t xml:space="preserve"> </w:t>
      </w:r>
      <w:r w:rsidR="002534B1" w:rsidRPr="0073510B">
        <w:rPr>
          <w:rFonts w:ascii="Verdana" w:hAnsi="Verdana" w:cs="Arial"/>
          <w:noProof/>
          <w:lang w:val="es-ES"/>
        </w:rPr>
        <w:t xml:space="preserve">segundo </w:t>
      </w:r>
      <w:r w:rsidRPr="0073510B">
        <w:rPr>
          <w:rFonts w:ascii="Verdana" w:hAnsi="Verdana" w:cs="Arial"/>
          <w:noProof/>
          <w:lang w:val="es-ES"/>
        </w:rPr>
        <w:t>como</w:t>
      </w:r>
      <w:r w:rsidR="00B4362A" w:rsidRPr="0073510B">
        <w:rPr>
          <w:rFonts w:ascii="Verdana" w:hAnsi="Verdana" w:cs="Arial"/>
          <w:noProof/>
          <w:lang w:val="es-ES"/>
        </w:rPr>
        <w:t xml:space="preserve"> son </w:t>
      </w:r>
      <w:r w:rsidRPr="0073510B">
        <w:rPr>
          <w:rFonts w:ascii="Verdana" w:hAnsi="Verdana" w:cs="Arial"/>
          <w:noProof/>
          <w:lang w:val="es-ES"/>
        </w:rPr>
        <w:t xml:space="preserve">: </w:t>
      </w:r>
      <w:r w:rsidR="005958AC" w:rsidRPr="0073510B">
        <w:rPr>
          <w:rFonts w:ascii="Verdana" w:hAnsi="Verdana" w:cs="Arial"/>
          <w:lang w:val="es-ES"/>
        </w:rPr>
        <w:t xml:space="preserve">mecanismos básicos de comunicación celular en el </w:t>
      </w:r>
      <w:r w:rsidR="004D2092" w:rsidRPr="0073510B">
        <w:rPr>
          <w:rFonts w:ascii="Verdana" w:hAnsi="Verdana" w:cs="Arial"/>
          <w:lang w:val="es-ES"/>
        </w:rPr>
        <w:t>s</w:t>
      </w:r>
      <w:r w:rsidR="005958AC" w:rsidRPr="0073510B">
        <w:rPr>
          <w:rFonts w:ascii="Verdana" w:hAnsi="Verdana" w:cs="Arial"/>
          <w:lang w:val="es-ES"/>
        </w:rPr>
        <w:t>istema nervioso</w:t>
      </w:r>
      <w:r w:rsidR="004D2092" w:rsidRPr="0073510B">
        <w:rPr>
          <w:rFonts w:ascii="Verdana" w:hAnsi="Verdana" w:cs="Arial"/>
          <w:lang w:val="es-ES"/>
        </w:rPr>
        <w:t>,</w:t>
      </w:r>
      <w:r w:rsidR="005958AC" w:rsidRPr="0073510B">
        <w:rPr>
          <w:rFonts w:ascii="Verdana" w:hAnsi="Verdana" w:cs="Arial"/>
          <w:lang w:val="es-ES"/>
        </w:rPr>
        <w:t xml:space="preserve"> </w:t>
      </w:r>
      <w:r w:rsidR="004D2092" w:rsidRPr="0073510B">
        <w:rPr>
          <w:rFonts w:ascii="Verdana" w:hAnsi="Verdana" w:cs="Arial"/>
          <w:lang w:val="es-ES"/>
        </w:rPr>
        <w:t>b</w:t>
      </w:r>
      <w:r w:rsidR="005958AC" w:rsidRPr="0073510B">
        <w:rPr>
          <w:rFonts w:ascii="Verdana" w:hAnsi="Verdana" w:cs="Arial"/>
          <w:lang w:val="es-ES"/>
        </w:rPr>
        <w:t>iofísica de membranas excitables</w:t>
      </w:r>
      <w:r w:rsidR="004D2092" w:rsidRPr="0073510B">
        <w:rPr>
          <w:rFonts w:ascii="Verdana" w:hAnsi="Verdana" w:cs="Arial"/>
          <w:lang w:val="es-ES"/>
        </w:rPr>
        <w:t>,</w:t>
      </w:r>
      <w:r w:rsidR="005958AC" w:rsidRPr="0073510B">
        <w:rPr>
          <w:rFonts w:ascii="Verdana" w:hAnsi="Verdana" w:cs="Arial"/>
          <w:lang w:val="es-ES"/>
        </w:rPr>
        <w:t xml:space="preserve"> </w:t>
      </w:r>
      <w:r w:rsidR="004D2092" w:rsidRPr="0073510B">
        <w:rPr>
          <w:rFonts w:ascii="Verdana" w:hAnsi="Verdana" w:cs="Arial"/>
          <w:lang w:val="es-ES"/>
        </w:rPr>
        <w:t>e</w:t>
      </w:r>
      <w:r w:rsidR="005958AC" w:rsidRPr="0073510B">
        <w:rPr>
          <w:rFonts w:ascii="Verdana" w:hAnsi="Verdana" w:cs="Arial"/>
          <w:lang w:val="es-ES"/>
        </w:rPr>
        <w:t xml:space="preserve">structura y modelos de </w:t>
      </w:r>
      <w:r w:rsidR="004D2092" w:rsidRPr="0073510B">
        <w:rPr>
          <w:rFonts w:ascii="Verdana" w:hAnsi="Verdana" w:cs="Arial"/>
          <w:lang w:val="es-ES"/>
        </w:rPr>
        <w:t>membranas, Canales</w:t>
      </w:r>
      <w:r w:rsidR="005958AC" w:rsidRPr="0073510B">
        <w:rPr>
          <w:rFonts w:ascii="Verdana" w:hAnsi="Verdana" w:cs="Arial"/>
          <w:lang w:val="es-ES"/>
        </w:rPr>
        <w:t xml:space="preserve"> iónicos</w:t>
      </w:r>
      <w:r w:rsidR="004D2092" w:rsidRPr="0073510B">
        <w:rPr>
          <w:rFonts w:ascii="Verdana" w:hAnsi="Verdana" w:cs="Arial"/>
          <w:lang w:val="es-ES"/>
        </w:rPr>
        <w:t>, r</w:t>
      </w:r>
      <w:r w:rsidR="005958AC" w:rsidRPr="0073510B">
        <w:rPr>
          <w:rFonts w:ascii="Verdana" w:hAnsi="Verdana" w:cs="Arial"/>
          <w:lang w:val="es-ES"/>
        </w:rPr>
        <w:t xml:space="preserve">egulación del calcio </w:t>
      </w:r>
      <w:r w:rsidR="004D2092" w:rsidRPr="0073510B">
        <w:rPr>
          <w:rFonts w:ascii="Verdana" w:hAnsi="Verdana" w:cs="Arial"/>
          <w:lang w:val="es-ES"/>
        </w:rPr>
        <w:t>intracelular, composición</w:t>
      </w:r>
      <w:r w:rsidR="005958AC" w:rsidRPr="0073510B">
        <w:rPr>
          <w:rFonts w:ascii="Verdana" w:hAnsi="Verdana" w:cs="Arial"/>
          <w:lang w:val="es-ES"/>
        </w:rPr>
        <w:t xml:space="preserve"> de los líquidos corporales y transporte a través de la membrana plasmática</w:t>
      </w:r>
      <w:r w:rsidR="004D2092" w:rsidRPr="0073510B">
        <w:rPr>
          <w:rFonts w:ascii="Verdana" w:hAnsi="Verdana" w:cs="Arial"/>
          <w:lang w:val="es-ES"/>
        </w:rPr>
        <w:t>,</w:t>
      </w:r>
      <w:r w:rsidR="005958AC" w:rsidRPr="0073510B">
        <w:rPr>
          <w:rFonts w:ascii="Verdana" w:hAnsi="Verdana" w:cs="Arial"/>
          <w:lang w:val="es-ES"/>
        </w:rPr>
        <w:t xml:space="preserve"> </w:t>
      </w:r>
      <w:r w:rsidR="004D2092" w:rsidRPr="0073510B">
        <w:rPr>
          <w:rFonts w:ascii="Verdana" w:hAnsi="Verdana" w:cs="Arial"/>
          <w:lang w:val="es-ES"/>
        </w:rPr>
        <w:t>t</w:t>
      </w:r>
      <w:r w:rsidR="005958AC" w:rsidRPr="0073510B">
        <w:rPr>
          <w:rFonts w:ascii="Verdana" w:hAnsi="Verdana" w:cs="Arial"/>
          <w:lang w:val="es-ES"/>
        </w:rPr>
        <w:t>ransporte de substancias a través de membranas</w:t>
      </w:r>
      <w:r w:rsidR="004D2092" w:rsidRPr="0073510B">
        <w:rPr>
          <w:rFonts w:ascii="Verdana" w:hAnsi="Verdana" w:cs="Arial"/>
          <w:lang w:val="es-ES"/>
        </w:rPr>
        <w:t>,</w:t>
      </w:r>
      <w:r w:rsidR="005958AC" w:rsidRPr="0073510B">
        <w:rPr>
          <w:rFonts w:ascii="Verdana" w:hAnsi="Verdana" w:cs="Arial"/>
          <w:lang w:val="es-ES"/>
        </w:rPr>
        <w:t xml:space="preserve"> </w:t>
      </w:r>
      <w:r w:rsidR="004D2092" w:rsidRPr="0073510B">
        <w:rPr>
          <w:rFonts w:ascii="Verdana" w:hAnsi="Verdana" w:cs="Arial"/>
          <w:lang w:val="es-ES"/>
        </w:rPr>
        <w:t>b</w:t>
      </w:r>
      <w:r w:rsidR="005958AC" w:rsidRPr="0073510B">
        <w:rPr>
          <w:rFonts w:ascii="Verdana" w:hAnsi="Verdana" w:cs="Arial"/>
          <w:lang w:val="es-ES"/>
        </w:rPr>
        <w:t>ioelectricidad y excitabilidad celular</w:t>
      </w:r>
      <w:r w:rsidR="004D2092" w:rsidRPr="0073510B">
        <w:rPr>
          <w:rFonts w:ascii="Verdana" w:hAnsi="Verdana" w:cs="Arial"/>
          <w:lang w:val="es-ES"/>
        </w:rPr>
        <w:t>,</w:t>
      </w:r>
      <w:r w:rsidR="005958AC" w:rsidRPr="0073510B">
        <w:rPr>
          <w:rFonts w:ascii="Verdana" w:hAnsi="Verdana" w:cs="Arial"/>
          <w:lang w:val="es-ES"/>
        </w:rPr>
        <w:t xml:space="preserve"> </w:t>
      </w:r>
      <w:r w:rsidR="004D2092" w:rsidRPr="0073510B">
        <w:rPr>
          <w:rFonts w:ascii="Verdana" w:hAnsi="Verdana" w:cs="Arial"/>
          <w:lang w:val="es-ES"/>
        </w:rPr>
        <w:t>f</w:t>
      </w:r>
      <w:r w:rsidR="005958AC" w:rsidRPr="0073510B">
        <w:rPr>
          <w:rFonts w:ascii="Verdana" w:hAnsi="Verdana" w:cs="Arial"/>
          <w:lang w:val="es-ES"/>
        </w:rPr>
        <w:t>enómenos de membrana</w:t>
      </w:r>
      <w:r w:rsidR="004D2092" w:rsidRPr="0073510B">
        <w:rPr>
          <w:rFonts w:ascii="Verdana" w:hAnsi="Verdana" w:cs="Arial"/>
          <w:lang w:val="es-ES"/>
        </w:rPr>
        <w:t>,</w:t>
      </w:r>
      <w:r w:rsidR="005958AC" w:rsidRPr="0073510B">
        <w:rPr>
          <w:rFonts w:ascii="Verdana" w:hAnsi="Verdana" w:cs="Arial"/>
          <w:lang w:val="es-ES"/>
        </w:rPr>
        <w:t xml:space="preserve"> </w:t>
      </w:r>
      <w:r w:rsidR="004D2092" w:rsidRPr="0073510B">
        <w:rPr>
          <w:rFonts w:ascii="Verdana" w:hAnsi="Verdana" w:cs="Arial"/>
          <w:lang w:val="es-ES"/>
        </w:rPr>
        <w:t>p</w:t>
      </w:r>
      <w:r w:rsidR="005958AC" w:rsidRPr="0073510B">
        <w:rPr>
          <w:rFonts w:ascii="Verdana" w:hAnsi="Verdana" w:cs="Arial"/>
          <w:lang w:val="es-ES"/>
        </w:rPr>
        <w:t>ropiedades electroquímicas de las membranas celulares</w:t>
      </w:r>
      <w:r w:rsidR="004D2092" w:rsidRPr="0073510B">
        <w:rPr>
          <w:rFonts w:ascii="Verdana" w:hAnsi="Verdana" w:cs="Arial"/>
          <w:lang w:val="es-ES"/>
        </w:rPr>
        <w:t>,</w:t>
      </w:r>
      <w:r w:rsidR="005958AC" w:rsidRPr="0073510B">
        <w:rPr>
          <w:rFonts w:ascii="Verdana" w:hAnsi="Verdana" w:cs="Arial"/>
          <w:lang w:val="es-ES"/>
        </w:rPr>
        <w:t xml:space="preserve"> </w:t>
      </w:r>
      <w:r w:rsidR="004D2092" w:rsidRPr="0073510B">
        <w:rPr>
          <w:rFonts w:ascii="Verdana" w:hAnsi="Verdana" w:cs="Arial"/>
          <w:lang w:val="es-ES"/>
        </w:rPr>
        <w:t>p</w:t>
      </w:r>
      <w:r w:rsidR="005958AC" w:rsidRPr="0073510B">
        <w:rPr>
          <w:rFonts w:ascii="Verdana" w:hAnsi="Verdana" w:cs="Arial"/>
          <w:lang w:val="es-ES"/>
        </w:rPr>
        <w:t>otencial de membrana en reposo</w:t>
      </w:r>
      <w:r w:rsidR="004D2092" w:rsidRPr="0073510B">
        <w:rPr>
          <w:rFonts w:ascii="Verdana" w:hAnsi="Verdana" w:cs="Arial"/>
          <w:lang w:val="es-ES"/>
        </w:rPr>
        <w:t>,</w:t>
      </w:r>
      <w:r w:rsidR="005958AC" w:rsidRPr="0073510B">
        <w:rPr>
          <w:rFonts w:ascii="Verdana" w:hAnsi="Verdana" w:cs="Arial"/>
          <w:lang w:val="es-ES"/>
        </w:rPr>
        <w:t xml:space="preserve"> </w:t>
      </w:r>
      <w:r w:rsidR="004D2092" w:rsidRPr="0073510B">
        <w:rPr>
          <w:rFonts w:ascii="Verdana" w:hAnsi="Verdana" w:cs="Arial"/>
          <w:lang w:val="es-ES"/>
        </w:rPr>
        <w:t>p</w:t>
      </w:r>
      <w:r w:rsidR="005958AC" w:rsidRPr="0073510B">
        <w:rPr>
          <w:rFonts w:ascii="Verdana" w:hAnsi="Verdana" w:cs="Arial"/>
          <w:lang w:val="es-ES"/>
        </w:rPr>
        <w:t>otencial de acción</w:t>
      </w:r>
      <w:r w:rsidR="004D2092" w:rsidRPr="0073510B">
        <w:rPr>
          <w:rFonts w:ascii="Verdana" w:hAnsi="Verdana" w:cs="Arial"/>
          <w:lang w:val="es-ES"/>
        </w:rPr>
        <w:t>,</w:t>
      </w:r>
      <w:r w:rsidR="005958AC" w:rsidRPr="0073510B">
        <w:rPr>
          <w:rFonts w:ascii="Verdana" w:hAnsi="Verdana" w:cs="Arial"/>
          <w:lang w:val="es-ES"/>
        </w:rPr>
        <w:t xml:space="preserve">  </w:t>
      </w:r>
      <w:r w:rsidR="00E3275C" w:rsidRPr="0073510B">
        <w:rPr>
          <w:rFonts w:ascii="Verdana" w:hAnsi="Verdana" w:cs="Arial"/>
          <w:noProof/>
          <w:lang w:val="es-ES"/>
        </w:rPr>
        <w:t>ca</w:t>
      </w:r>
      <w:r w:rsidR="002534B1" w:rsidRPr="0073510B">
        <w:rPr>
          <w:rFonts w:ascii="Verdana" w:hAnsi="Verdana" w:cs="Arial"/>
          <w:noProof/>
          <w:lang w:val="es-ES"/>
        </w:rPr>
        <w:t>racterísticas estructurales y funcionales de los diferentes tipos de neuronas</w:t>
      </w:r>
      <w:r w:rsidR="00E3275C" w:rsidRPr="0073510B">
        <w:rPr>
          <w:rFonts w:ascii="Verdana" w:hAnsi="Verdana" w:cs="Arial"/>
          <w:noProof/>
          <w:lang w:val="es-ES"/>
        </w:rPr>
        <w:t>,</w:t>
      </w:r>
      <w:r w:rsidR="002534B1" w:rsidRPr="0073510B">
        <w:rPr>
          <w:rFonts w:ascii="Verdana" w:hAnsi="Verdana" w:cs="Arial"/>
          <w:noProof/>
          <w:lang w:val="es-ES"/>
        </w:rPr>
        <w:t xml:space="preserve"> </w:t>
      </w:r>
      <w:r w:rsidR="00E3275C" w:rsidRPr="0073510B">
        <w:rPr>
          <w:rFonts w:ascii="Verdana" w:hAnsi="Verdana" w:cs="Arial"/>
          <w:noProof/>
          <w:lang w:val="es-ES"/>
        </w:rPr>
        <w:t>s</w:t>
      </w:r>
      <w:r w:rsidR="002534B1" w:rsidRPr="0073510B">
        <w:rPr>
          <w:rFonts w:ascii="Verdana" w:hAnsi="Verdana" w:cs="Arial"/>
          <w:noProof/>
          <w:lang w:val="es-ES"/>
        </w:rPr>
        <w:t>inapsis</w:t>
      </w:r>
      <w:r w:rsidR="00E3275C" w:rsidRPr="0073510B">
        <w:rPr>
          <w:rFonts w:ascii="Verdana" w:hAnsi="Verdana" w:cs="Arial"/>
          <w:noProof/>
          <w:lang w:val="es-ES"/>
        </w:rPr>
        <w:t>,</w:t>
      </w:r>
      <w:r w:rsidR="002534B1" w:rsidRPr="0073510B">
        <w:rPr>
          <w:rFonts w:ascii="Verdana" w:hAnsi="Verdana" w:cs="Arial"/>
          <w:noProof/>
          <w:lang w:val="es-ES"/>
        </w:rPr>
        <w:t xml:space="preserve"> Interacción celular</w:t>
      </w:r>
      <w:r w:rsidR="00E3275C" w:rsidRPr="0073510B">
        <w:rPr>
          <w:rFonts w:ascii="Verdana" w:hAnsi="Verdana" w:cs="Arial"/>
          <w:noProof/>
          <w:lang w:val="es-ES"/>
        </w:rPr>
        <w:t>,</w:t>
      </w:r>
      <w:r w:rsidR="002534B1" w:rsidRPr="0073510B">
        <w:rPr>
          <w:rFonts w:ascii="Verdana" w:hAnsi="Verdana" w:cs="Arial"/>
          <w:noProof/>
          <w:lang w:val="es-ES"/>
        </w:rPr>
        <w:t xml:space="preserve"> acoplamiento, transmisión sináptica, </w:t>
      </w:r>
      <w:r w:rsidR="002534B1" w:rsidRPr="0073510B">
        <w:rPr>
          <w:rFonts w:ascii="Verdana" w:hAnsi="Verdana" w:cs="Arial"/>
          <w:noProof/>
          <w:lang w:val="es-ES"/>
        </w:rPr>
        <w:lastRenderedPageBreak/>
        <w:t>modulación, trofismo</w:t>
      </w:r>
      <w:r w:rsidR="00E3275C" w:rsidRPr="0073510B">
        <w:rPr>
          <w:rFonts w:ascii="Verdana" w:hAnsi="Verdana" w:cs="Arial"/>
          <w:noProof/>
          <w:lang w:val="es-ES"/>
        </w:rPr>
        <w:t>,</w:t>
      </w:r>
      <w:r w:rsidR="002534B1" w:rsidRPr="0073510B">
        <w:rPr>
          <w:rFonts w:ascii="Verdana" w:hAnsi="Verdana" w:cs="Arial"/>
          <w:noProof/>
          <w:lang w:val="es-ES"/>
        </w:rPr>
        <w:t xml:space="preserve"> </w:t>
      </w:r>
      <w:r w:rsidR="00E3275C" w:rsidRPr="0073510B">
        <w:rPr>
          <w:rFonts w:ascii="Verdana" w:hAnsi="Verdana" w:cs="Arial"/>
          <w:noProof/>
          <w:lang w:val="es-ES"/>
        </w:rPr>
        <w:t>e</w:t>
      </w:r>
      <w:r w:rsidR="002534B1" w:rsidRPr="0073510B">
        <w:rPr>
          <w:rFonts w:ascii="Verdana" w:hAnsi="Verdana" w:cs="Arial"/>
          <w:noProof/>
          <w:lang w:val="es-ES"/>
        </w:rPr>
        <w:t>structura de la sinapsis</w:t>
      </w:r>
      <w:r w:rsidR="00E3275C" w:rsidRPr="0073510B">
        <w:rPr>
          <w:rFonts w:ascii="Verdana" w:hAnsi="Verdana" w:cs="Arial"/>
          <w:noProof/>
          <w:lang w:val="es-ES"/>
        </w:rPr>
        <w:t>,</w:t>
      </w:r>
      <w:r w:rsidR="002534B1" w:rsidRPr="0073510B">
        <w:rPr>
          <w:rFonts w:ascii="Verdana" w:hAnsi="Verdana" w:cs="Arial"/>
          <w:noProof/>
          <w:lang w:val="es-ES"/>
        </w:rPr>
        <w:t xml:space="preserve"> </w:t>
      </w:r>
      <w:r w:rsidR="00E3275C" w:rsidRPr="0073510B">
        <w:rPr>
          <w:rFonts w:ascii="Verdana" w:hAnsi="Verdana" w:cs="Arial"/>
          <w:noProof/>
          <w:lang w:val="es-ES"/>
        </w:rPr>
        <w:t>s</w:t>
      </w:r>
      <w:r w:rsidR="002534B1" w:rsidRPr="0073510B">
        <w:rPr>
          <w:rFonts w:ascii="Verdana" w:hAnsi="Verdana" w:cs="Arial"/>
          <w:noProof/>
          <w:lang w:val="es-ES"/>
        </w:rPr>
        <w:t xml:space="preserve">inapsis eléctrica. </w:t>
      </w:r>
      <w:r w:rsidR="00E3275C" w:rsidRPr="0073510B">
        <w:rPr>
          <w:rFonts w:ascii="Verdana" w:hAnsi="Verdana" w:cs="Arial"/>
          <w:noProof/>
          <w:lang w:val="es-ES"/>
        </w:rPr>
        <w:t>s</w:t>
      </w:r>
      <w:r w:rsidR="002534B1" w:rsidRPr="0073510B">
        <w:rPr>
          <w:rFonts w:ascii="Verdana" w:hAnsi="Verdana" w:cs="Arial"/>
          <w:noProof/>
          <w:lang w:val="es-ES"/>
        </w:rPr>
        <w:t>inapsis química</w:t>
      </w:r>
      <w:r w:rsidR="00E3275C" w:rsidRPr="0073510B">
        <w:rPr>
          <w:rFonts w:ascii="Verdana" w:hAnsi="Verdana" w:cs="Arial"/>
          <w:noProof/>
          <w:lang w:val="es-ES"/>
        </w:rPr>
        <w:t>,</w:t>
      </w:r>
      <w:r w:rsidR="002534B1" w:rsidRPr="0073510B">
        <w:rPr>
          <w:rFonts w:ascii="Verdana" w:hAnsi="Verdana" w:cs="Arial"/>
          <w:noProof/>
          <w:lang w:val="es-ES"/>
        </w:rPr>
        <w:t xml:space="preserve"> Morfología y estructura de la sinapsis y de la unión neuromuscular</w:t>
      </w:r>
      <w:r w:rsidR="00E3275C" w:rsidRPr="0073510B">
        <w:rPr>
          <w:rFonts w:ascii="Verdana" w:hAnsi="Verdana" w:cs="Arial"/>
          <w:noProof/>
          <w:lang w:val="es-ES"/>
        </w:rPr>
        <w:t>,</w:t>
      </w:r>
      <w:r w:rsidR="002534B1" w:rsidRPr="0073510B">
        <w:rPr>
          <w:rFonts w:ascii="Verdana" w:hAnsi="Verdana" w:cs="Arial"/>
          <w:noProof/>
          <w:lang w:val="es-ES"/>
        </w:rPr>
        <w:t xml:space="preserve"> </w:t>
      </w:r>
      <w:r w:rsidR="00E3275C" w:rsidRPr="0073510B">
        <w:rPr>
          <w:rFonts w:ascii="Verdana" w:hAnsi="Verdana" w:cs="Arial"/>
          <w:noProof/>
          <w:lang w:val="es-ES"/>
        </w:rPr>
        <w:t>n</w:t>
      </w:r>
      <w:r w:rsidR="002534B1" w:rsidRPr="0073510B">
        <w:rPr>
          <w:rFonts w:ascii="Verdana" w:hAnsi="Verdana" w:cs="Arial"/>
          <w:noProof/>
          <w:lang w:val="es-ES"/>
        </w:rPr>
        <w:t>eurotransmisores</w:t>
      </w:r>
      <w:r w:rsidR="00E3275C" w:rsidRPr="0073510B">
        <w:rPr>
          <w:rFonts w:ascii="Verdana" w:hAnsi="Verdana" w:cs="Arial"/>
          <w:noProof/>
          <w:lang w:val="es-ES"/>
        </w:rPr>
        <w:t>,</w:t>
      </w:r>
      <w:r w:rsidR="002534B1" w:rsidRPr="0073510B">
        <w:rPr>
          <w:rFonts w:ascii="Verdana" w:hAnsi="Verdana" w:cs="Arial"/>
          <w:noProof/>
          <w:lang w:val="es-ES"/>
        </w:rPr>
        <w:t xml:space="preserve"> </w:t>
      </w:r>
      <w:r w:rsidR="00E3275C" w:rsidRPr="0073510B">
        <w:rPr>
          <w:rFonts w:ascii="Verdana" w:hAnsi="Verdana" w:cs="Arial"/>
          <w:noProof/>
          <w:lang w:val="es-ES"/>
        </w:rPr>
        <w:t>m</w:t>
      </w:r>
      <w:r w:rsidR="002534B1" w:rsidRPr="0073510B">
        <w:rPr>
          <w:rFonts w:ascii="Verdana" w:hAnsi="Verdana" w:cs="Arial"/>
          <w:noProof/>
          <w:lang w:val="es-ES"/>
        </w:rPr>
        <w:t>ecanismos de liberación de los neurotransmisores</w:t>
      </w:r>
      <w:r w:rsidR="00E3275C" w:rsidRPr="0073510B">
        <w:rPr>
          <w:rFonts w:ascii="Verdana" w:hAnsi="Verdana" w:cs="Arial"/>
          <w:noProof/>
          <w:lang w:val="es-ES"/>
        </w:rPr>
        <w:t>,</w:t>
      </w:r>
      <w:r w:rsidR="002534B1" w:rsidRPr="0073510B">
        <w:rPr>
          <w:rFonts w:ascii="Verdana" w:hAnsi="Verdana" w:cs="Arial"/>
          <w:noProof/>
          <w:lang w:val="es-ES"/>
        </w:rPr>
        <w:t>Potenciales postsinápticos</w:t>
      </w:r>
      <w:r w:rsidR="00E3275C" w:rsidRPr="0073510B">
        <w:rPr>
          <w:rFonts w:ascii="Verdana" w:hAnsi="Verdana" w:cs="Arial"/>
          <w:noProof/>
          <w:lang w:val="es-ES"/>
        </w:rPr>
        <w:t>,</w:t>
      </w:r>
      <w:r w:rsidR="002534B1" w:rsidRPr="0073510B">
        <w:rPr>
          <w:rFonts w:ascii="Verdana" w:hAnsi="Verdana" w:cs="Arial"/>
          <w:noProof/>
          <w:lang w:val="es-ES"/>
        </w:rPr>
        <w:t xml:space="preserve"> </w:t>
      </w:r>
      <w:r w:rsidR="00E3275C" w:rsidRPr="0073510B">
        <w:rPr>
          <w:rFonts w:ascii="Verdana" w:hAnsi="Verdana" w:cs="Arial"/>
          <w:noProof/>
          <w:lang w:val="es-ES"/>
        </w:rPr>
        <w:t>m</w:t>
      </w:r>
      <w:r w:rsidR="002534B1" w:rsidRPr="0073510B">
        <w:rPr>
          <w:rFonts w:ascii="Verdana" w:hAnsi="Verdana" w:cs="Arial"/>
          <w:noProof/>
          <w:lang w:val="es-ES"/>
        </w:rPr>
        <w:t xml:space="preserve">ecanismos de acople eléctrico entre dos células excitables. </w:t>
      </w:r>
      <w:r w:rsidR="003D5734" w:rsidRPr="0073510B">
        <w:rPr>
          <w:rFonts w:ascii="Verdana" w:hAnsi="Verdana" w:cs="Arial"/>
          <w:noProof/>
          <w:lang w:val="es-ES"/>
        </w:rPr>
        <w:t xml:space="preserve">Ambos  temas abordan </w:t>
      </w:r>
      <w:r w:rsidR="005958AC" w:rsidRPr="0073510B">
        <w:rPr>
          <w:rFonts w:ascii="Verdana" w:hAnsi="Verdana" w:cs="Arial"/>
          <w:noProof/>
          <w:lang w:val="es-ES"/>
        </w:rPr>
        <w:t>procesos</w:t>
      </w:r>
      <w:r w:rsidR="003D5734" w:rsidRPr="0073510B">
        <w:rPr>
          <w:rFonts w:ascii="Verdana" w:hAnsi="Verdana" w:cs="Arial"/>
          <w:noProof/>
          <w:lang w:val="es-ES"/>
        </w:rPr>
        <w:t xml:space="preserve"> que ocurren a nivel molecular. Existen entre ellos  una</w:t>
      </w:r>
      <w:r w:rsidR="00231F85" w:rsidRPr="0073510B">
        <w:rPr>
          <w:rFonts w:ascii="Verdana" w:hAnsi="Verdana" w:cs="Arial"/>
          <w:noProof/>
          <w:lang w:val="es-ES"/>
        </w:rPr>
        <w:t xml:space="preserve"> vinculaci</w:t>
      </w:r>
      <w:r w:rsidR="00E3275C" w:rsidRPr="0073510B">
        <w:rPr>
          <w:rFonts w:ascii="Verdana" w:hAnsi="Verdana" w:cs="Arial"/>
          <w:noProof/>
          <w:lang w:val="es-ES"/>
        </w:rPr>
        <w:t>ó</w:t>
      </w:r>
      <w:r w:rsidR="00231F85" w:rsidRPr="0073510B">
        <w:rPr>
          <w:rFonts w:ascii="Verdana" w:hAnsi="Verdana" w:cs="Arial"/>
          <w:noProof/>
          <w:lang w:val="es-ES"/>
        </w:rPr>
        <w:t xml:space="preserve">n y </w:t>
      </w:r>
      <w:r w:rsidR="003D5734" w:rsidRPr="0073510B">
        <w:rPr>
          <w:rFonts w:ascii="Verdana" w:hAnsi="Verdana" w:cs="Arial"/>
          <w:noProof/>
          <w:lang w:val="es-ES"/>
        </w:rPr>
        <w:t xml:space="preserve"> continuidad </w:t>
      </w:r>
      <w:r w:rsidR="005958AC" w:rsidRPr="0073510B">
        <w:rPr>
          <w:rFonts w:ascii="Verdana" w:hAnsi="Verdana" w:cs="Arial"/>
          <w:noProof/>
          <w:lang w:val="es-ES"/>
        </w:rPr>
        <w:t>,</w:t>
      </w:r>
      <w:r w:rsidR="003D5734" w:rsidRPr="0073510B">
        <w:rPr>
          <w:rFonts w:ascii="Verdana" w:hAnsi="Verdana" w:cs="Arial"/>
          <w:noProof/>
          <w:lang w:val="es-ES"/>
        </w:rPr>
        <w:t xml:space="preserve"> por tanto no deben de estar alejado uno del otro.</w:t>
      </w:r>
      <w:r w:rsidR="00E3275C" w:rsidRPr="0073510B">
        <w:rPr>
          <w:rFonts w:ascii="Verdana" w:hAnsi="Verdana" w:cs="Arial"/>
          <w:noProof/>
          <w:lang w:val="es-ES"/>
        </w:rPr>
        <w:t xml:space="preserve"> </w:t>
      </w:r>
      <w:r w:rsidR="003D5734" w:rsidRPr="0073510B">
        <w:rPr>
          <w:rFonts w:ascii="Verdana" w:hAnsi="Verdana" w:cs="Arial"/>
          <w:noProof/>
          <w:lang w:val="es-ES"/>
        </w:rPr>
        <w:t xml:space="preserve">Sus contenidos nos </w:t>
      </w:r>
      <w:r w:rsidR="00E3275C" w:rsidRPr="0073510B">
        <w:rPr>
          <w:rFonts w:ascii="Verdana" w:hAnsi="Verdana" w:cs="Arial"/>
          <w:noProof/>
          <w:lang w:val="es-ES"/>
        </w:rPr>
        <w:t xml:space="preserve">permiten realizar abstracciones para </w:t>
      </w:r>
      <w:r w:rsidR="003D5734" w:rsidRPr="0073510B">
        <w:rPr>
          <w:rFonts w:ascii="Verdana" w:hAnsi="Verdana" w:cs="Arial"/>
          <w:noProof/>
          <w:lang w:val="es-ES"/>
        </w:rPr>
        <w:t xml:space="preserve">hacer una adecuada interpretación de estos potenciales y predecir los cambios que se producirán en </w:t>
      </w:r>
      <w:r w:rsidR="00E3275C" w:rsidRPr="0073510B">
        <w:rPr>
          <w:rFonts w:ascii="Verdana" w:hAnsi="Verdana" w:cs="Arial"/>
          <w:noProof/>
          <w:lang w:val="es-ES"/>
        </w:rPr>
        <w:t>la excitabilidad de los tejidos</w:t>
      </w:r>
      <w:r w:rsidR="003D5734" w:rsidRPr="0073510B">
        <w:rPr>
          <w:rFonts w:ascii="Verdana" w:hAnsi="Verdana" w:cs="Arial"/>
          <w:noProof/>
          <w:lang w:val="es-ES"/>
        </w:rPr>
        <w:t xml:space="preserve"> ante un determinado proceder </w:t>
      </w:r>
      <w:r w:rsidR="005958AC" w:rsidRPr="0073510B">
        <w:rPr>
          <w:rFonts w:ascii="Verdana" w:hAnsi="Verdana" w:cs="Arial"/>
          <w:noProof/>
          <w:lang w:val="es-ES"/>
        </w:rPr>
        <w:t>electrofisiol</w:t>
      </w:r>
      <w:r w:rsidR="00E3275C" w:rsidRPr="0073510B">
        <w:rPr>
          <w:rFonts w:ascii="Verdana" w:hAnsi="Verdana" w:cs="Arial"/>
          <w:noProof/>
          <w:lang w:val="es-ES"/>
        </w:rPr>
        <w:t>ó</w:t>
      </w:r>
      <w:r w:rsidR="005958AC" w:rsidRPr="0073510B">
        <w:rPr>
          <w:rFonts w:ascii="Verdana" w:hAnsi="Verdana" w:cs="Arial"/>
          <w:noProof/>
          <w:lang w:val="es-ES"/>
        </w:rPr>
        <w:t xml:space="preserve">gico </w:t>
      </w:r>
      <w:r w:rsidR="003D5734" w:rsidRPr="0073510B">
        <w:rPr>
          <w:rFonts w:ascii="Verdana" w:hAnsi="Verdana" w:cs="Arial"/>
          <w:noProof/>
          <w:lang w:val="es-ES"/>
        </w:rPr>
        <w:t xml:space="preserve">que sustenta </w:t>
      </w:r>
      <w:r w:rsidR="005958AC" w:rsidRPr="0073510B">
        <w:rPr>
          <w:rFonts w:ascii="Verdana" w:hAnsi="Verdana" w:cs="Arial"/>
          <w:noProof/>
          <w:lang w:val="es-ES"/>
        </w:rPr>
        <w:t>el trabajo del t</w:t>
      </w:r>
      <w:r w:rsidR="00B4362A" w:rsidRPr="0073510B">
        <w:rPr>
          <w:rFonts w:ascii="Verdana" w:hAnsi="Verdana" w:cs="Arial"/>
          <w:lang w:val="es-ES"/>
        </w:rPr>
        <w:t>é</w:t>
      </w:r>
      <w:r w:rsidR="005958AC" w:rsidRPr="0073510B">
        <w:rPr>
          <w:rFonts w:ascii="Verdana" w:hAnsi="Verdana" w:cs="Arial"/>
          <w:noProof/>
          <w:lang w:val="es-ES"/>
        </w:rPr>
        <w:t>cnico en neurofis</w:t>
      </w:r>
      <w:r w:rsidR="00B4362A" w:rsidRPr="0073510B">
        <w:rPr>
          <w:rFonts w:ascii="Verdana" w:hAnsi="Verdana" w:cs="Arial"/>
          <w:noProof/>
          <w:lang w:val="es-ES"/>
        </w:rPr>
        <w:t>i</w:t>
      </w:r>
      <w:r w:rsidR="005958AC" w:rsidRPr="0073510B">
        <w:rPr>
          <w:rFonts w:ascii="Verdana" w:hAnsi="Verdana" w:cs="Arial"/>
          <w:noProof/>
          <w:lang w:val="es-ES"/>
        </w:rPr>
        <w:t>olog</w:t>
      </w:r>
      <w:r w:rsidR="00E3275C" w:rsidRPr="0073510B">
        <w:rPr>
          <w:rFonts w:ascii="Verdana" w:hAnsi="Verdana" w:cs="Arial"/>
          <w:lang w:val="es-ES"/>
        </w:rPr>
        <w:t>ía</w:t>
      </w:r>
      <w:r w:rsidR="005958AC" w:rsidRPr="0073510B">
        <w:rPr>
          <w:rFonts w:ascii="Verdana" w:hAnsi="Verdana" w:cs="Arial"/>
          <w:noProof/>
          <w:lang w:val="es-ES"/>
        </w:rPr>
        <w:t>.</w:t>
      </w:r>
    </w:p>
    <w:p w:rsidR="002107F1" w:rsidRPr="0073510B" w:rsidRDefault="002107F1" w:rsidP="0073510B">
      <w:pPr>
        <w:spacing w:line="360" w:lineRule="auto"/>
        <w:jc w:val="both"/>
        <w:rPr>
          <w:rFonts w:ascii="Verdana" w:hAnsi="Verdana" w:cs="Arial"/>
          <w:lang w:val="es-ES"/>
        </w:rPr>
      </w:pPr>
      <w:r w:rsidRPr="0073510B">
        <w:rPr>
          <w:rFonts w:ascii="Verdana" w:hAnsi="Verdana" w:cs="Arial"/>
          <w:noProof/>
          <w:lang w:val="es-ES"/>
        </w:rPr>
        <w:t xml:space="preserve">El </w:t>
      </w:r>
      <w:r w:rsidR="001055C3" w:rsidRPr="0073510B">
        <w:rPr>
          <w:rFonts w:ascii="Verdana" w:hAnsi="Verdana" w:cs="Arial"/>
          <w:noProof/>
          <w:lang w:val="es-ES"/>
        </w:rPr>
        <w:t xml:space="preserve"> tercer tema </w:t>
      </w:r>
      <w:r w:rsidRPr="0073510B">
        <w:rPr>
          <w:rFonts w:ascii="Verdana" w:hAnsi="Verdana" w:cs="Arial"/>
          <w:lang w:val="es-ES"/>
        </w:rPr>
        <w:t xml:space="preserve">dedicado a la </w:t>
      </w:r>
      <w:r w:rsidR="00E3275C" w:rsidRPr="0073510B">
        <w:rPr>
          <w:rFonts w:ascii="Verdana" w:hAnsi="Verdana" w:cs="Arial"/>
          <w:lang w:val="es-ES"/>
        </w:rPr>
        <w:t>Neuroanatomía</w:t>
      </w:r>
      <w:r w:rsidRPr="0073510B">
        <w:rPr>
          <w:rFonts w:ascii="Verdana" w:hAnsi="Verdana" w:cs="Arial"/>
          <w:lang w:val="es-ES"/>
        </w:rPr>
        <w:t xml:space="preserve"> en el que se incluyen contenidos referidos  a las generalidades de la Neuroanatomía estructural y funcional del </w:t>
      </w:r>
      <w:r w:rsidR="00E3275C" w:rsidRPr="0073510B">
        <w:rPr>
          <w:rFonts w:ascii="Verdana" w:hAnsi="Verdana" w:cs="Arial"/>
          <w:lang w:val="es-ES"/>
        </w:rPr>
        <w:t>s</w:t>
      </w:r>
      <w:r w:rsidRPr="0073510B">
        <w:rPr>
          <w:rFonts w:ascii="Verdana" w:hAnsi="Verdana" w:cs="Arial"/>
          <w:lang w:val="es-ES"/>
        </w:rPr>
        <w:t xml:space="preserve">istema </w:t>
      </w:r>
      <w:r w:rsidR="00E3275C" w:rsidRPr="0073510B">
        <w:rPr>
          <w:rFonts w:ascii="Verdana" w:hAnsi="Verdana" w:cs="Arial"/>
          <w:lang w:val="es-ES"/>
        </w:rPr>
        <w:t>n</w:t>
      </w:r>
      <w:r w:rsidRPr="0073510B">
        <w:rPr>
          <w:rFonts w:ascii="Verdana" w:hAnsi="Verdana" w:cs="Arial"/>
          <w:lang w:val="es-ES"/>
        </w:rPr>
        <w:t>ervioso. Siendo de especial importancia para</w:t>
      </w:r>
      <w:r w:rsidR="00B4362A" w:rsidRPr="0073510B">
        <w:rPr>
          <w:rFonts w:ascii="Verdana" w:hAnsi="Verdana" w:cs="Arial"/>
          <w:lang w:val="es-ES"/>
        </w:rPr>
        <w:t xml:space="preserve"> la </w:t>
      </w:r>
      <w:r w:rsidRPr="0073510B">
        <w:rPr>
          <w:rFonts w:ascii="Verdana" w:hAnsi="Verdana" w:cs="Arial"/>
          <w:lang w:val="es-ES"/>
        </w:rPr>
        <w:t xml:space="preserve"> </w:t>
      </w:r>
      <w:r w:rsidR="00B4362A" w:rsidRPr="0073510B">
        <w:rPr>
          <w:rFonts w:ascii="Verdana" w:hAnsi="Verdana" w:cs="Arial"/>
          <w:lang w:val="es-ES"/>
        </w:rPr>
        <w:t>comprensión</w:t>
      </w:r>
      <w:r w:rsidRPr="0073510B">
        <w:rPr>
          <w:rFonts w:ascii="Verdana" w:hAnsi="Verdana" w:cs="Arial"/>
          <w:lang w:val="es-ES"/>
        </w:rPr>
        <w:t xml:space="preserve"> de temas posteriores.</w:t>
      </w:r>
    </w:p>
    <w:p w:rsidR="0052168E" w:rsidRPr="0073510B" w:rsidRDefault="001055C3" w:rsidP="0073510B">
      <w:pPr>
        <w:spacing w:line="360" w:lineRule="auto"/>
        <w:jc w:val="both"/>
        <w:rPr>
          <w:rFonts w:ascii="Verdana" w:hAnsi="Verdana" w:cs="Arial"/>
          <w:noProof/>
          <w:lang w:val="es-ES"/>
        </w:rPr>
      </w:pPr>
      <w:r w:rsidRPr="0073510B">
        <w:rPr>
          <w:rFonts w:ascii="Verdana" w:hAnsi="Verdana" w:cs="Arial"/>
          <w:noProof/>
          <w:lang w:val="es-ES"/>
        </w:rPr>
        <w:t xml:space="preserve">En base al análisis del proceso de enseñanza y aprendizaje, se puede modificar el cuarto tema. En su lugar, se propone </w:t>
      </w:r>
      <w:r w:rsidR="00C81C28" w:rsidRPr="0073510B">
        <w:rPr>
          <w:rFonts w:ascii="Verdana" w:hAnsi="Verdana" w:cs="Arial"/>
          <w:noProof/>
          <w:lang w:val="es-ES"/>
        </w:rPr>
        <w:t xml:space="preserve">dividir </w:t>
      </w:r>
      <w:r w:rsidR="0052168E" w:rsidRPr="0073510B">
        <w:rPr>
          <w:rFonts w:ascii="Verdana" w:hAnsi="Verdana" w:cs="Arial"/>
          <w:noProof/>
          <w:lang w:val="es-ES"/>
        </w:rPr>
        <w:t xml:space="preserve">los contenidos  </w:t>
      </w:r>
      <w:r w:rsidR="006F411D" w:rsidRPr="0073510B">
        <w:rPr>
          <w:rFonts w:ascii="Verdana" w:hAnsi="Verdana" w:cs="Arial"/>
          <w:noProof/>
          <w:lang w:val="es-ES"/>
        </w:rPr>
        <w:t>de este tema</w:t>
      </w:r>
      <w:r w:rsidR="0052168E" w:rsidRPr="0073510B">
        <w:rPr>
          <w:rFonts w:ascii="Verdana" w:hAnsi="Verdana" w:cs="Arial"/>
          <w:noProof/>
          <w:lang w:val="es-ES"/>
        </w:rPr>
        <w:t xml:space="preserve">  en dos temas</w:t>
      </w:r>
      <w:r w:rsidR="006F411D" w:rsidRPr="0073510B">
        <w:rPr>
          <w:rFonts w:ascii="Verdana" w:hAnsi="Verdana" w:cs="Arial"/>
          <w:noProof/>
          <w:lang w:val="es-ES"/>
        </w:rPr>
        <w:t xml:space="preserve"> independiente.U</w:t>
      </w:r>
      <w:r w:rsidR="0052168E" w:rsidRPr="0073510B">
        <w:rPr>
          <w:rFonts w:ascii="Verdana" w:hAnsi="Verdana" w:cs="Arial"/>
          <w:noProof/>
          <w:lang w:val="es-ES"/>
        </w:rPr>
        <w:t>no</w:t>
      </w:r>
      <w:r w:rsidR="00231F85" w:rsidRPr="0073510B">
        <w:rPr>
          <w:rFonts w:ascii="Verdana" w:hAnsi="Verdana" w:cs="Arial"/>
          <w:noProof/>
          <w:lang w:val="es-ES"/>
        </w:rPr>
        <w:t xml:space="preserve"> </w:t>
      </w:r>
      <w:r w:rsidR="0052168E" w:rsidRPr="0073510B">
        <w:rPr>
          <w:rFonts w:ascii="Verdana" w:hAnsi="Verdana" w:cs="Arial"/>
          <w:noProof/>
          <w:lang w:val="es-ES"/>
        </w:rPr>
        <w:t>dedicado al estudio de los sistemas somatosensoriales y otro a los sistemas</w:t>
      </w:r>
      <w:r w:rsidR="006F411D" w:rsidRPr="0073510B">
        <w:rPr>
          <w:rFonts w:ascii="Verdana" w:hAnsi="Verdana" w:cs="Arial"/>
          <w:noProof/>
          <w:lang w:val="es-ES"/>
        </w:rPr>
        <w:t xml:space="preserve"> e</w:t>
      </w:r>
      <w:r w:rsidR="0052168E" w:rsidRPr="0073510B">
        <w:rPr>
          <w:rFonts w:ascii="Verdana" w:hAnsi="Verdana" w:cs="Arial"/>
          <w:noProof/>
          <w:lang w:val="es-ES"/>
        </w:rPr>
        <w:t xml:space="preserve">speciales </w:t>
      </w:r>
      <w:r w:rsidRPr="0073510B">
        <w:rPr>
          <w:rFonts w:ascii="Verdana" w:hAnsi="Verdana" w:cs="Arial"/>
          <w:noProof/>
          <w:lang w:val="es-ES"/>
        </w:rPr>
        <w:t xml:space="preserve">En este sentido, se </w:t>
      </w:r>
      <w:r w:rsidR="0052168E" w:rsidRPr="0073510B">
        <w:rPr>
          <w:rFonts w:ascii="Verdana" w:hAnsi="Verdana" w:cs="Arial"/>
          <w:noProof/>
          <w:lang w:val="es-ES"/>
        </w:rPr>
        <w:t>lograr</w:t>
      </w:r>
      <w:r w:rsidR="00E3275C" w:rsidRPr="0073510B">
        <w:rPr>
          <w:rFonts w:ascii="Verdana" w:hAnsi="Verdana" w:cs="Arial"/>
          <w:lang w:val="es-ES"/>
        </w:rPr>
        <w:t>ía</w:t>
      </w:r>
      <w:r w:rsidR="0052168E" w:rsidRPr="0073510B">
        <w:rPr>
          <w:rFonts w:ascii="Verdana" w:hAnsi="Verdana" w:cs="Arial"/>
          <w:noProof/>
          <w:lang w:val="es-ES"/>
        </w:rPr>
        <w:t xml:space="preserve"> una mejor </w:t>
      </w:r>
      <w:r w:rsidR="00B4362A" w:rsidRPr="0073510B">
        <w:rPr>
          <w:rFonts w:ascii="Verdana" w:hAnsi="Verdana" w:cs="Arial"/>
          <w:lang w:val="es-ES"/>
        </w:rPr>
        <w:t>comprensión</w:t>
      </w:r>
      <w:r w:rsidR="0052168E" w:rsidRPr="0073510B">
        <w:rPr>
          <w:rFonts w:ascii="Verdana" w:hAnsi="Verdana" w:cs="Arial"/>
          <w:noProof/>
          <w:lang w:val="es-ES"/>
        </w:rPr>
        <w:t xml:space="preserve"> y </w:t>
      </w:r>
      <w:r w:rsidR="00B4362A" w:rsidRPr="0073510B">
        <w:rPr>
          <w:rFonts w:ascii="Verdana" w:hAnsi="Verdana" w:cs="Arial"/>
          <w:noProof/>
          <w:lang w:val="es-ES"/>
        </w:rPr>
        <w:t>adquisici</w:t>
      </w:r>
      <w:r w:rsidR="00D10DC7" w:rsidRPr="0073510B">
        <w:rPr>
          <w:rFonts w:ascii="Verdana" w:hAnsi="Verdana" w:cs="Arial"/>
          <w:lang w:val="es-ES"/>
        </w:rPr>
        <w:t>ó</w:t>
      </w:r>
      <w:r w:rsidR="00B4362A" w:rsidRPr="0073510B">
        <w:rPr>
          <w:rFonts w:ascii="Verdana" w:hAnsi="Verdana" w:cs="Arial"/>
          <w:noProof/>
          <w:lang w:val="es-ES"/>
        </w:rPr>
        <w:t xml:space="preserve">n </w:t>
      </w:r>
      <w:r w:rsidR="0052168E" w:rsidRPr="0073510B">
        <w:rPr>
          <w:rFonts w:ascii="Verdana" w:hAnsi="Verdana" w:cs="Arial"/>
          <w:noProof/>
          <w:lang w:val="es-ES"/>
        </w:rPr>
        <w:t xml:space="preserve"> de conocimientos de cada sistema sensorial. Existen diferentes t</w:t>
      </w:r>
      <w:r w:rsidR="00D10DC7" w:rsidRPr="0073510B">
        <w:rPr>
          <w:rFonts w:ascii="Verdana" w:hAnsi="Verdana" w:cs="Arial"/>
          <w:noProof/>
          <w:lang w:val="es-ES"/>
        </w:rPr>
        <w:t>é</w:t>
      </w:r>
      <w:r w:rsidR="0052168E" w:rsidRPr="0073510B">
        <w:rPr>
          <w:rFonts w:ascii="Verdana" w:hAnsi="Verdana" w:cs="Arial"/>
          <w:noProof/>
          <w:lang w:val="es-ES"/>
        </w:rPr>
        <w:t>cnicas de neurodiagn</w:t>
      </w:r>
      <w:r w:rsidR="00D10DC7" w:rsidRPr="0073510B">
        <w:rPr>
          <w:rFonts w:ascii="Verdana" w:hAnsi="Verdana" w:cs="Arial"/>
          <w:noProof/>
          <w:lang w:val="es-ES"/>
        </w:rPr>
        <w:t>ó</w:t>
      </w:r>
      <w:r w:rsidR="0052168E" w:rsidRPr="0073510B">
        <w:rPr>
          <w:rFonts w:ascii="Verdana" w:hAnsi="Verdana" w:cs="Arial"/>
          <w:noProof/>
          <w:lang w:val="es-ES"/>
        </w:rPr>
        <w:t>stico com</w:t>
      </w:r>
      <w:r w:rsidR="006F411D" w:rsidRPr="0073510B">
        <w:rPr>
          <w:rFonts w:ascii="Verdana" w:hAnsi="Verdana" w:cs="Arial"/>
          <w:noProof/>
          <w:lang w:val="es-ES"/>
        </w:rPr>
        <w:t>o</w:t>
      </w:r>
      <w:r w:rsidR="0052168E" w:rsidRPr="0073510B">
        <w:rPr>
          <w:rFonts w:ascii="Verdana" w:hAnsi="Verdana" w:cs="Arial"/>
          <w:noProof/>
          <w:lang w:val="es-ES"/>
        </w:rPr>
        <w:t xml:space="preserve"> los potenciales evocados auditivos, entre otros  que explorar la integridad y funcionamiento de estos sistemas</w:t>
      </w:r>
      <w:r w:rsidR="00231F85" w:rsidRPr="0073510B">
        <w:rPr>
          <w:rFonts w:ascii="Verdana" w:hAnsi="Verdana" w:cs="Arial"/>
          <w:noProof/>
          <w:lang w:val="es-ES"/>
        </w:rPr>
        <w:t>,</w:t>
      </w:r>
      <w:r w:rsidR="0052168E" w:rsidRPr="0073510B">
        <w:rPr>
          <w:rFonts w:ascii="Verdana" w:hAnsi="Verdana" w:cs="Arial"/>
          <w:noProof/>
          <w:lang w:val="es-ES"/>
        </w:rPr>
        <w:t xml:space="preserve"> por lo que ser</w:t>
      </w:r>
      <w:r w:rsidR="00F70614" w:rsidRPr="0073510B">
        <w:rPr>
          <w:rFonts w:ascii="Verdana" w:hAnsi="Verdana" w:cs="Arial"/>
          <w:lang w:val="es-ES"/>
        </w:rPr>
        <w:t>ía</w:t>
      </w:r>
      <w:r w:rsidR="0052168E" w:rsidRPr="0073510B">
        <w:rPr>
          <w:rFonts w:ascii="Verdana" w:hAnsi="Verdana" w:cs="Arial"/>
          <w:noProof/>
          <w:lang w:val="es-ES"/>
        </w:rPr>
        <w:t xml:space="preserve"> de gran utilidad en el egresado un </w:t>
      </w:r>
      <w:r w:rsidR="00231F85" w:rsidRPr="0073510B">
        <w:rPr>
          <w:rFonts w:ascii="Verdana" w:hAnsi="Verdana" w:cs="Arial"/>
          <w:noProof/>
          <w:lang w:val="es-ES"/>
        </w:rPr>
        <w:t xml:space="preserve">amplio </w:t>
      </w:r>
      <w:r w:rsidR="0052168E" w:rsidRPr="0073510B">
        <w:rPr>
          <w:rFonts w:ascii="Verdana" w:hAnsi="Verdana" w:cs="Arial"/>
          <w:noProof/>
          <w:lang w:val="es-ES"/>
        </w:rPr>
        <w:t xml:space="preserve">conocimiento </w:t>
      </w:r>
      <w:r w:rsidR="00231F85" w:rsidRPr="0073510B">
        <w:rPr>
          <w:rFonts w:ascii="Verdana" w:hAnsi="Verdana" w:cs="Arial"/>
          <w:noProof/>
          <w:lang w:val="es-ES"/>
        </w:rPr>
        <w:t xml:space="preserve">de </w:t>
      </w:r>
      <w:r w:rsidR="006F411D" w:rsidRPr="0073510B">
        <w:rPr>
          <w:rFonts w:ascii="Verdana" w:hAnsi="Verdana" w:cs="Arial"/>
          <w:noProof/>
          <w:lang w:val="es-ES"/>
        </w:rPr>
        <w:t>ellos</w:t>
      </w:r>
      <w:r w:rsidR="0052168E" w:rsidRPr="0073510B">
        <w:rPr>
          <w:rFonts w:ascii="Verdana" w:hAnsi="Verdana" w:cs="Arial"/>
          <w:noProof/>
          <w:lang w:val="es-ES"/>
        </w:rPr>
        <w:t>, alcanzado en su etapa de formaci</w:t>
      </w:r>
      <w:r w:rsidR="00D10DC7" w:rsidRPr="0073510B">
        <w:rPr>
          <w:rFonts w:ascii="Verdana" w:hAnsi="Verdana" w:cs="Arial"/>
          <w:lang w:val="es-ES"/>
        </w:rPr>
        <w:t>ó</w:t>
      </w:r>
      <w:r w:rsidR="0052168E" w:rsidRPr="0073510B">
        <w:rPr>
          <w:rFonts w:ascii="Verdana" w:hAnsi="Verdana" w:cs="Arial"/>
          <w:noProof/>
          <w:lang w:val="es-ES"/>
        </w:rPr>
        <w:t>n.</w:t>
      </w:r>
    </w:p>
    <w:p w:rsidR="00A654F2" w:rsidRPr="0073510B" w:rsidRDefault="00184595" w:rsidP="0073510B">
      <w:pPr>
        <w:spacing w:line="360" w:lineRule="auto"/>
        <w:jc w:val="both"/>
        <w:rPr>
          <w:rFonts w:ascii="Verdana" w:hAnsi="Verdana" w:cs="Arial"/>
          <w:noProof/>
          <w:lang w:val="es-ES"/>
        </w:rPr>
      </w:pPr>
      <w:r w:rsidRPr="0073510B">
        <w:rPr>
          <w:rFonts w:ascii="Verdana" w:hAnsi="Verdana" w:cs="Arial"/>
          <w:noProof/>
          <w:lang w:val="es-ES"/>
        </w:rPr>
        <w:t>Los contenidos correspondiente a los temas cinco y seis abarca</w:t>
      </w:r>
      <w:r w:rsidR="00F70614" w:rsidRPr="0073510B">
        <w:rPr>
          <w:rFonts w:ascii="Verdana" w:hAnsi="Verdana" w:cs="Arial"/>
          <w:noProof/>
          <w:lang w:val="es-ES"/>
        </w:rPr>
        <w:t>n</w:t>
      </w:r>
      <w:r w:rsidRPr="0073510B">
        <w:rPr>
          <w:rFonts w:ascii="Verdana" w:hAnsi="Verdana" w:cs="Arial"/>
          <w:noProof/>
          <w:lang w:val="es-ES"/>
        </w:rPr>
        <w:t xml:space="preserve"> los aspectos fundamentales de los distintos  sistemas estudiados. </w:t>
      </w:r>
    </w:p>
    <w:p w:rsidR="00184595" w:rsidRPr="0073510B" w:rsidRDefault="00A654F2" w:rsidP="0073510B">
      <w:pPr>
        <w:spacing w:line="360" w:lineRule="auto"/>
        <w:jc w:val="both"/>
        <w:rPr>
          <w:rFonts w:ascii="Verdana" w:hAnsi="Verdana" w:cs="Arial"/>
          <w:lang w:val="es-ES"/>
        </w:rPr>
      </w:pPr>
      <w:r w:rsidRPr="0073510B">
        <w:rPr>
          <w:rFonts w:ascii="Verdana" w:hAnsi="Verdana" w:cs="Arial"/>
          <w:noProof/>
          <w:lang w:val="es-ES"/>
        </w:rPr>
        <w:t>Se propone incluir en el tema</w:t>
      </w:r>
      <w:r w:rsidR="00184595" w:rsidRPr="0073510B">
        <w:rPr>
          <w:rFonts w:ascii="Verdana" w:hAnsi="Verdana" w:cs="Arial"/>
          <w:noProof/>
          <w:lang w:val="es-ES"/>
        </w:rPr>
        <w:t xml:space="preserve"> </w:t>
      </w:r>
      <w:r w:rsidRPr="0073510B">
        <w:rPr>
          <w:rFonts w:ascii="Verdana" w:hAnsi="Verdana" w:cs="Arial"/>
          <w:noProof/>
          <w:lang w:val="es-ES"/>
        </w:rPr>
        <w:t xml:space="preserve">VII contenidos referente a los diferentes tipos de memorias, </w:t>
      </w:r>
      <w:r w:rsidR="00915440" w:rsidRPr="0073510B">
        <w:rPr>
          <w:rFonts w:ascii="Verdana" w:hAnsi="Verdana" w:cs="Arial"/>
          <w:noProof/>
          <w:lang w:val="es-ES"/>
        </w:rPr>
        <w:t xml:space="preserve">de </w:t>
      </w:r>
      <w:r w:rsidRPr="0073510B">
        <w:rPr>
          <w:rFonts w:ascii="Verdana" w:hAnsi="Verdana" w:cs="Arial"/>
          <w:noProof/>
          <w:lang w:val="es-ES"/>
        </w:rPr>
        <w:t>aprendizaje</w:t>
      </w:r>
      <w:r w:rsidR="00915440" w:rsidRPr="0073510B">
        <w:rPr>
          <w:rFonts w:ascii="Verdana" w:hAnsi="Verdana" w:cs="Arial"/>
          <w:noProof/>
          <w:lang w:val="es-ES"/>
        </w:rPr>
        <w:t xml:space="preserve">s, dandole </w:t>
      </w:r>
      <w:r w:rsidRPr="0073510B">
        <w:rPr>
          <w:rFonts w:ascii="Verdana" w:hAnsi="Verdana" w:cs="Arial"/>
          <w:noProof/>
          <w:lang w:val="es-ES"/>
        </w:rPr>
        <w:t xml:space="preserve"> un enfoque de inter</w:t>
      </w:r>
      <w:r w:rsidR="00F70614" w:rsidRPr="0073510B">
        <w:rPr>
          <w:rFonts w:ascii="Verdana" w:hAnsi="Verdana" w:cs="Arial"/>
          <w:noProof/>
          <w:lang w:val="es-ES"/>
        </w:rPr>
        <w:t>é</w:t>
      </w:r>
      <w:r w:rsidRPr="0073510B">
        <w:rPr>
          <w:rFonts w:ascii="Verdana" w:hAnsi="Verdana" w:cs="Arial"/>
          <w:noProof/>
          <w:lang w:val="es-ES"/>
        </w:rPr>
        <w:t xml:space="preserve">s  en la </w:t>
      </w:r>
      <w:r w:rsidR="00D10DC7" w:rsidRPr="0073510B">
        <w:rPr>
          <w:rFonts w:ascii="Verdana" w:hAnsi="Verdana" w:cs="Arial"/>
          <w:lang w:val="es-ES"/>
        </w:rPr>
        <w:t>Neurofisiología Clínica</w:t>
      </w:r>
      <w:r w:rsidR="00915440" w:rsidRPr="0073510B">
        <w:rPr>
          <w:rFonts w:ascii="Verdana" w:hAnsi="Verdana" w:cs="Arial"/>
          <w:noProof/>
          <w:lang w:val="es-ES"/>
        </w:rPr>
        <w:t xml:space="preserve">, porque en esta rama de la ciencia  se realizan </w:t>
      </w:r>
      <w:r w:rsidR="00D10DC7" w:rsidRPr="0073510B">
        <w:rPr>
          <w:rFonts w:ascii="Verdana" w:hAnsi="Verdana" w:cs="Arial"/>
          <w:noProof/>
          <w:lang w:val="es-ES"/>
        </w:rPr>
        <w:t xml:space="preserve">procederes </w:t>
      </w:r>
      <w:r w:rsidR="00915440" w:rsidRPr="0073510B">
        <w:rPr>
          <w:rFonts w:ascii="Verdana" w:hAnsi="Verdana" w:cs="Arial"/>
          <w:noProof/>
          <w:lang w:val="es-ES"/>
        </w:rPr>
        <w:t xml:space="preserve"> encargad</w:t>
      </w:r>
      <w:r w:rsidR="00D10DC7" w:rsidRPr="0073510B">
        <w:rPr>
          <w:rFonts w:ascii="Verdana" w:hAnsi="Verdana" w:cs="Arial"/>
          <w:noProof/>
          <w:lang w:val="es-ES"/>
        </w:rPr>
        <w:t>o</w:t>
      </w:r>
      <w:r w:rsidR="00915440" w:rsidRPr="0073510B">
        <w:rPr>
          <w:rFonts w:ascii="Verdana" w:hAnsi="Verdana" w:cs="Arial"/>
          <w:noProof/>
          <w:lang w:val="es-ES"/>
        </w:rPr>
        <w:t xml:space="preserve">s de estudiar  funciones cognitivas como son los </w:t>
      </w:r>
      <w:r w:rsidR="00915440" w:rsidRPr="0073510B">
        <w:rPr>
          <w:rFonts w:ascii="Verdana" w:hAnsi="Verdana" w:cs="Arial"/>
          <w:noProof/>
          <w:lang w:val="es-ES"/>
        </w:rPr>
        <w:lastRenderedPageBreak/>
        <w:t xml:space="preserve">potenciales </w:t>
      </w:r>
      <w:r w:rsidR="00915440" w:rsidRPr="0073510B">
        <w:rPr>
          <w:rFonts w:ascii="Verdana" w:hAnsi="Verdana"/>
          <w:lang w:val="es-ES"/>
        </w:rPr>
        <w:t xml:space="preserve"> </w:t>
      </w:r>
      <w:r w:rsidR="00915440" w:rsidRPr="0073510B">
        <w:rPr>
          <w:rFonts w:ascii="Verdana" w:hAnsi="Verdana" w:cs="Arial"/>
          <w:lang w:val="es-ES"/>
        </w:rPr>
        <w:t>Relacionados a Evento (PREs) endógenos asociados a diferentes funciones cerebrales</w:t>
      </w:r>
      <w:r w:rsidR="00172897" w:rsidRPr="0073510B">
        <w:rPr>
          <w:rFonts w:ascii="Verdana" w:hAnsi="Verdana" w:cs="Arial"/>
          <w:lang w:val="es-ES"/>
        </w:rPr>
        <w:t>.</w:t>
      </w:r>
    </w:p>
    <w:p w:rsidR="00E549EF" w:rsidRPr="0073510B" w:rsidRDefault="00172897" w:rsidP="0073510B">
      <w:pPr>
        <w:spacing w:line="360" w:lineRule="auto"/>
        <w:jc w:val="both"/>
        <w:rPr>
          <w:rFonts w:ascii="Verdana" w:hAnsi="Verdana" w:cs="Arial"/>
          <w:noProof/>
          <w:lang w:val="es-ES"/>
        </w:rPr>
      </w:pPr>
      <w:r w:rsidRPr="0073510B">
        <w:rPr>
          <w:rFonts w:ascii="Verdana" w:hAnsi="Verdana" w:cs="Arial"/>
          <w:noProof/>
          <w:lang w:val="es-ES"/>
        </w:rPr>
        <w:t xml:space="preserve">En cuanto a las diferentes formas de enseñanza, se deben tener en cuenta las previstas en el reglamento docente metodológico del Ministerio de Educación Superior (Resolución </w:t>
      </w:r>
      <w:r w:rsidR="00352AE9" w:rsidRPr="0073510B">
        <w:rPr>
          <w:rFonts w:ascii="Verdana" w:hAnsi="Verdana" w:cs="Arial"/>
          <w:noProof/>
          <w:lang w:val="es-ES"/>
        </w:rPr>
        <w:t xml:space="preserve">47 </w:t>
      </w:r>
      <w:r w:rsidR="00F70614" w:rsidRPr="0073510B">
        <w:rPr>
          <w:rFonts w:ascii="Verdana" w:hAnsi="Verdana" w:cs="Arial"/>
          <w:noProof/>
          <w:lang w:val="es-ES"/>
        </w:rPr>
        <w:t>-</w:t>
      </w:r>
      <w:r w:rsidR="00352AE9" w:rsidRPr="0073510B">
        <w:rPr>
          <w:rFonts w:ascii="Verdana" w:hAnsi="Verdana" w:cs="Arial"/>
          <w:noProof/>
          <w:lang w:val="es-ES"/>
        </w:rPr>
        <w:t xml:space="preserve"> 2022</w:t>
      </w:r>
      <w:r w:rsidRPr="0073510B">
        <w:rPr>
          <w:rFonts w:ascii="Verdana" w:hAnsi="Verdana" w:cs="Arial"/>
          <w:noProof/>
          <w:lang w:val="es-ES"/>
        </w:rPr>
        <w:t xml:space="preserve">). Por lo tanto, las horas planificadas para el trabajo independiente, que representan un </w:t>
      </w:r>
      <w:r w:rsidR="00352AE9" w:rsidRPr="0073510B">
        <w:rPr>
          <w:rFonts w:ascii="Verdana" w:hAnsi="Verdana" w:cs="Arial"/>
          <w:noProof/>
          <w:lang w:val="es-ES"/>
        </w:rPr>
        <w:t>13</w:t>
      </w:r>
      <w:r w:rsidRPr="0073510B">
        <w:rPr>
          <w:rFonts w:ascii="Verdana" w:hAnsi="Verdana" w:cs="Arial"/>
          <w:noProof/>
          <w:lang w:val="es-ES"/>
        </w:rPr>
        <w:t xml:space="preserve"> %, se pueden emplear en </w:t>
      </w:r>
      <w:r w:rsidR="00352AE9" w:rsidRPr="0073510B">
        <w:rPr>
          <w:rFonts w:ascii="Verdana" w:hAnsi="Verdana" w:cs="Arial"/>
          <w:noProof/>
          <w:lang w:val="es-ES"/>
        </w:rPr>
        <w:t xml:space="preserve">clases </w:t>
      </w:r>
      <w:r w:rsidRPr="0073510B">
        <w:rPr>
          <w:rFonts w:ascii="Verdana" w:hAnsi="Verdana" w:cs="Arial"/>
          <w:noProof/>
          <w:lang w:val="es-ES"/>
        </w:rPr>
        <w:t xml:space="preserve"> talleres, sin modificar el número de horas totales destinadas a la docencia. Así se puede establecer una secuencia de tipología de clase según su función didáctica: clase de introducción del nuevo contenido, clase de asimilació</w:t>
      </w:r>
      <w:r w:rsidR="00F70614" w:rsidRPr="0073510B">
        <w:rPr>
          <w:rFonts w:ascii="Verdana" w:hAnsi="Verdana" w:cs="Arial"/>
          <w:noProof/>
          <w:lang w:val="es-ES"/>
        </w:rPr>
        <w:t>n o de desarrollo del contenido</w:t>
      </w:r>
      <w:r w:rsidRPr="0073510B">
        <w:rPr>
          <w:rFonts w:ascii="Verdana" w:hAnsi="Verdana" w:cs="Arial"/>
          <w:noProof/>
          <w:lang w:val="es-ES"/>
        </w:rPr>
        <w:t xml:space="preserve"> y clase de sistematización del contenido.</w:t>
      </w:r>
    </w:p>
    <w:tbl>
      <w:tblPr>
        <w:tblStyle w:val="TableGrid"/>
        <w:tblpPr w:leftFromText="141" w:rightFromText="141" w:vertAnchor="text" w:horzAnchor="margin" w:tblpY="100"/>
        <w:tblW w:w="9580" w:type="dxa"/>
        <w:tblInd w:w="0" w:type="dxa"/>
        <w:tblCellMar>
          <w:top w:w="7" w:type="dxa"/>
        </w:tblCellMar>
        <w:tblLook w:val="04A0"/>
      </w:tblPr>
      <w:tblGrid>
        <w:gridCol w:w="1004"/>
        <w:gridCol w:w="4575"/>
        <w:gridCol w:w="546"/>
        <w:gridCol w:w="205"/>
        <w:gridCol w:w="341"/>
        <w:gridCol w:w="546"/>
        <w:gridCol w:w="412"/>
        <w:gridCol w:w="448"/>
        <w:gridCol w:w="751"/>
        <w:gridCol w:w="752"/>
      </w:tblGrid>
      <w:tr w:rsidR="00267430" w:rsidRPr="00681743" w:rsidTr="00267430">
        <w:trPr>
          <w:trHeight w:val="639"/>
        </w:trPr>
        <w:tc>
          <w:tcPr>
            <w:tcW w:w="1004" w:type="dxa"/>
            <w:vMerge w:val="restart"/>
            <w:tcBorders>
              <w:top w:val="single" w:sz="4" w:space="0" w:color="000000"/>
              <w:left w:val="single" w:sz="4" w:space="0" w:color="000000"/>
              <w:bottom w:val="single" w:sz="4" w:space="0" w:color="000000"/>
              <w:right w:val="single" w:sz="4" w:space="0" w:color="000000"/>
            </w:tcBorders>
          </w:tcPr>
          <w:p w:rsidR="00267430" w:rsidRDefault="00267430" w:rsidP="00267430">
            <w:pPr>
              <w:spacing w:after="98" w:line="259" w:lineRule="auto"/>
              <w:ind w:left="64"/>
              <w:jc w:val="center"/>
            </w:pPr>
          </w:p>
          <w:p w:rsidR="00267430" w:rsidRDefault="00267430" w:rsidP="00267430">
            <w:pPr>
              <w:spacing w:line="259" w:lineRule="auto"/>
              <w:ind w:left="2"/>
              <w:jc w:val="center"/>
            </w:pPr>
            <w:r>
              <w:rPr>
                <w:b/>
              </w:rPr>
              <w:t xml:space="preserve">No. </w:t>
            </w:r>
          </w:p>
        </w:tc>
        <w:tc>
          <w:tcPr>
            <w:tcW w:w="4575" w:type="dxa"/>
            <w:vMerge w:val="restart"/>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1"/>
              <w:jc w:val="center"/>
            </w:pPr>
            <w:r>
              <w:rPr>
                <w:b/>
              </w:rPr>
              <w:t xml:space="preserve">Temáticas </w:t>
            </w:r>
          </w:p>
        </w:tc>
        <w:tc>
          <w:tcPr>
            <w:tcW w:w="546" w:type="dxa"/>
            <w:tcBorders>
              <w:top w:val="single" w:sz="4" w:space="0" w:color="000000"/>
              <w:left w:val="single" w:sz="4" w:space="0" w:color="000000"/>
              <w:bottom w:val="single" w:sz="4" w:space="0" w:color="000000"/>
              <w:right w:val="nil"/>
            </w:tcBorders>
          </w:tcPr>
          <w:p w:rsidR="00267430" w:rsidRDefault="00267430" w:rsidP="00267430">
            <w:pPr>
              <w:spacing w:line="259" w:lineRule="auto"/>
              <w:ind w:left="343"/>
            </w:pPr>
          </w:p>
        </w:tc>
        <w:tc>
          <w:tcPr>
            <w:tcW w:w="205" w:type="dxa"/>
            <w:tcBorders>
              <w:top w:val="single" w:sz="4" w:space="0" w:color="000000"/>
              <w:left w:val="nil"/>
              <w:bottom w:val="single" w:sz="4" w:space="0" w:color="000000"/>
              <w:right w:val="single" w:sz="4" w:space="0" w:color="000000"/>
            </w:tcBorders>
          </w:tcPr>
          <w:p w:rsidR="00267430" w:rsidRDefault="00267430" w:rsidP="00267430">
            <w:pPr>
              <w:spacing w:after="160" w:line="259" w:lineRule="auto"/>
            </w:pPr>
          </w:p>
        </w:tc>
        <w:tc>
          <w:tcPr>
            <w:tcW w:w="341" w:type="dxa"/>
            <w:tcBorders>
              <w:top w:val="single" w:sz="4" w:space="0" w:color="000000"/>
              <w:left w:val="single" w:sz="4" w:space="0" w:color="000000"/>
              <w:bottom w:val="single" w:sz="4" w:space="0" w:color="000000"/>
              <w:right w:val="nil"/>
            </w:tcBorders>
          </w:tcPr>
          <w:p w:rsidR="00267430" w:rsidRDefault="00267430" w:rsidP="00267430">
            <w:pPr>
              <w:spacing w:after="160" w:line="259" w:lineRule="auto"/>
            </w:pPr>
          </w:p>
        </w:tc>
        <w:tc>
          <w:tcPr>
            <w:tcW w:w="2909" w:type="dxa"/>
            <w:gridSpan w:val="5"/>
            <w:tcBorders>
              <w:top w:val="single" w:sz="4" w:space="0" w:color="000000"/>
              <w:left w:val="nil"/>
              <w:bottom w:val="single" w:sz="4" w:space="0" w:color="000000"/>
              <w:right w:val="single" w:sz="4" w:space="0" w:color="000000"/>
            </w:tcBorders>
          </w:tcPr>
          <w:p w:rsidR="00267430" w:rsidRDefault="00267430" w:rsidP="00267430">
            <w:pPr>
              <w:spacing w:line="259" w:lineRule="auto"/>
              <w:ind w:left="492" w:hanging="398"/>
            </w:pPr>
            <w:r>
              <w:rPr>
                <w:b/>
              </w:rPr>
              <w:t xml:space="preserve">Horas por formas de organización </w:t>
            </w:r>
          </w:p>
        </w:tc>
      </w:tr>
      <w:tr w:rsidR="00267430" w:rsidTr="00D10DC7">
        <w:trPr>
          <w:trHeight w:val="384"/>
        </w:trPr>
        <w:tc>
          <w:tcPr>
            <w:tcW w:w="0" w:type="auto"/>
            <w:vMerge/>
            <w:tcBorders>
              <w:top w:val="nil"/>
              <w:left w:val="single" w:sz="4" w:space="0" w:color="000000"/>
              <w:bottom w:val="single" w:sz="4" w:space="0" w:color="000000"/>
              <w:right w:val="single" w:sz="4" w:space="0" w:color="000000"/>
            </w:tcBorders>
          </w:tcPr>
          <w:p w:rsidR="00267430" w:rsidRDefault="00267430" w:rsidP="00267430">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267430" w:rsidRDefault="00267430" w:rsidP="00267430">
            <w:pPr>
              <w:spacing w:after="160" w:line="259" w:lineRule="auto"/>
            </w:pPr>
          </w:p>
        </w:tc>
        <w:tc>
          <w:tcPr>
            <w:tcW w:w="546"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170"/>
            </w:pPr>
            <w:r>
              <w:rPr>
                <w:b/>
              </w:rPr>
              <w:t xml:space="preserve">C </w:t>
            </w:r>
          </w:p>
        </w:tc>
        <w:tc>
          <w:tcPr>
            <w:tcW w:w="546" w:type="dxa"/>
            <w:gridSpan w:val="2"/>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96"/>
            </w:pPr>
            <w:r>
              <w:rPr>
                <w:b/>
              </w:rPr>
              <w:t xml:space="preserve">CP </w:t>
            </w:r>
          </w:p>
        </w:tc>
        <w:tc>
          <w:tcPr>
            <w:tcW w:w="546"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175"/>
            </w:pPr>
            <w:r>
              <w:rPr>
                <w:b/>
              </w:rPr>
              <w:t xml:space="preserve">S </w:t>
            </w:r>
          </w:p>
        </w:tc>
        <w:tc>
          <w:tcPr>
            <w:tcW w:w="412"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46"/>
            </w:pPr>
            <w:r>
              <w:rPr>
                <w:b/>
              </w:rPr>
              <w:t xml:space="preserve">ET </w:t>
            </w:r>
          </w:p>
        </w:tc>
        <w:tc>
          <w:tcPr>
            <w:tcW w:w="448"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98"/>
            </w:pPr>
            <w:r>
              <w:rPr>
                <w:b/>
              </w:rPr>
              <w:t xml:space="preserve">EI </w:t>
            </w:r>
          </w:p>
        </w:tc>
        <w:tc>
          <w:tcPr>
            <w:tcW w:w="751"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194"/>
            </w:pPr>
            <w:r>
              <w:rPr>
                <w:b/>
              </w:rPr>
              <w:t xml:space="preserve">EV </w:t>
            </w:r>
          </w:p>
        </w:tc>
        <w:tc>
          <w:tcPr>
            <w:tcW w:w="752"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79"/>
            </w:pPr>
            <w:r>
              <w:rPr>
                <w:b/>
              </w:rPr>
              <w:t xml:space="preserve">Total </w:t>
            </w:r>
          </w:p>
        </w:tc>
      </w:tr>
      <w:tr w:rsidR="00267430" w:rsidTr="00D10DC7">
        <w:trPr>
          <w:trHeight w:val="386"/>
        </w:trPr>
        <w:tc>
          <w:tcPr>
            <w:tcW w:w="1004"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115"/>
            </w:pPr>
            <w:r>
              <w:t xml:space="preserve">Tema I </w:t>
            </w:r>
          </w:p>
        </w:tc>
        <w:tc>
          <w:tcPr>
            <w:tcW w:w="4575"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right="5"/>
              <w:jc w:val="center"/>
            </w:pPr>
            <w:r>
              <w:t xml:space="preserve">Biofísica de los tejidos excitables </w:t>
            </w:r>
          </w:p>
        </w:tc>
        <w:tc>
          <w:tcPr>
            <w:tcW w:w="546"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jc w:val="center"/>
            </w:pPr>
            <w:r>
              <w:t xml:space="preserve">3 </w:t>
            </w:r>
          </w:p>
        </w:tc>
        <w:tc>
          <w:tcPr>
            <w:tcW w:w="546" w:type="dxa"/>
            <w:gridSpan w:val="2"/>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64"/>
              <w:jc w:val="center"/>
            </w:pPr>
          </w:p>
        </w:tc>
        <w:tc>
          <w:tcPr>
            <w:tcW w:w="546"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jc w:val="center"/>
            </w:pPr>
            <w:r>
              <w:t xml:space="preserve">1 </w:t>
            </w:r>
          </w:p>
        </w:tc>
        <w:tc>
          <w:tcPr>
            <w:tcW w:w="412"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62"/>
              <w:jc w:val="center"/>
            </w:pPr>
          </w:p>
        </w:tc>
        <w:tc>
          <w:tcPr>
            <w:tcW w:w="448"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142"/>
            </w:pPr>
            <w:r>
              <w:t xml:space="preserve">2 </w:t>
            </w:r>
          </w:p>
        </w:tc>
        <w:tc>
          <w:tcPr>
            <w:tcW w:w="751"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59"/>
              <w:jc w:val="center"/>
            </w:pPr>
          </w:p>
        </w:tc>
        <w:tc>
          <w:tcPr>
            <w:tcW w:w="752"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jc w:val="center"/>
            </w:pPr>
            <w:r>
              <w:t xml:space="preserve">4 </w:t>
            </w:r>
          </w:p>
        </w:tc>
      </w:tr>
      <w:tr w:rsidR="00267430" w:rsidTr="00D10DC7">
        <w:trPr>
          <w:trHeight w:val="639"/>
        </w:trPr>
        <w:tc>
          <w:tcPr>
            <w:tcW w:w="1004"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84"/>
            </w:pPr>
            <w:r>
              <w:t xml:space="preserve">Tema II </w:t>
            </w:r>
          </w:p>
        </w:tc>
        <w:tc>
          <w:tcPr>
            <w:tcW w:w="4575"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607" w:firstLine="55"/>
            </w:pPr>
            <w:r>
              <w:t xml:space="preserve">Unidad funcional básica del Sistema Nervioso: Neuronas </w:t>
            </w:r>
          </w:p>
        </w:tc>
        <w:tc>
          <w:tcPr>
            <w:tcW w:w="546"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jc w:val="center"/>
            </w:pPr>
            <w:r>
              <w:t xml:space="preserve">4 </w:t>
            </w:r>
          </w:p>
        </w:tc>
        <w:tc>
          <w:tcPr>
            <w:tcW w:w="546" w:type="dxa"/>
            <w:gridSpan w:val="2"/>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64"/>
              <w:jc w:val="center"/>
            </w:pPr>
          </w:p>
        </w:tc>
        <w:tc>
          <w:tcPr>
            <w:tcW w:w="546"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jc w:val="center"/>
            </w:pPr>
            <w:r>
              <w:t xml:space="preserve">2 </w:t>
            </w:r>
          </w:p>
        </w:tc>
        <w:tc>
          <w:tcPr>
            <w:tcW w:w="412"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62"/>
              <w:jc w:val="center"/>
            </w:pPr>
          </w:p>
        </w:tc>
        <w:tc>
          <w:tcPr>
            <w:tcW w:w="448"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57"/>
              <w:jc w:val="center"/>
            </w:pPr>
          </w:p>
        </w:tc>
        <w:tc>
          <w:tcPr>
            <w:tcW w:w="751"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59"/>
              <w:jc w:val="center"/>
            </w:pPr>
          </w:p>
        </w:tc>
        <w:tc>
          <w:tcPr>
            <w:tcW w:w="752"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jc w:val="center"/>
            </w:pPr>
            <w:r>
              <w:t xml:space="preserve">6 </w:t>
            </w:r>
          </w:p>
        </w:tc>
      </w:tr>
      <w:tr w:rsidR="00267430" w:rsidTr="00D10DC7">
        <w:trPr>
          <w:trHeight w:val="639"/>
        </w:trPr>
        <w:tc>
          <w:tcPr>
            <w:tcW w:w="1004"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55"/>
            </w:pPr>
            <w:r>
              <w:t xml:space="preserve">Tema III </w:t>
            </w:r>
          </w:p>
        </w:tc>
        <w:tc>
          <w:tcPr>
            <w:tcW w:w="4575"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252" w:hanging="103"/>
            </w:pPr>
            <w:r>
              <w:t xml:space="preserve">Neuroanatomía estructural y funcional del Sistema Nervios. Generalidades </w:t>
            </w:r>
          </w:p>
        </w:tc>
        <w:tc>
          <w:tcPr>
            <w:tcW w:w="546"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jc w:val="center"/>
            </w:pPr>
            <w:r>
              <w:t xml:space="preserve">4 </w:t>
            </w:r>
          </w:p>
        </w:tc>
        <w:tc>
          <w:tcPr>
            <w:tcW w:w="546" w:type="dxa"/>
            <w:gridSpan w:val="2"/>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jc w:val="center"/>
            </w:pPr>
            <w:r>
              <w:t xml:space="preserve">4 </w:t>
            </w:r>
          </w:p>
        </w:tc>
        <w:tc>
          <w:tcPr>
            <w:tcW w:w="546"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jc w:val="center"/>
            </w:pPr>
            <w:r>
              <w:t xml:space="preserve">2 </w:t>
            </w:r>
          </w:p>
        </w:tc>
        <w:tc>
          <w:tcPr>
            <w:tcW w:w="412"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62"/>
              <w:jc w:val="center"/>
            </w:pPr>
          </w:p>
        </w:tc>
        <w:tc>
          <w:tcPr>
            <w:tcW w:w="448"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57"/>
              <w:jc w:val="center"/>
            </w:pPr>
          </w:p>
        </w:tc>
        <w:tc>
          <w:tcPr>
            <w:tcW w:w="751"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59"/>
              <w:jc w:val="center"/>
            </w:pPr>
          </w:p>
        </w:tc>
        <w:tc>
          <w:tcPr>
            <w:tcW w:w="752"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3"/>
              <w:jc w:val="center"/>
            </w:pPr>
            <w:r>
              <w:t xml:space="preserve">10 </w:t>
            </w:r>
          </w:p>
        </w:tc>
      </w:tr>
      <w:tr w:rsidR="00267430" w:rsidTr="00D10DC7">
        <w:trPr>
          <w:trHeight w:val="893"/>
        </w:trPr>
        <w:tc>
          <w:tcPr>
            <w:tcW w:w="1004"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43"/>
            </w:pPr>
            <w:r>
              <w:t xml:space="preserve">Tema IV </w:t>
            </w:r>
          </w:p>
        </w:tc>
        <w:tc>
          <w:tcPr>
            <w:tcW w:w="4575"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430" w:hanging="70"/>
            </w:pPr>
            <w:r>
              <w:t xml:space="preserve">Sistemas Sensoriales. Conceptos generales de la fisiología de los principales sistemas sensoriales </w:t>
            </w:r>
          </w:p>
        </w:tc>
        <w:tc>
          <w:tcPr>
            <w:tcW w:w="546"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jc w:val="center"/>
            </w:pPr>
            <w:r>
              <w:t xml:space="preserve">6 </w:t>
            </w:r>
          </w:p>
        </w:tc>
        <w:tc>
          <w:tcPr>
            <w:tcW w:w="546" w:type="dxa"/>
            <w:gridSpan w:val="2"/>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jc w:val="center"/>
            </w:pPr>
            <w:r>
              <w:t xml:space="preserve">5 </w:t>
            </w:r>
          </w:p>
        </w:tc>
        <w:tc>
          <w:tcPr>
            <w:tcW w:w="546"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jc w:val="center"/>
            </w:pPr>
            <w:r>
              <w:t xml:space="preserve">5 </w:t>
            </w:r>
          </w:p>
        </w:tc>
        <w:tc>
          <w:tcPr>
            <w:tcW w:w="412"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62"/>
              <w:jc w:val="center"/>
            </w:pPr>
          </w:p>
        </w:tc>
        <w:tc>
          <w:tcPr>
            <w:tcW w:w="448"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57"/>
              <w:jc w:val="center"/>
            </w:pPr>
          </w:p>
        </w:tc>
        <w:tc>
          <w:tcPr>
            <w:tcW w:w="751"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59"/>
              <w:jc w:val="center"/>
            </w:pPr>
          </w:p>
        </w:tc>
        <w:tc>
          <w:tcPr>
            <w:tcW w:w="752"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3"/>
              <w:jc w:val="center"/>
            </w:pPr>
            <w:r>
              <w:t xml:space="preserve">16 </w:t>
            </w:r>
          </w:p>
        </w:tc>
      </w:tr>
      <w:tr w:rsidR="00267430" w:rsidTr="00D10DC7">
        <w:trPr>
          <w:trHeight w:val="564"/>
        </w:trPr>
        <w:tc>
          <w:tcPr>
            <w:tcW w:w="1004" w:type="dxa"/>
            <w:tcBorders>
              <w:top w:val="single" w:sz="4" w:space="0" w:color="000000"/>
              <w:left w:val="single" w:sz="4" w:space="0" w:color="000000"/>
              <w:bottom w:val="single" w:sz="4" w:space="0" w:color="000000"/>
              <w:right w:val="single" w:sz="4" w:space="0" w:color="000000"/>
            </w:tcBorders>
            <w:vAlign w:val="center"/>
          </w:tcPr>
          <w:p w:rsidR="00267430" w:rsidRDefault="00267430" w:rsidP="00267430">
            <w:pPr>
              <w:spacing w:line="259" w:lineRule="auto"/>
              <w:ind w:left="72"/>
            </w:pPr>
            <w:r>
              <w:t xml:space="preserve">Tema V </w:t>
            </w:r>
          </w:p>
        </w:tc>
        <w:tc>
          <w:tcPr>
            <w:tcW w:w="4575" w:type="dxa"/>
            <w:tcBorders>
              <w:top w:val="single" w:sz="4" w:space="0" w:color="000000"/>
              <w:left w:val="single" w:sz="4" w:space="0" w:color="000000"/>
              <w:bottom w:val="single" w:sz="4" w:space="0" w:color="000000"/>
              <w:right w:val="single" w:sz="4" w:space="0" w:color="000000"/>
            </w:tcBorders>
            <w:vAlign w:val="center"/>
          </w:tcPr>
          <w:p w:rsidR="00267430" w:rsidRDefault="00267430" w:rsidP="00267430">
            <w:pPr>
              <w:spacing w:line="259" w:lineRule="auto"/>
              <w:ind w:right="150"/>
              <w:jc w:val="center"/>
            </w:pPr>
            <w:r>
              <w:t xml:space="preserve">Sistema Motor. </w:t>
            </w:r>
          </w:p>
        </w:tc>
        <w:tc>
          <w:tcPr>
            <w:tcW w:w="546" w:type="dxa"/>
            <w:tcBorders>
              <w:top w:val="single" w:sz="4" w:space="0" w:color="000000"/>
              <w:left w:val="single" w:sz="4" w:space="0" w:color="000000"/>
              <w:bottom w:val="single" w:sz="4" w:space="0" w:color="000000"/>
              <w:right w:val="single" w:sz="4" w:space="0" w:color="000000"/>
            </w:tcBorders>
            <w:vAlign w:val="center"/>
          </w:tcPr>
          <w:p w:rsidR="00267430" w:rsidRDefault="00267430" w:rsidP="00267430">
            <w:pPr>
              <w:spacing w:line="259" w:lineRule="auto"/>
              <w:jc w:val="center"/>
            </w:pPr>
            <w:r>
              <w:t xml:space="preserve">6 </w:t>
            </w:r>
          </w:p>
        </w:tc>
        <w:tc>
          <w:tcPr>
            <w:tcW w:w="546" w:type="dxa"/>
            <w:gridSpan w:val="2"/>
            <w:tcBorders>
              <w:top w:val="single" w:sz="4" w:space="0" w:color="000000"/>
              <w:left w:val="single" w:sz="4" w:space="0" w:color="000000"/>
              <w:bottom w:val="single" w:sz="4" w:space="0" w:color="000000"/>
              <w:right w:val="single" w:sz="4" w:space="0" w:color="000000"/>
            </w:tcBorders>
            <w:vAlign w:val="center"/>
          </w:tcPr>
          <w:p w:rsidR="00267430" w:rsidRDefault="00267430" w:rsidP="00267430">
            <w:pPr>
              <w:spacing w:line="259" w:lineRule="auto"/>
              <w:jc w:val="center"/>
            </w:pPr>
            <w:r>
              <w:t xml:space="preserve">2 </w:t>
            </w:r>
          </w:p>
        </w:tc>
        <w:tc>
          <w:tcPr>
            <w:tcW w:w="546" w:type="dxa"/>
            <w:tcBorders>
              <w:top w:val="single" w:sz="4" w:space="0" w:color="000000"/>
              <w:left w:val="single" w:sz="4" w:space="0" w:color="000000"/>
              <w:bottom w:val="single" w:sz="4" w:space="0" w:color="000000"/>
              <w:right w:val="single" w:sz="4" w:space="0" w:color="000000"/>
            </w:tcBorders>
            <w:vAlign w:val="center"/>
          </w:tcPr>
          <w:p w:rsidR="00267430" w:rsidRDefault="00267430" w:rsidP="00267430">
            <w:pPr>
              <w:spacing w:line="259" w:lineRule="auto"/>
              <w:jc w:val="center"/>
            </w:pPr>
            <w:r>
              <w:t xml:space="preserve">2 </w:t>
            </w:r>
          </w:p>
        </w:tc>
        <w:tc>
          <w:tcPr>
            <w:tcW w:w="412" w:type="dxa"/>
            <w:tcBorders>
              <w:top w:val="single" w:sz="4" w:space="0" w:color="000000"/>
              <w:left w:val="single" w:sz="4" w:space="0" w:color="000000"/>
              <w:bottom w:val="single" w:sz="4" w:space="0" w:color="000000"/>
              <w:right w:val="single" w:sz="4" w:space="0" w:color="000000"/>
            </w:tcBorders>
            <w:vAlign w:val="center"/>
          </w:tcPr>
          <w:p w:rsidR="00267430" w:rsidRDefault="00267430" w:rsidP="00267430">
            <w:pPr>
              <w:spacing w:line="259" w:lineRule="auto"/>
              <w:ind w:left="62"/>
              <w:jc w:val="center"/>
            </w:pPr>
          </w:p>
        </w:tc>
        <w:tc>
          <w:tcPr>
            <w:tcW w:w="448" w:type="dxa"/>
            <w:tcBorders>
              <w:top w:val="single" w:sz="4" w:space="0" w:color="000000"/>
              <w:left w:val="single" w:sz="4" w:space="0" w:color="000000"/>
              <w:bottom w:val="single" w:sz="4" w:space="0" w:color="000000"/>
              <w:right w:val="single" w:sz="4" w:space="0" w:color="000000"/>
            </w:tcBorders>
            <w:vAlign w:val="center"/>
          </w:tcPr>
          <w:p w:rsidR="00267430" w:rsidRDefault="00267430" w:rsidP="00267430">
            <w:pPr>
              <w:spacing w:line="259" w:lineRule="auto"/>
              <w:ind w:left="142"/>
            </w:pPr>
            <w:r>
              <w:t xml:space="preserve">2 </w:t>
            </w:r>
          </w:p>
        </w:tc>
        <w:tc>
          <w:tcPr>
            <w:tcW w:w="751"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59"/>
              <w:jc w:val="center"/>
            </w:pPr>
          </w:p>
        </w:tc>
        <w:tc>
          <w:tcPr>
            <w:tcW w:w="752" w:type="dxa"/>
            <w:tcBorders>
              <w:top w:val="single" w:sz="4" w:space="0" w:color="000000"/>
              <w:left w:val="single" w:sz="4" w:space="0" w:color="000000"/>
              <w:bottom w:val="single" w:sz="4" w:space="0" w:color="000000"/>
              <w:right w:val="single" w:sz="4" w:space="0" w:color="000000"/>
            </w:tcBorders>
            <w:vAlign w:val="center"/>
          </w:tcPr>
          <w:p w:rsidR="00267430" w:rsidRDefault="00267430" w:rsidP="00267430">
            <w:pPr>
              <w:spacing w:line="259" w:lineRule="auto"/>
              <w:ind w:left="3"/>
              <w:jc w:val="center"/>
            </w:pPr>
            <w:r>
              <w:t xml:space="preserve">10 </w:t>
            </w:r>
          </w:p>
        </w:tc>
      </w:tr>
      <w:tr w:rsidR="00267430" w:rsidTr="00D10DC7">
        <w:trPr>
          <w:trHeight w:val="564"/>
        </w:trPr>
        <w:tc>
          <w:tcPr>
            <w:tcW w:w="1004" w:type="dxa"/>
            <w:tcBorders>
              <w:top w:val="single" w:sz="4" w:space="0" w:color="000000"/>
              <w:left w:val="single" w:sz="4" w:space="0" w:color="000000"/>
              <w:bottom w:val="single" w:sz="4" w:space="0" w:color="000000"/>
              <w:right w:val="single" w:sz="4" w:space="0" w:color="000000"/>
            </w:tcBorders>
            <w:vAlign w:val="center"/>
          </w:tcPr>
          <w:p w:rsidR="00267430" w:rsidRDefault="00267430" w:rsidP="00267430">
            <w:pPr>
              <w:spacing w:line="259" w:lineRule="auto"/>
              <w:ind w:left="43"/>
            </w:pPr>
            <w:r>
              <w:t xml:space="preserve">Tema VI </w:t>
            </w:r>
          </w:p>
        </w:tc>
        <w:tc>
          <w:tcPr>
            <w:tcW w:w="4575" w:type="dxa"/>
            <w:tcBorders>
              <w:top w:val="single" w:sz="4" w:space="0" w:color="000000"/>
              <w:left w:val="single" w:sz="4" w:space="0" w:color="000000"/>
              <w:bottom w:val="single" w:sz="4" w:space="0" w:color="000000"/>
              <w:right w:val="single" w:sz="4" w:space="0" w:color="000000"/>
            </w:tcBorders>
            <w:vAlign w:val="center"/>
          </w:tcPr>
          <w:p w:rsidR="00267430" w:rsidRDefault="00267430" w:rsidP="00267430">
            <w:pPr>
              <w:spacing w:line="259" w:lineRule="auto"/>
              <w:ind w:right="152"/>
              <w:jc w:val="center"/>
            </w:pPr>
            <w:r>
              <w:t xml:space="preserve">Sistema Autonómico. </w:t>
            </w:r>
          </w:p>
        </w:tc>
        <w:tc>
          <w:tcPr>
            <w:tcW w:w="546" w:type="dxa"/>
            <w:tcBorders>
              <w:top w:val="single" w:sz="4" w:space="0" w:color="000000"/>
              <w:left w:val="single" w:sz="4" w:space="0" w:color="000000"/>
              <w:bottom w:val="single" w:sz="4" w:space="0" w:color="000000"/>
              <w:right w:val="single" w:sz="4" w:space="0" w:color="000000"/>
            </w:tcBorders>
            <w:vAlign w:val="center"/>
          </w:tcPr>
          <w:p w:rsidR="00267430" w:rsidRDefault="00267430" w:rsidP="00267430">
            <w:pPr>
              <w:spacing w:line="259" w:lineRule="auto"/>
              <w:jc w:val="center"/>
            </w:pPr>
            <w:r>
              <w:t xml:space="preserve">1 </w:t>
            </w:r>
          </w:p>
        </w:tc>
        <w:tc>
          <w:tcPr>
            <w:tcW w:w="546" w:type="dxa"/>
            <w:gridSpan w:val="2"/>
            <w:tcBorders>
              <w:top w:val="single" w:sz="4" w:space="0" w:color="000000"/>
              <w:left w:val="single" w:sz="4" w:space="0" w:color="000000"/>
              <w:bottom w:val="single" w:sz="4" w:space="0" w:color="000000"/>
              <w:right w:val="single" w:sz="4" w:space="0" w:color="000000"/>
            </w:tcBorders>
            <w:vAlign w:val="center"/>
          </w:tcPr>
          <w:p w:rsidR="00267430" w:rsidRDefault="00267430" w:rsidP="00267430">
            <w:pPr>
              <w:spacing w:line="259" w:lineRule="auto"/>
              <w:ind w:left="64"/>
              <w:jc w:val="center"/>
            </w:pPr>
          </w:p>
        </w:tc>
        <w:tc>
          <w:tcPr>
            <w:tcW w:w="546" w:type="dxa"/>
            <w:tcBorders>
              <w:top w:val="single" w:sz="4" w:space="0" w:color="000000"/>
              <w:left w:val="single" w:sz="4" w:space="0" w:color="000000"/>
              <w:bottom w:val="single" w:sz="4" w:space="0" w:color="000000"/>
              <w:right w:val="single" w:sz="4" w:space="0" w:color="000000"/>
            </w:tcBorders>
            <w:vAlign w:val="center"/>
          </w:tcPr>
          <w:p w:rsidR="00267430" w:rsidRDefault="00267430" w:rsidP="00267430">
            <w:pPr>
              <w:spacing w:line="259" w:lineRule="auto"/>
              <w:jc w:val="center"/>
            </w:pPr>
            <w:r>
              <w:t xml:space="preserve">1 </w:t>
            </w:r>
          </w:p>
        </w:tc>
        <w:tc>
          <w:tcPr>
            <w:tcW w:w="412" w:type="dxa"/>
            <w:tcBorders>
              <w:top w:val="single" w:sz="4" w:space="0" w:color="000000"/>
              <w:left w:val="single" w:sz="4" w:space="0" w:color="000000"/>
              <w:bottom w:val="single" w:sz="4" w:space="0" w:color="000000"/>
              <w:right w:val="single" w:sz="4" w:space="0" w:color="000000"/>
            </w:tcBorders>
            <w:vAlign w:val="center"/>
          </w:tcPr>
          <w:p w:rsidR="00267430" w:rsidRDefault="00267430" w:rsidP="00267430">
            <w:pPr>
              <w:spacing w:line="259" w:lineRule="auto"/>
              <w:ind w:left="62"/>
              <w:jc w:val="center"/>
            </w:pPr>
          </w:p>
        </w:tc>
        <w:tc>
          <w:tcPr>
            <w:tcW w:w="448" w:type="dxa"/>
            <w:tcBorders>
              <w:top w:val="single" w:sz="4" w:space="0" w:color="000000"/>
              <w:left w:val="single" w:sz="4" w:space="0" w:color="000000"/>
              <w:bottom w:val="single" w:sz="4" w:space="0" w:color="000000"/>
              <w:right w:val="single" w:sz="4" w:space="0" w:color="000000"/>
            </w:tcBorders>
            <w:vAlign w:val="center"/>
          </w:tcPr>
          <w:p w:rsidR="00267430" w:rsidRDefault="00267430" w:rsidP="00267430">
            <w:pPr>
              <w:spacing w:line="259" w:lineRule="auto"/>
              <w:ind w:left="142"/>
            </w:pPr>
            <w:r>
              <w:t xml:space="preserve">2 </w:t>
            </w:r>
          </w:p>
        </w:tc>
        <w:tc>
          <w:tcPr>
            <w:tcW w:w="751"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59"/>
              <w:jc w:val="center"/>
            </w:pPr>
          </w:p>
        </w:tc>
        <w:tc>
          <w:tcPr>
            <w:tcW w:w="752" w:type="dxa"/>
            <w:tcBorders>
              <w:top w:val="single" w:sz="4" w:space="0" w:color="000000"/>
              <w:left w:val="single" w:sz="4" w:space="0" w:color="000000"/>
              <w:bottom w:val="single" w:sz="4" w:space="0" w:color="000000"/>
              <w:right w:val="single" w:sz="4" w:space="0" w:color="000000"/>
            </w:tcBorders>
            <w:vAlign w:val="center"/>
          </w:tcPr>
          <w:p w:rsidR="00267430" w:rsidRDefault="00267430" w:rsidP="00267430">
            <w:pPr>
              <w:spacing w:line="259" w:lineRule="auto"/>
              <w:jc w:val="center"/>
            </w:pPr>
            <w:r>
              <w:t xml:space="preserve">2 </w:t>
            </w:r>
          </w:p>
        </w:tc>
      </w:tr>
      <w:tr w:rsidR="00267430" w:rsidTr="00D10DC7">
        <w:trPr>
          <w:trHeight w:val="639"/>
        </w:trPr>
        <w:tc>
          <w:tcPr>
            <w:tcW w:w="1004"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12"/>
            </w:pPr>
            <w:r>
              <w:t>Tema VII</w:t>
            </w:r>
          </w:p>
        </w:tc>
        <w:tc>
          <w:tcPr>
            <w:tcW w:w="4575"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right="153"/>
              <w:jc w:val="center"/>
            </w:pPr>
            <w:r>
              <w:t xml:space="preserve">Bases neurales de las funciones </w:t>
            </w:r>
          </w:p>
          <w:p w:rsidR="00267430" w:rsidRDefault="00267430" w:rsidP="00267430">
            <w:pPr>
              <w:spacing w:line="259" w:lineRule="auto"/>
              <w:ind w:left="-10"/>
            </w:pPr>
          </w:p>
          <w:p w:rsidR="00267430" w:rsidRDefault="00267430" w:rsidP="00267430">
            <w:pPr>
              <w:spacing w:line="259" w:lineRule="auto"/>
              <w:ind w:right="147"/>
              <w:jc w:val="center"/>
            </w:pPr>
            <w:r>
              <w:t xml:space="preserve">cognitivas. </w:t>
            </w:r>
          </w:p>
        </w:tc>
        <w:tc>
          <w:tcPr>
            <w:tcW w:w="546"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jc w:val="center"/>
            </w:pPr>
            <w:r>
              <w:t xml:space="preserve">6 </w:t>
            </w:r>
          </w:p>
        </w:tc>
        <w:tc>
          <w:tcPr>
            <w:tcW w:w="546" w:type="dxa"/>
            <w:gridSpan w:val="2"/>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jc w:val="center"/>
            </w:pPr>
            <w:r>
              <w:t xml:space="preserve">2 </w:t>
            </w:r>
          </w:p>
        </w:tc>
        <w:tc>
          <w:tcPr>
            <w:tcW w:w="546"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jc w:val="center"/>
            </w:pPr>
            <w:r>
              <w:t xml:space="preserve">2 </w:t>
            </w:r>
          </w:p>
        </w:tc>
        <w:tc>
          <w:tcPr>
            <w:tcW w:w="412"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62"/>
              <w:jc w:val="center"/>
            </w:pPr>
          </w:p>
        </w:tc>
        <w:tc>
          <w:tcPr>
            <w:tcW w:w="448"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142"/>
            </w:pPr>
            <w:r>
              <w:t xml:space="preserve">2 </w:t>
            </w:r>
          </w:p>
        </w:tc>
        <w:tc>
          <w:tcPr>
            <w:tcW w:w="751"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59"/>
              <w:jc w:val="center"/>
            </w:pPr>
          </w:p>
        </w:tc>
        <w:tc>
          <w:tcPr>
            <w:tcW w:w="752"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left="3"/>
              <w:jc w:val="center"/>
            </w:pPr>
            <w:r>
              <w:t xml:space="preserve">10 </w:t>
            </w:r>
          </w:p>
        </w:tc>
      </w:tr>
      <w:tr w:rsidR="00267430" w:rsidTr="00D10DC7">
        <w:trPr>
          <w:trHeight w:val="564"/>
        </w:trPr>
        <w:tc>
          <w:tcPr>
            <w:tcW w:w="1004"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jc w:val="center"/>
            </w:pPr>
          </w:p>
        </w:tc>
        <w:tc>
          <w:tcPr>
            <w:tcW w:w="4575"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right="214"/>
              <w:jc w:val="center"/>
            </w:pPr>
            <w:r>
              <w:t xml:space="preserve">Evaluación (TCP) </w:t>
            </w:r>
          </w:p>
        </w:tc>
        <w:tc>
          <w:tcPr>
            <w:tcW w:w="546"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jc w:val="center"/>
            </w:pPr>
          </w:p>
        </w:tc>
        <w:tc>
          <w:tcPr>
            <w:tcW w:w="546" w:type="dxa"/>
            <w:gridSpan w:val="2"/>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jc w:val="center"/>
            </w:pPr>
          </w:p>
        </w:tc>
        <w:tc>
          <w:tcPr>
            <w:tcW w:w="546"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jc w:val="center"/>
            </w:pPr>
          </w:p>
        </w:tc>
        <w:tc>
          <w:tcPr>
            <w:tcW w:w="412"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right="2"/>
              <w:jc w:val="center"/>
            </w:pPr>
          </w:p>
        </w:tc>
        <w:tc>
          <w:tcPr>
            <w:tcW w:w="448"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right="7"/>
              <w:jc w:val="center"/>
            </w:pPr>
          </w:p>
        </w:tc>
        <w:tc>
          <w:tcPr>
            <w:tcW w:w="751"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right="68"/>
              <w:jc w:val="center"/>
            </w:pPr>
            <w:r>
              <w:t xml:space="preserve">2 </w:t>
            </w:r>
          </w:p>
        </w:tc>
        <w:tc>
          <w:tcPr>
            <w:tcW w:w="752" w:type="dxa"/>
            <w:tcBorders>
              <w:top w:val="single" w:sz="4" w:space="0" w:color="000000"/>
              <w:left w:val="single" w:sz="4" w:space="0" w:color="000000"/>
              <w:bottom w:val="single" w:sz="4" w:space="0" w:color="000000"/>
              <w:right w:val="single" w:sz="4" w:space="0" w:color="000000"/>
            </w:tcBorders>
          </w:tcPr>
          <w:p w:rsidR="00267430" w:rsidRDefault="00267430" w:rsidP="00267430">
            <w:pPr>
              <w:spacing w:line="259" w:lineRule="auto"/>
              <w:ind w:right="63"/>
              <w:jc w:val="center"/>
            </w:pPr>
            <w:r>
              <w:rPr>
                <w:b/>
              </w:rPr>
              <w:t xml:space="preserve">2 </w:t>
            </w:r>
          </w:p>
        </w:tc>
      </w:tr>
      <w:tr w:rsidR="00267430" w:rsidTr="00D10DC7">
        <w:trPr>
          <w:trHeight w:val="627"/>
        </w:trPr>
        <w:tc>
          <w:tcPr>
            <w:tcW w:w="1004" w:type="dxa"/>
            <w:tcBorders>
              <w:top w:val="single" w:sz="4" w:space="0" w:color="000000"/>
              <w:left w:val="single" w:sz="4" w:space="0" w:color="000000"/>
              <w:bottom w:val="single" w:sz="4" w:space="0" w:color="000000"/>
              <w:right w:val="single" w:sz="4" w:space="0" w:color="000000"/>
            </w:tcBorders>
            <w:vAlign w:val="bottom"/>
          </w:tcPr>
          <w:p w:rsidR="00267430" w:rsidRDefault="00267430" w:rsidP="00267430">
            <w:pPr>
              <w:spacing w:line="259" w:lineRule="auto"/>
              <w:ind w:left="67"/>
            </w:pPr>
            <w:r>
              <w:rPr>
                <w:b/>
              </w:rPr>
              <w:t xml:space="preserve">Total </w:t>
            </w:r>
          </w:p>
        </w:tc>
        <w:tc>
          <w:tcPr>
            <w:tcW w:w="4575" w:type="dxa"/>
            <w:tcBorders>
              <w:top w:val="single" w:sz="4" w:space="0" w:color="000000"/>
              <w:left w:val="single" w:sz="4" w:space="0" w:color="000000"/>
              <w:bottom w:val="single" w:sz="4" w:space="0" w:color="000000"/>
              <w:right w:val="single" w:sz="4" w:space="0" w:color="000000"/>
            </w:tcBorders>
            <w:vAlign w:val="bottom"/>
          </w:tcPr>
          <w:p w:rsidR="00267430" w:rsidRDefault="00267430" w:rsidP="00267430">
            <w:pPr>
              <w:spacing w:line="259" w:lineRule="auto"/>
              <w:ind w:right="5"/>
              <w:jc w:val="center"/>
            </w:pPr>
          </w:p>
        </w:tc>
        <w:tc>
          <w:tcPr>
            <w:tcW w:w="546" w:type="dxa"/>
            <w:tcBorders>
              <w:top w:val="single" w:sz="4" w:space="0" w:color="000000"/>
              <w:left w:val="single" w:sz="4" w:space="0" w:color="000000"/>
              <w:bottom w:val="single" w:sz="4" w:space="0" w:color="000000"/>
              <w:right w:val="single" w:sz="4" w:space="0" w:color="000000"/>
            </w:tcBorders>
            <w:vAlign w:val="bottom"/>
          </w:tcPr>
          <w:p w:rsidR="00267430" w:rsidRDefault="00267430" w:rsidP="00267430">
            <w:pPr>
              <w:spacing w:line="259" w:lineRule="auto"/>
            </w:pPr>
            <w:r>
              <w:rPr>
                <w:b/>
              </w:rPr>
              <w:t xml:space="preserve">30 </w:t>
            </w:r>
          </w:p>
        </w:tc>
        <w:tc>
          <w:tcPr>
            <w:tcW w:w="546" w:type="dxa"/>
            <w:gridSpan w:val="2"/>
            <w:tcBorders>
              <w:top w:val="single" w:sz="4" w:space="0" w:color="000000"/>
              <w:left w:val="single" w:sz="4" w:space="0" w:color="000000"/>
              <w:bottom w:val="single" w:sz="4" w:space="0" w:color="000000"/>
              <w:right w:val="single" w:sz="4" w:space="0" w:color="000000"/>
            </w:tcBorders>
            <w:vAlign w:val="bottom"/>
          </w:tcPr>
          <w:p w:rsidR="00267430" w:rsidRDefault="00267430" w:rsidP="00267430">
            <w:pPr>
              <w:spacing w:line="259" w:lineRule="auto"/>
            </w:pPr>
            <w:r>
              <w:rPr>
                <w:b/>
              </w:rPr>
              <w:t xml:space="preserve">13 </w:t>
            </w:r>
          </w:p>
        </w:tc>
        <w:tc>
          <w:tcPr>
            <w:tcW w:w="546" w:type="dxa"/>
            <w:tcBorders>
              <w:top w:val="single" w:sz="4" w:space="0" w:color="000000"/>
              <w:left w:val="single" w:sz="4" w:space="0" w:color="000000"/>
              <w:bottom w:val="single" w:sz="4" w:space="0" w:color="000000"/>
              <w:right w:val="single" w:sz="4" w:space="0" w:color="000000"/>
            </w:tcBorders>
            <w:vAlign w:val="bottom"/>
          </w:tcPr>
          <w:p w:rsidR="00267430" w:rsidRDefault="00267430" w:rsidP="00267430">
            <w:pPr>
              <w:spacing w:line="259" w:lineRule="auto"/>
            </w:pPr>
            <w:r>
              <w:rPr>
                <w:b/>
              </w:rPr>
              <w:t xml:space="preserve">15 </w:t>
            </w:r>
          </w:p>
        </w:tc>
        <w:tc>
          <w:tcPr>
            <w:tcW w:w="412" w:type="dxa"/>
            <w:tcBorders>
              <w:top w:val="single" w:sz="4" w:space="0" w:color="000000"/>
              <w:left w:val="single" w:sz="4" w:space="0" w:color="000000"/>
              <w:bottom w:val="single" w:sz="4" w:space="0" w:color="000000"/>
              <w:right w:val="single" w:sz="4" w:space="0" w:color="000000"/>
            </w:tcBorders>
            <w:vAlign w:val="bottom"/>
          </w:tcPr>
          <w:p w:rsidR="00267430" w:rsidRDefault="00267430" w:rsidP="00267430">
            <w:pPr>
              <w:spacing w:line="259" w:lineRule="auto"/>
              <w:ind w:right="2"/>
              <w:jc w:val="center"/>
            </w:pPr>
          </w:p>
        </w:tc>
        <w:tc>
          <w:tcPr>
            <w:tcW w:w="448" w:type="dxa"/>
            <w:tcBorders>
              <w:top w:val="single" w:sz="4" w:space="0" w:color="000000"/>
              <w:left w:val="single" w:sz="4" w:space="0" w:color="000000"/>
              <w:bottom w:val="single" w:sz="4" w:space="0" w:color="000000"/>
              <w:right w:val="single" w:sz="4" w:space="0" w:color="000000"/>
            </w:tcBorders>
            <w:vAlign w:val="bottom"/>
          </w:tcPr>
          <w:p w:rsidR="00267430" w:rsidRDefault="00267430" w:rsidP="00267430">
            <w:pPr>
              <w:spacing w:line="259" w:lineRule="auto"/>
              <w:ind w:left="14"/>
            </w:pPr>
            <w:r>
              <w:rPr>
                <w:b/>
              </w:rPr>
              <w:t xml:space="preserve">8 </w:t>
            </w:r>
          </w:p>
        </w:tc>
        <w:tc>
          <w:tcPr>
            <w:tcW w:w="751" w:type="dxa"/>
            <w:tcBorders>
              <w:top w:val="single" w:sz="4" w:space="0" w:color="000000"/>
              <w:left w:val="single" w:sz="4" w:space="0" w:color="000000"/>
              <w:bottom w:val="single" w:sz="4" w:space="0" w:color="000000"/>
              <w:right w:val="single" w:sz="4" w:space="0" w:color="000000"/>
            </w:tcBorders>
            <w:vAlign w:val="bottom"/>
          </w:tcPr>
          <w:p w:rsidR="00267430" w:rsidRDefault="00267430" w:rsidP="00267430">
            <w:pPr>
              <w:spacing w:line="259" w:lineRule="auto"/>
              <w:ind w:right="68"/>
              <w:jc w:val="center"/>
            </w:pPr>
            <w:r>
              <w:rPr>
                <w:b/>
              </w:rPr>
              <w:t xml:space="preserve">2 </w:t>
            </w:r>
          </w:p>
        </w:tc>
        <w:tc>
          <w:tcPr>
            <w:tcW w:w="752" w:type="dxa"/>
            <w:tcBorders>
              <w:top w:val="single" w:sz="4" w:space="0" w:color="000000"/>
              <w:left w:val="single" w:sz="4" w:space="0" w:color="000000"/>
              <w:bottom w:val="single" w:sz="4" w:space="0" w:color="000000"/>
              <w:right w:val="single" w:sz="4" w:space="0" w:color="000000"/>
            </w:tcBorders>
            <w:vAlign w:val="bottom"/>
          </w:tcPr>
          <w:p w:rsidR="00267430" w:rsidRDefault="00267430" w:rsidP="00267430">
            <w:pPr>
              <w:spacing w:line="259" w:lineRule="auto"/>
              <w:ind w:right="61"/>
              <w:jc w:val="center"/>
            </w:pPr>
            <w:r>
              <w:rPr>
                <w:b/>
              </w:rPr>
              <w:t xml:space="preserve">60 </w:t>
            </w:r>
          </w:p>
        </w:tc>
      </w:tr>
    </w:tbl>
    <w:p w:rsidR="0073510B" w:rsidRDefault="0073510B" w:rsidP="00267430">
      <w:pPr>
        <w:spacing w:line="360" w:lineRule="auto"/>
        <w:jc w:val="both"/>
        <w:rPr>
          <w:rFonts w:ascii="Arial" w:hAnsi="Arial" w:cs="Arial"/>
          <w:sz w:val="24"/>
          <w:szCs w:val="24"/>
          <w:lang w:val="es-ES"/>
        </w:rPr>
      </w:pPr>
    </w:p>
    <w:p w:rsidR="0073510B" w:rsidRDefault="0073510B" w:rsidP="00267430">
      <w:pPr>
        <w:spacing w:line="360" w:lineRule="auto"/>
        <w:jc w:val="both"/>
        <w:rPr>
          <w:rFonts w:ascii="Arial" w:hAnsi="Arial" w:cs="Arial"/>
          <w:sz w:val="24"/>
          <w:szCs w:val="24"/>
          <w:lang w:val="es-ES"/>
        </w:rPr>
      </w:pPr>
    </w:p>
    <w:p w:rsidR="00267430" w:rsidRPr="0073510B" w:rsidRDefault="00D10DC7" w:rsidP="00267430">
      <w:pPr>
        <w:spacing w:line="360" w:lineRule="auto"/>
        <w:jc w:val="both"/>
        <w:rPr>
          <w:rFonts w:ascii="Verdana" w:hAnsi="Verdana" w:cs="Arial"/>
          <w:noProof/>
          <w:lang w:val="es-ES"/>
        </w:rPr>
      </w:pPr>
      <w:r w:rsidRPr="0073510B">
        <w:rPr>
          <w:rFonts w:ascii="Verdana" w:hAnsi="Verdana" w:cs="Arial"/>
          <w:lang w:val="es-ES"/>
        </w:rPr>
        <w:lastRenderedPageBreak/>
        <w:t xml:space="preserve">El programa ofrece orientaciones metodológicas generales </w:t>
      </w:r>
      <w:r w:rsidR="00267430" w:rsidRPr="0073510B">
        <w:rPr>
          <w:rFonts w:ascii="Verdana" w:hAnsi="Verdana" w:cs="Arial"/>
          <w:lang w:val="es-ES"/>
        </w:rPr>
        <w:t>para el desarrollo del proceso de enseñanza y aprendizaje (PEA) y para cada uno de los temas en particular, pero no se declaran medios de enseñanza.</w:t>
      </w:r>
      <w:r w:rsidR="00F70614" w:rsidRPr="0073510B">
        <w:rPr>
          <w:rFonts w:ascii="Verdana" w:hAnsi="Verdana" w:cs="Arial"/>
          <w:lang w:val="es-ES"/>
        </w:rPr>
        <w:t xml:space="preserve"> </w:t>
      </w:r>
      <w:r w:rsidR="00267430" w:rsidRPr="0073510B">
        <w:rPr>
          <w:rFonts w:ascii="Verdana" w:hAnsi="Verdana" w:cs="Arial"/>
          <w:lang w:val="es-ES"/>
        </w:rPr>
        <w:t>Se describen la Implementación de las estrategias curriculares.</w:t>
      </w:r>
    </w:p>
    <w:p w:rsidR="00F70614" w:rsidRPr="0073510B" w:rsidRDefault="00683940" w:rsidP="004924E3">
      <w:pPr>
        <w:tabs>
          <w:tab w:val="left" w:pos="8789"/>
        </w:tabs>
        <w:spacing w:after="0" w:line="360" w:lineRule="auto"/>
        <w:ind w:right="49" w:hanging="47"/>
        <w:jc w:val="both"/>
        <w:rPr>
          <w:rFonts w:ascii="Verdana" w:hAnsi="Verdana" w:cs="Arial"/>
          <w:noProof/>
          <w:lang w:val="es-ES"/>
        </w:rPr>
      </w:pPr>
      <w:r w:rsidRPr="0073510B">
        <w:rPr>
          <w:rFonts w:ascii="Verdana" w:hAnsi="Verdana" w:cs="Arial"/>
          <w:noProof/>
          <w:lang w:val="es-ES"/>
        </w:rPr>
        <w:t>Se recomienda en el programa de la asignatura la educación activa basada en problemas con un enfoque clínico, siempre que sea posible centrar la atención en la fisiopatología de algunas enfermedades que afecten el sistema nervioso como son las desmi</w:t>
      </w:r>
      <w:r w:rsidR="00267430" w:rsidRPr="0073510B">
        <w:rPr>
          <w:rFonts w:ascii="Verdana" w:hAnsi="Verdana" w:cs="Arial"/>
          <w:noProof/>
          <w:lang w:val="es-ES"/>
        </w:rPr>
        <w:t>e</w:t>
      </w:r>
      <w:r w:rsidRPr="0073510B">
        <w:rPr>
          <w:rFonts w:ascii="Verdana" w:hAnsi="Verdana" w:cs="Arial"/>
          <w:noProof/>
          <w:lang w:val="es-ES"/>
        </w:rPr>
        <w:t>linizantes.</w:t>
      </w:r>
      <w:r w:rsidR="00F70614" w:rsidRPr="0073510B">
        <w:rPr>
          <w:rFonts w:ascii="Verdana" w:hAnsi="Verdana" w:cs="Arial"/>
          <w:noProof/>
          <w:lang w:val="es-ES"/>
        </w:rPr>
        <w:t xml:space="preserve"> </w:t>
      </w:r>
      <w:r w:rsidRPr="0073510B">
        <w:rPr>
          <w:rFonts w:ascii="Verdana" w:hAnsi="Verdana" w:cs="Arial"/>
          <w:noProof/>
          <w:lang w:val="es-ES"/>
        </w:rPr>
        <w:t xml:space="preserve">En </w:t>
      </w:r>
      <w:r w:rsidRPr="0073510B">
        <w:rPr>
          <w:rFonts w:ascii="Verdana" w:hAnsi="Verdana" w:cs="Arial"/>
          <w:lang w:val="es-ES"/>
        </w:rPr>
        <w:t xml:space="preserve">las  técnicas de diagnóstico neurofisiológico </w:t>
      </w:r>
      <w:r w:rsidR="004924E3" w:rsidRPr="0073510B">
        <w:rPr>
          <w:rFonts w:ascii="Verdana" w:hAnsi="Verdana" w:cs="Arial"/>
          <w:lang w:val="es-ES"/>
        </w:rPr>
        <w:t>se explora</w:t>
      </w:r>
      <w:r w:rsidR="00EE668D" w:rsidRPr="0073510B">
        <w:rPr>
          <w:rFonts w:ascii="Verdana" w:hAnsi="Verdana" w:cs="Arial"/>
          <w:lang w:val="es-ES"/>
        </w:rPr>
        <w:t>n</w:t>
      </w:r>
      <w:r w:rsidR="004924E3" w:rsidRPr="0073510B">
        <w:rPr>
          <w:rFonts w:ascii="Verdana" w:hAnsi="Verdana" w:cs="Arial"/>
          <w:lang w:val="es-ES"/>
        </w:rPr>
        <w:t xml:space="preserve"> </w:t>
      </w:r>
      <w:r w:rsidRPr="0073510B">
        <w:rPr>
          <w:rFonts w:ascii="Verdana" w:hAnsi="Verdana" w:cs="Arial"/>
          <w:lang w:val="es-ES"/>
        </w:rPr>
        <w:t xml:space="preserve"> área</w:t>
      </w:r>
      <w:r w:rsidR="004924E3" w:rsidRPr="0073510B">
        <w:rPr>
          <w:rFonts w:ascii="Verdana" w:hAnsi="Verdana" w:cs="Arial"/>
          <w:lang w:val="es-ES"/>
        </w:rPr>
        <w:t>s</w:t>
      </w:r>
      <w:r w:rsidRPr="0073510B">
        <w:rPr>
          <w:rFonts w:ascii="Verdana" w:hAnsi="Verdana" w:cs="Arial"/>
          <w:lang w:val="es-ES"/>
        </w:rPr>
        <w:t xml:space="preserve"> de la actividad funcional del sistema nervioso en todos sus niveles (motor, sensoperceptual, cognitivo, lenguaje</w:t>
      </w:r>
      <w:r w:rsidR="00F70614" w:rsidRPr="0073510B">
        <w:rPr>
          <w:rFonts w:ascii="Verdana" w:hAnsi="Verdana" w:cs="Arial"/>
          <w:lang w:val="es-ES"/>
        </w:rPr>
        <w:t>, neurodesarrollo, aprendizaje)</w:t>
      </w:r>
      <w:r w:rsidR="00F70614" w:rsidRPr="0073510B">
        <w:rPr>
          <w:rFonts w:ascii="Verdana" w:hAnsi="Verdana" w:cs="Arial"/>
          <w:noProof/>
          <w:lang w:val="es-ES"/>
        </w:rPr>
        <w:t>.</w:t>
      </w:r>
    </w:p>
    <w:p w:rsidR="0052168E" w:rsidRPr="0073510B" w:rsidRDefault="004924E3" w:rsidP="004924E3">
      <w:pPr>
        <w:tabs>
          <w:tab w:val="left" w:pos="8789"/>
        </w:tabs>
        <w:spacing w:after="0" w:line="360" w:lineRule="auto"/>
        <w:ind w:right="49" w:hanging="47"/>
        <w:jc w:val="both"/>
        <w:rPr>
          <w:rFonts w:ascii="Verdana" w:hAnsi="Verdana" w:cs="Arial"/>
          <w:noProof/>
          <w:lang w:val="es-ES"/>
        </w:rPr>
      </w:pPr>
      <w:r w:rsidRPr="0073510B">
        <w:rPr>
          <w:rFonts w:ascii="Verdana" w:hAnsi="Verdana" w:cs="Arial"/>
          <w:noProof/>
          <w:lang w:val="es-ES"/>
        </w:rPr>
        <w:t xml:space="preserve"> </w:t>
      </w:r>
      <w:r w:rsidR="00F70614" w:rsidRPr="0073510B">
        <w:rPr>
          <w:rFonts w:ascii="Verdana" w:hAnsi="Verdana" w:cs="Arial"/>
          <w:noProof/>
          <w:lang w:val="es-ES"/>
        </w:rPr>
        <w:t>Recomendamos</w:t>
      </w:r>
      <w:r w:rsidR="00683940" w:rsidRPr="0073510B">
        <w:rPr>
          <w:rFonts w:ascii="Verdana" w:hAnsi="Verdana" w:cs="Arial"/>
          <w:noProof/>
          <w:lang w:val="es-ES"/>
        </w:rPr>
        <w:t xml:space="preserve"> incorporar otros métodos de enseñanza, como la simulación de roles </w:t>
      </w:r>
      <w:r w:rsidRPr="0073510B">
        <w:rPr>
          <w:rFonts w:ascii="Verdana" w:hAnsi="Verdana" w:cs="Arial"/>
          <w:noProof/>
          <w:lang w:val="es-ES"/>
        </w:rPr>
        <w:t>t</w:t>
      </w:r>
      <w:r w:rsidR="00EE668D" w:rsidRPr="0073510B">
        <w:rPr>
          <w:rFonts w:ascii="Verdana" w:hAnsi="Verdana" w:cs="Arial"/>
          <w:lang w:val="es-ES"/>
        </w:rPr>
        <w:t>é</w:t>
      </w:r>
      <w:r w:rsidRPr="0073510B">
        <w:rPr>
          <w:rFonts w:ascii="Verdana" w:hAnsi="Verdana" w:cs="Arial"/>
          <w:noProof/>
          <w:lang w:val="es-ES"/>
        </w:rPr>
        <w:t>cnico</w:t>
      </w:r>
      <w:r w:rsidR="00683940" w:rsidRPr="0073510B">
        <w:rPr>
          <w:rFonts w:ascii="Verdana" w:hAnsi="Verdana" w:cs="Arial"/>
          <w:noProof/>
          <w:lang w:val="es-ES"/>
        </w:rPr>
        <w:t xml:space="preserve">-paciente, utilizando casos clínicos. Aun cuando la asignatura no se imparte de forma paralela y coordinada con </w:t>
      </w:r>
      <w:r w:rsidRPr="0073510B">
        <w:rPr>
          <w:rFonts w:ascii="Verdana" w:hAnsi="Verdana" w:cs="Arial"/>
          <w:noProof/>
          <w:lang w:val="es-ES"/>
        </w:rPr>
        <w:t xml:space="preserve">asignatura propia de la especialidad </w:t>
      </w:r>
      <w:r w:rsidR="00683940" w:rsidRPr="0073510B">
        <w:rPr>
          <w:rFonts w:ascii="Verdana" w:hAnsi="Verdana" w:cs="Arial"/>
          <w:noProof/>
          <w:lang w:val="es-ES"/>
        </w:rPr>
        <w:t>, se deben tener enfoques intra, inter y transdisciplinarios.</w:t>
      </w:r>
    </w:p>
    <w:p w:rsidR="00267430" w:rsidRPr="0073510B" w:rsidRDefault="00267430" w:rsidP="004924E3">
      <w:pPr>
        <w:tabs>
          <w:tab w:val="left" w:pos="8789"/>
        </w:tabs>
        <w:spacing w:after="0" w:line="360" w:lineRule="auto"/>
        <w:ind w:right="49" w:hanging="47"/>
        <w:jc w:val="both"/>
        <w:rPr>
          <w:rFonts w:ascii="Verdana" w:hAnsi="Verdana" w:cs="Arial"/>
          <w:noProof/>
          <w:lang w:val="es-ES"/>
        </w:rPr>
      </w:pPr>
      <w:r w:rsidRPr="0073510B">
        <w:rPr>
          <w:rFonts w:ascii="Verdana" w:hAnsi="Verdana" w:cs="Arial"/>
          <w:noProof/>
          <w:lang w:val="es-ES"/>
        </w:rPr>
        <w:t xml:space="preserve">Está bien establecido el sistema de valores de la asignatura, que contribuyen al modelo del profesional. A los docentes le corresponde promover acciones participativas en el importante campo de las estrategias curriculares presentes a lo largo del programa de formación . </w:t>
      </w:r>
    </w:p>
    <w:p w:rsidR="001337DA" w:rsidRPr="0073510B" w:rsidRDefault="00ED0D62" w:rsidP="001337DA">
      <w:pPr>
        <w:spacing w:line="360" w:lineRule="auto"/>
        <w:jc w:val="both"/>
        <w:rPr>
          <w:rFonts w:ascii="Verdana" w:hAnsi="Verdana" w:cs="Arial"/>
          <w:lang w:val="es-ES"/>
        </w:rPr>
      </w:pPr>
      <w:r w:rsidRPr="0073510B">
        <w:rPr>
          <w:rFonts w:ascii="Verdana" w:hAnsi="Verdana" w:cs="Arial"/>
          <w:noProof/>
          <w:lang w:val="es-ES"/>
        </w:rPr>
        <w:t>E</w:t>
      </w:r>
      <w:r w:rsidR="001337DA" w:rsidRPr="0073510B">
        <w:rPr>
          <w:rFonts w:ascii="Verdana" w:hAnsi="Verdana" w:cs="Arial"/>
          <w:noProof/>
          <w:lang w:val="es-ES"/>
        </w:rPr>
        <w:t>l sistema evaluativo</w:t>
      </w:r>
      <w:r w:rsidRPr="0073510B">
        <w:rPr>
          <w:rFonts w:ascii="Verdana" w:hAnsi="Verdana" w:cs="Arial"/>
          <w:noProof/>
          <w:lang w:val="es-ES"/>
        </w:rPr>
        <w:t xml:space="preserve"> de esta asignatura</w:t>
      </w:r>
      <w:r w:rsidR="00267430" w:rsidRPr="0073510B">
        <w:rPr>
          <w:rFonts w:ascii="Verdana" w:hAnsi="Verdana" w:cs="Arial"/>
          <w:noProof/>
          <w:lang w:val="es-ES"/>
        </w:rPr>
        <w:t xml:space="preserve"> </w:t>
      </w:r>
      <w:r w:rsidR="001337DA" w:rsidRPr="0073510B">
        <w:rPr>
          <w:rFonts w:ascii="Verdana" w:hAnsi="Verdana" w:cs="Arial"/>
          <w:lang w:val="es-ES"/>
        </w:rPr>
        <w:t xml:space="preserve">comprende evaluaciones </w:t>
      </w:r>
      <w:r w:rsidR="008A1E7F" w:rsidRPr="0073510B">
        <w:rPr>
          <w:rFonts w:ascii="Verdana" w:hAnsi="Verdana" w:cs="Arial"/>
          <w:lang w:val="es-ES"/>
        </w:rPr>
        <w:t>frecuentes,</w:t>
      </w:r>
      <w:r w:rsidR="001337DA" w:rsidRPr="0073510B">
        <w:rPr>
          <w:rFonts w:ascii="Verdana" w:hAnsi="Verdana" w:cs="Arial"/>
          <w:lang w:val="es-ES"/>
        </w:rPr>
        <w:t xml:space="preserve"> parciales y </w:t>
      </w:r>
      <w:r w:rsidR="008A1E7F" w:rsidRPr="0073510B">
        <w:rPr>
          <w:rFonts w:ascii="Verdana" w:hAnsi="Verdana" w:cs="Arial"/>
          <w:lang w:val="es-ES"/>
        </w:rPr>
        <w:t xml:space="preserve">finales. </w:t>
      </w:r>
      <w:r w:rsidR="001337DA" w:rsidRPr="0073510B">
        <w:rPr>
          <w:rFonts w:ascii="Verdana" w:hAnsi="Verdana" w:cs="Arial"/>
          <w:lang w:val="es-ES"/>
        </w:rPr>
        <w:t xml:space="preserve">Es abordado con enfoque sistémico, procesal y formativo.  </w:t>
      </w:r>
      <w:r w:rsidR="008A1E7F" w:rsidRPr="0073510B">
        <w:rPr>
          <w:rFonts w:ascii="Verdana" w:hAnsi="Verdana" w:cs="Arial"/>
          <w:noProof/>
          <w:lang w:val="es-ES"/>
        </w:rPr>
        <w:t>Constituye la medición continua del grad</w:t>
      </w:r>
      <w:r w:rsidRPr="0073510B">
        <w:rPr>
          <w:rFonts w:ascii="Verdana" w:hAnsi="Verdana" w:cs="Arial"/>
          <w:noProof/>
          <w:lang w:val="es-ES"/>
        </w:rPr>
        <w:t>o de aprendizaje del estudiante y por tanto es informativa</w:t>
      </w:r>
      <w:r w:rsidR="008A1E7F" w:rsidRPr="0073510B">
        <w:rPr>
          <w:rFonts w:ascii="Verdana" w:hAnsi="Verdana" w:cs="Arial"/>
          <w:noProof/>
          <w:lang w:val="es-ES"/>
        </w:rPr>
        <w:t xml:space="preserve"> al proveerlo de datos que le ayudan a corregir y mejorar las áreas con dificultades</w:t>
      </w:r>
      <w:r w:rsidR="008A1E7F" w:rsidRPr="0073510B">
        <w:rPr>
          <w:rFonts w:ascii="Verdana" w:hAnsi="Verdana" w:cs="Arial"/>
          <w:lang w:val="es-ES"/>
        </w:rPr>
        <w:t xml:space="preserve"> </w:t>
      </w:r>
      <w:r w:rsidR="001337DA" w:rsidRPr="0073510B">
        <w:rPr>
          <w:rFonts w:ascii="Verdana" w:hAnsi="Verdana" w:cs="Arial"/>
          <w:lang w:val="es-ES"/>
        </w:rPr>
        <w:t>Incluye:</w:t>
      </w:r>
    </w:p>
    <w:p w:rsidR="001337DA" w:rsidRPr="0073510B" w:rsidRDefault="001337DA" w:rsidP="001337DA">
      <w:pPr>
        <w:spacing w:line="360" w:lineRule="auto"/>
        <w:jc w:val="both"/>
        <w:rPr>
          <w:rFonts w:ascii="Verdana" w:hAnsi="Verdana" w:cs="Arial"/>
          <w:lang w:val="es-ES"/>
        </w:rPr>
      </w:pPr>
      <w:r w:rsidRPr="0073510B">
        <w:rPr>
          <w:rFonts w:ascii="Verdana" w:hAnsi="Verdana" w:cs="Arial"/>
          <w:lang w:val="es-ES"/>
        </w:rPr>
        <w:t>•</w:t>
      </w:r>
      <w:r w:rsidRPr="0073510B">
        <w:rPr>
          <w:rFonts w:ascii="Verdana" w:hAnsi="Verdana" w:cs="Arial"/>
          <w:lang w:val="es-ES"/>
        </w:rPr>
        <w:tab/>
        <w:t>Evaluaciones frecuentes: Se incluyen las preguntas de control, orales y escritas, en conferencias, clases prácticas y seminarios</w:t>
      </w:r>
    </w:p>
    <w:p w:rsidR="001337DA" w:rsidRPr="0073510B" w:rsidRDefault="001337DA" w:rsidP="001337DA">
      <w:pPr>
        <w:numPr>
          <w:ilvl w:val="0"/>
          <w:numId w:val="5"/>
        </w:numPr>
        <w:spacing w:after="110" w:line="360" w:lineRule="auto"/>
        <w:ind w:left="0" w:right="13"/>
        <w:jc w:val="both"/>
        <w:rPr>
          <w:rFonts w:ascii="Verdana" w:hAnsi="Verdana" w:cs="Arial"/>
          <w:lang w:val="es-ES"/>
        </w:rPr>
      </w:pPr>
      <w:r w:rsidRPr="0073510B">
        <w:rPr>
          <w:rFonts w:ascii="Verdana" w:hAnsi="Verdana" w:cs="Arial"/>
          <w:lang w:val="es-ES"/>
        </w:rPr>
        <w:t xml:space="preserve">Evaluaciones parciales: Se incluyen 2 Trabajos de controles parciales, una para los contenidos de los temas (I, II, III) y otra para los temas (IV-V). </w:t>
      </w:r>
    </w:p>
    <w:p w:rsidR="001337DA" w:rsidRPr="0073510B" w:rsidRDefault="001337DA" w:rsidP="001337DA">
      <w:pPr>
        <w:numPr>
          <w:ilvl w:val="0"/>
          <w:numId w:val="5"/>
        </w:numPr>
        <w:spacing w:after="110" w:line="360" w:lineRule="auto"/>
        <w:ind w:left="0" w:right="13"/>
        <w:jc w:val="both"/>
        <w:rPr>
          <w:rFonts w:ascii="Verdana" w:hAnsi="Verdana" w:cs="Arial"/>
          <w:u w:val="single"/>
          <w:lang w:val="es-ES"/>
        </w:rPr>
      </w:pPr>
      <w:r w:rsidRPr="0073510B">
        <w:rPr>
          <w:rFonts w:ascii="Verdana" w:hAnsi="Verdana" w:cs="Arial"/>
          <w:lang w:val="es-ES"/>
        </w:rPr>
        <w:t xml:space="preserve">Evaluación final </w:t>
      </w:r>
      <w:r w:rsidR="008A1E7F" w:rsidRPr="0073510B">
        <w:rPr>
          <w:rFonts w:ascii="Verdana" w:hAnsi="Verdana" w:cs="Arial"/>
          <w:lang w:val="es-ES"/>
        </w:rPr>
        <w:t>escrita.</w:t>
      </w:r>
      <w:r w:rsidRPr="0073510B">
        <w:rPr>
          <w:rFonts w:ascii="Verdana" w:hAnsi="Verdana" w:cs="Arial"/>
          <w:lang w:val="es-ES"/>
        </w:rPr>
        <w:t xml:space="preserve"> </w:t>
      </w:r>
    </w:p>
    <w:p w:rsidR="0073510B" w:rsidRDefault="0073510B" w:rsidP="0073510B">
      <w:pPr>
        <w:tabs>
          <w:tab w:val="left" w:pos="7395"/>
        </w:tabs>
        <w:spacing w:line="360" w:lineRule="auto"/>
        <w:jc w:val="both"/>
        <w:rPr>
          <w:rFonts w:ascii="Verdana" w:hAnsi="Verdana" w:cs="Arial"/>
          <w:b/>
          <w:lang w:val="es-ES"/>
        </w:rPr>
      </w:pPr>
    </w:p>
    <w:p w:rsidR="00E437DE" w:rsidRPr="0073510B" w:rsidRDefault="008A1E7F" w:rsidP="0073510B">
      <w:pPr>
        <w:tabs>
          <w:tab w:val="left" w:pos="7395"/>
        </w:tabs>
        <w:spacing w:line="360" w:lineRule="auto"/>
        <w:jc w:val="both"/>
        <w:rPr>
          <w:rFonts w:ascii="Verdana" w:hAnsi="Verdana" w:cs="Arial"/>
          <w:b/>
          <w:lang w:val="es-ES"/>
        </w:rPr>
      </w:pPr>
      <w:r w:rsidRPr="0073510B">
        <w:rPr>
          <w:rFonts w:ascii="Verdana" w:hAnsi="Verdana" w:cs="Arial"/>
          <w:b/>
          <w:lang w:val="es-ES"/>
        </w:rPr>
        <w:lastRenderedPageBreak/>
        <w:t>Análisis de la bibliografía</w:t>
      </w:r>
      <w:r w:rsidR="0073510B" w:rsidRPr="0073510B">
        <w:rPr>
          <w:rFonts w:ascii="Verdana" w:hAnsi="Verdana" w:cs="Arial"/>
          <w:b/>
          <w:lang w:val="es-ES"/>
        </w:rPr>
        <w:tab/>
      </w:r>
    </w:p>
    <w:p w:rsidR="00047480" w:rsidRPr="0073510B" w:rsidRDefault="007F7534" w:rsidP="00E87565">
      <w:pPr>
        <w:spacing w:line="360" w:lineRule="auto"/>
        <w:jc w:val="both"/>
        <w:rPr>
          <w:rFonts w:ascii="Verdana" w:hAnsi="Verdana" w:cs="Arial"/>
          <w:lang w:val="es-ES"/>
        </w:rPr>
      </w:pPr>
      <w:r w:rsidRPr="0073510B">
        <w:rPr>
          <w:rFonts w:ascii="Verdana" w:hAnsi="Verdana" w:cs="Arial"/>
          <w:lang w:val="es-ES"/>
        </w:rPr>
        <w:t xml:space="preserve"> </w:t>
      </w:r>
      <w:r w:rsidR="008A1E7F" w:rsidRPr="0073510B">
        <w:rPr>
          <w:rFonts w:ascii="Verdana" w:hAnsi="Verdana" w:cs="Arial"/>
          <w:lang w:val="es-ES"/>
        </w:rPr>
        <w:t xml:space="preserve">La bibliografía debe ser </w:t>
      </w:r>
      <w:r w:rsidR="00E87565" w:rsidRPr="0073510B">
        <w:rPr>
          <w:rFonts w:ascii="Verdana" w:hAnsi="Verdana" w:cs="Arial"/>
          <w:lang w:val="es-ES"/>
        </w:rPr>
        <w:t>pertinente</w:t>
      </w:r>
      <w:r w:rsidR="00831E8E" w:rsidRPr="0073510B">
        <w:rPr>
          <w:rFonts w:ascii="Verdana" w:hAnsi="Verdana" w:cs="Arial"/>
          <w:lang w:val="es-ES"/>
        </w:rPr>
        <w:t>s</w:t>
      </w:r>
      <w:r w:rsidR="00E87565" w:rsidRPr="0073510B">
        <w:rPr>
          <w:rFonts w:ascii="Verdana" w:hAnsi="Verdana" w:cs="Arial"/>
          <w:lang w:val="es-ES"/>
        </w:rPr>
        <w:t xml:space="preserve"> en relación con los contenidos propuestos. De esta manera se garantiza que el estudiante pueda acceder a </w:t>
      </w:r>
      <w:r w:rsidR="00C32880" w:rsidRPr="0073510B">
        <w:rPr>
          <w:rFonts w:ascii="Verdana" w:hAnsi="Verdana" w:cs="Arial"/>
          <w:lang w:val="es-ES"/>
        </w:rPr>
        <w:t xml:space="preserve"> la </w:t>
      </w:r>
      <w:r w:rsidR="00E87565" w:rsidRPr="0073510B">
        <w:rPr>
          <w:rFonts w:ascii="Verdana" w:hAnsi="Verdana" w:cs="Arial"/>
          <w:lang w:val="es-ES"/>
        </w:rPr>
        <w:t>información</w:t>
      </w:r>
      <w:r w:rsidR="00C32880" w:rsidRPr="0073510B">
        <w:rPr>
          <w:rFonts w:ascii="Verdana" w:hAnsi="Verdana" w:cs="Arial"/>
          <w:lang w:val="es-ES"/>
        </w:rPr>
        <w:t xml:space="preserve"> necesaria</w:t>
      </w:r>
      <w:r w:rsidR="00E87565" w:rsidRPr="0073510B">
        <w:rPr>
          <w:rFonts w:ascii="Verdana" w:hAnsi="Verdana" w:cs="Arial"/>
          <w:lang w:val="es-ES"/>
        </w:rPr>
        <w:t xml:space="preserve"> para poder alcanzar los objetivos. Su actualidad es un requisito imprescindible</w:t>
      </w:r>
      <w:r w:rsidR="00244D7B" w:rsidRPr="0073510B">
        <w:rPr>
          <w:rFonts w:ascii="Verdana" w:hAnsi="Verdana" w:cs="Arial"/>
          <w:lang w:val="es-ES"/>
        </w:rPr>
        <w:t>.</w:t>
      </w:r>
    </w:p>
    <w:p w:rsidR="00E87565" w:rsidRPr="0073510B" w:rsidRDefault="00E87565" w:rsidP="00E87565">
      <w:pPr>
        <w:spacing w:line="360" w:lineRule="auto"/>
        <w:jc w:val="both"/>
        <w:rPr>
          <w:rFonts w:ascii="Verdana" w:hAnsi="Verdana" w:cs="Arial"/>
          <w:lang w:val="es-ES"/>
        </w:rPr>
      </w:pPr>
      <w:r w:rsidRPr="0073510B">
        <w:rPr>
          <w:rFonts w:ascii="Verdana" w:hAnsi="Verdana" w:cs="Arial"/>
          <w:lang w:val="es-ES"/>
        </w:rPr>
        <w:t xml:space="preserve"> </w:t>
      </w:r>
      <w:r w:rsidR="008A1E7F" w:rsidRPr="0073510B">
        <w:rPr>
          <w:rFonts w:ascii="Verdana" w:hAnsi="Verdana" w:cs="Arial"/>
          <w:lang w:val="es-ES"/>
        </w:rPr>
        <w:t xml:space="preserve">En el programa de la </w:t>
      </w:r>
      <w:r w:rsidR="00916912" w:rsidRPr="0073510B">
        <w:rPr>
          <w:rFonts w:ascii="Verdana" w:hAnsi="Verdana" w:cs="Arial"/>
          <w:lang w:val="es-ES"/>
        </w:rPr>
        <w:t>a</w:t>
      </w:r>
      <w:r w:rsidR="008A1E7F" w:rsidRPr="0073510B">
        <w:rPr>
          <w:rFonts w:ascii="Verdana" w:hAnsi="Verdana" w:cs="Arial"/>
          <w:lang w:val="es-ES"/>
        </w:rPr>
        <w:t xml:space="preserve">signatura está descrita tanto la básica como la </w:t>
      </w:r>
      <w:r w:rsidR="009019AD" w:rsidRPr="0073510B">
        <w:rPr>
          <w:rFonts w:ascii="Verdana" w:hAnsi="Verdana" w:cs="Arial"/>
          <w:lang w:val="es-ES"/>
        </w:rPr>
        <w:t>complementaria,</w:t>
      </w:r>
      <w:r w:rsidR="008A1E7F" w:rsidRPr="0073510B">
        <w:rPr>
          <w:rFonts w:ascii="Verdana" w:hAnsi="Verdana" w:cs="Arial"/>
          <w:lang w:val="es-ES"/>
        </w:rPr>
        <w:t xml:space="preserve"> sin embargo c</w:t>
      </w:r>
      <w:r w:rsidRPr="0073510B">
        <w:rPr>
          <w:rFonts w:ascii="Verdana" w:hAnsi="Verdana" w:cs="Arial"/>
          <w:lang w:val="es-ES"/>
        </w:rPr>
        <w:t>onsideramos</w:t>
      </w:r>
      <w:r w:rsidR="008A1E7F" w:rsidRPr="0073510B">
        <w:rPr>
          <w:rFonts w:ascii="Verdana" w:hAnsi="Verdana" w:cs="Arial"/>
          <w:lang w:val="es-ES"/>
        </w:rPr>
        <w:t xml:space="preserve">,  </w:t>
      </w:r>
      <w:r w:rsidRPr="0073510B">
        <w:rPr>
          <w:rFonts w:ascii="Verdana" w:hAnsi="Verdana" w:cs="Arial"/>
          <w:lang w:val="es-ES"/>
        </w:rPr>
        <w:t>que la bibliografía propuesta</w:t>
      </w:r>
      <w:r w:rsidR="002C5F8E" w:rsidRPr="0073510B">
        <w:rPr>
          <w:rFonts w:ascii="Verdana" w:hAnsi="Verdana" w:cs="Arial"/>
          <w:lang w:val="es-ES"/>
        </w:rPr>
        <w:t xml:space="preserve"> </w:t>
      </w:r>
      <w:r w:rsidRPr="0073510B">
        <w:rPr>
          <w:rFonts w:ascii="Verdana" w:hAnsi="Verdana" w:cs="Arial"/>
          <w:lang w:val="es-ES"/>
        </w:rPr>
        <w:t xml:space="preserve">no cumple </w:t>
      </w:r>
      <w:r w:rsidR="008A1E7F" w:rsidRPr="0073510B">
        <w:rPr>
          <w:rFonts w:ascii="Verdana" w:hAnsi="Verdana" w:cs="Arial"/>
          <w:lang w:val="es-ES"/>
        </w:rPr>
        <w:t xml:space="preserve">los  </w:t>
      </w:r>
      <w:r w:rsidR="006800EC" w:rsidRPr="0073510B">
        <w:rPr>
          <w:rFonts w:ascii="Verdana" w:hAnsi="Verdana" w:cs="Arial"/>
          <w:lang w:val="es-ES"/>
        </w:rPr>
        <w:t>requisitos, porque</w:t>
      </w:r>
      <w:r w:rsidR="008A1E7F" w:rsidRPr="0073510B">
        <w:rPr>
          <w:rFonts w:ascii="Verdana" w:hAnsi="Verdana" w:cs="Arial"/>
          <w:lang w:val="es-ES"/>
        </w:rPr>
        <w:t xml:space="preserve"> </w:t>
      </w:r>
      <w:r w:rsidR="00916912" w:rsidRPr="0073510B">
        <w:rPr>
          <w:rFonts w:ascii="Verdana" w:hAnsi="Verdana" w:cs="Arial"/>
          <w:lang w:val="es-ES"/>
        </w:rPr>
        <w:t>está</w:t>
      </w:r>
      <w:r w:rsidR="008A1E7F" w:rsidRPr="0073510B">
        <w:rPr>
          <w:rFonts w:ascii="Verdana" w:hAnsi="Verdana" w:cs="Arial"/>
          <w:lang w:val="es-ES"/>
        </w:rPr>
        <w:t xml:space="preserve"> </w:t>
      </w:r>
      <w:r w:rsidR="006C47D0" w:rsidRPr="0073510B">
        <w:rPr>
          <w:rFonts w:ascii="Verdana" w:hAnsi="Verdana" w:cs="Arial"/>
          <w:lang w:val="es-ES"/>
        </w:rPr>
        <w:t xml:space="preserve"> dir</w:t>
      </w:r>
      <w:r w:rsidR="006800EC" w:rsidRPr="0073510B">
        <w:rPr>
          <w:rFonts w:ascii="Verdana" w:hAnsi="Verdana" w:cs="Arial"/>
          <w:lang w:val="es-ES"/>
        </w:rPr>
        <w:t>igida a la formación médica</w:t>
      </w:r>
      <w:r w:rsidRPr="0073510B">
        <w:rPr>
          <w:rFonts w:ascii="Verdana" w:hAnsi="Verdana" w:cs="Arial"/>
          <w:lang w:val="es-ES"/>
        </w:rPr>
        <w:t xml:space="preserve">, </w:t>
      </w:r>
      <w:r w:rsidR="009019AD" w:rsidRPr="0073510B">
        <w:rPr>
          <w:rFonts w:ascii="Verdana" w:hAnsi="Verdana" w:cs="Arial"/>
          <w:lang w:val="es-ES"/>
        </w:rPr>
        <w:t xml:space="preserve">no existe </w:t>
      </w:r>
      <w:r w:rsidRPr="0073510B">
        <w:rPr>
          <w:rFonts w:ascii="Verdana" w:hAnsi="Verdana" w:cs="Arial"/>
          <w:lang w:val="es-ES"/>
        </w:rPr>
        <w:t xml:space="preserve"> </w:t>
      </w:r>
      <w:r w:rsidR="00441C07" w:rsidRPr="0073510B">
        <w:rPr>
          <w:rFonts w:ascii="Verdana" w:hAnsi="Verdana" w:cs="Arial"/>
          <w:lang w:val="es-ES"/>
        </w:rPr>
        <w:t xml:space="preserve">un texto básico </w:t>
      </w:r>
      <w:r w:rsidR="009019AD" w:rsidRPr="0073510B">
        <w:rPr>
          <w:rFonts w:ascii="Verdana" w:hAnsi="Verdana" w:cs="Arial"/>
          <w:lang w:val="es-ES"/>
        </w:rPr>
        <w:t xml:space="preserve">que contenga un </w:t>
      </w:r>
      <w:r w:rsidR="00441C07" w:rsidRPr="0073510B">
        <w:rPr>
          <w:rFonts w:ascii="Verdana" w:hAnsi="Verdana" w:cs="Arial"/>
          <w:lang w:val="es-ES"/>
        </w:rPr>
        <w:t xml:space="preserve">enfoque </w:t>
      </w:r>
      <w:r w:rsidR="009019AD" w:rsidRPr="0073510B">
        <w:rPr>
          <w:rFonts w:ascii="Verdana" w:hAnsi="Verdana" w:cs="Arial"/>
          <w:lang w:val="es-ES"/>
        </w:rPr>
        <w:t>neurofisiológico, a</w:t>
      </w:r>
      <w:r w:rsidR="006800EC" w:rsidRPr="0073510B">
        <w:rPr>
          <w:rFonts w:ascii="Verdana" w:hAnsi="Verdana" w:cs="Arial"/>
          <w:lang w:val="es-ES"/>
        </w:rPr>
        <w:t>corde a los objetivos propuesto</w:t>
      </w:r>
      <w:r w:rsidR="00916912" w:rsidRPr="0073510B">
        <w:rPr>
          <w:rFonts w:ascii="Verdana" w:hAnsi="Verdana" w:cs="Arial"/>
          <w:lang w:val="es-ES"/>
        </w:rPr>
        <w:t>.</w:t>
      </w:r>
    </w:p>
    <w:p w:rsidR="009019AD" w:rsidRPr="0073510B" w:rsidRDefault="009019AD" w:rsidP="00E87565">
      <w:pPr>
        <w:spacing w:line="360" w:lineRule="auto"/>
        <w:jc w:val="both"/>
        <w:rPr>
          <w:rFonts w:ascii="Verdana" w:hAnsi="Verdana" w:cs="Arial"/>
          <w:b/>
          <w:lang w:val="es-ES"/>
        </w:rPr>
      </w:pPr>
      <w:r w:rsidRPr="0073510B">
        <w:rPr>
          <w:rFonts w:ascii="Verdana" w:hAnsi="Verdana" w:cs="Arial"/>
          <w:b/>
          <w:lang w:val="es-ES"/>
        </w:rPr>
        <w:t>Discusión</w:t>
      </w:r>
    </w:p>
    <w:p w:rsidR="007063D8" w:rsidRPr="0073510B" w:rsidRDefault="009019AD" w:rsidP="00E87565">
      <w:pPr>
        <w:spacing w:line="360" w:lineRule="auto"/>
        <w:jc w:val="both"/>
        <w:rPr>
          <w:rFonts w:ascii="Verdana" w:hAnsi="Verdana" w:cs="Arial"/>
          <w:lang w:val="es-ES"/>
        </w:rPr>
      </w:pPr>
      <w:r w:rsidRPr="0073510B">
        <w:rPr>
          <w:rFonts w:ascii="Verdana" w:hAnsi="Verdana" w:cs="Arial"/>
          <w:lang w:val="es-ES"/>
        </w:rPr>
        <w:t>Existen dos elementos fundamentales a considerar en los objetivos de un programa: las premisas y las metas secuenciales. Las premisas dan respuesta a quién va dirigido, qué es lo que se espera que logre, cómo planeo que se logre la meta y para qué se planteó este objetivo. Las metas están relacionadas con las metas secuenciales que permiten ponderar el objetivo según niveles. En correspondencia, después de realizar un proceso de aprendizaje, el estudiante debe haber adquirido nuevas habilidades y conocimientos</w:t>
      </w:r>
      <w:r w:rsidR="00916912" w:rsidRPr="0073510B">
        <w:rPr>
          <w:rFonts w:ascii="Verdana" w:hAnsi="Verdana" w:cs="Arial"/>
          <w:lang w:val="es-ES"/>
        </w:rPr>
        <w:t xml:space="preserve"> </w:t>
      </w:r>
      <w:r w:rsidRPr="0073510B">
        <w:rPr>
          <w:rFonts w:ascii="Verdana" w:hAnsi="Verdana" w:cs="Arial"/>
          <w:lang w:val="es-ES"/>
        </w:rPr>
        <w:t>(</w:t>
      </w:r>
      <w:r w:rsidR="00916912" w:rsidRPr="0073510B">
        <w:rPr>
          <w:rFonts w:ascii="Verdana" w:hAnsi="Verdana" w:cs="Arial"/>
          <w:lang w:val="es-ES"/>
        </w:rPr>
        <w:t>4).</w:t>
      </w:r>
      <w:r w:rsidRPr="0073510B">
        <w:rPr>
          <w:rFonts w:ascii="Verdana" w:hAnsi="Verdana" w:cs="Arial"/>
          <w:lang w:val="es-ES"/>
        </w:rPr>
        <w:t xml:space="preserve"> </w:t>
      </w:r>
      <w:r w:rsidR="007063D8" w:rsidRPr="0073510B">
        <w:rPr>
          <w:rFonts w:ascii="Verdana" w:hAnsi="Verdana" w:cs="Arial"/>
          <w:lang w:val="es-ES"/>
        </w:rPr>
        <w:t>El programa debe permitir al estudiante participar activamente en su aprendizaje, es decir, que interactúe, participe o construya su propio conocimiento a través del análisis crítico, de la búsqueda de soluciones, y del pensamiento análogo como centro del proceso de enseñanza aprendizaje. Para cumplir estas recomendaciones el programa debe apoyarse en las oportunidades que las nuevas tecnologías de la informática y las comunicaciones ofrecen.</w:t>
      </w:r>
    </w:p>
    <w:p w:rsidR="007063D8" w:rsidRPr="0073510B" w:rsidRDefault="007063D8" w:rsidP="00E87565">
      <w:pPr>
        <w:spacing w:line="360" w:lineRule="auto"/>
        <w:jc w:val="both"/>
        <w:rPr>
          <w:rFonts w:ascii="Verdana" w:hAnsi="Verdana" w:cs="Arial"/>
          <w:vertAlign w:val="subscript"/>
          <w:lang w:val="es-ES"/>
        </w:rPr>
      </w:pPr>
      <w:r w:rsidRPr="0073510B">
        <w:rPr>
          <w:rFonts w:ascii="Verdana" w:hAnsi="Verdana" w:cs="Arial"/>
          <w:lang w:val="es-ES"/>
        </w:rPr>
        <w:t xml:space="preserve">Todas las técnicas de enseñanza pueden convertirse en activas mientras el profesor se convierte en el orientador del aprendizaje. En cada una de las modalidades de la evaluación debe quedar establecido qué elementos de los objetivos reciben respuesta. El diseño del programa debe ser secuencial, coherente y continuo; esto implica que todos los elementos que lo componen </w:t>
      </w:r>
      <w:r w:rsidRPr="0073510B">
        <w:rPr>
          <w:rFonts w:ascii="Verdana" w:hAnsi="Verdana" w:cs="Arial"/>
          <w:lang w:val="es-ES"/>
        </w:rPr>
        <w:lastRenderedPageBreak/>
        <w:t>estén organizados adecuadamente, y existan los niveles correctos de interrelación, además de permitir una actualización permanente para que siempre responda a los intereses y situaciones reales de los estudiantes</w:t>
      </w:r>
      <w:r w:rsidR="00916912" w:rsidRPr="0073510B">
        <w:rPr>
          <w:rFonts w:ascii="Verdana" w:hAnsi="Verdana" w:cs="Arial"/>
          <w:lang w:val="es-ES"/>
        </w:rPr>
        <w:t xml:space="preserve"> (5)</w:t>
      </w:r>
      <w:r w:rsidRPr="0073510B">
        <w:rPr>
          <w:rFonts w:ascii="Verdana" w:hAnsi="Verdana" w:cs="Arial"/>
          <w:lang w:val="es-ES"/>
        </w:rPr>
        <w:t>.</w:t>
      </w:r>
    </w:p>
    <w:p w:rsidR="007063D8" w:rsidRPr="0073510B" w:rsidRDefault="007063D8" w:rsidP="00E87565">
      <w:pPr>
        <w:spacing w:line="360" w:lineRule="auto"/>
        <w:jc w:val="both"/>
        <w:rPr>
          <w:rFonts w:ascii="Verdana" w:hAnsi="Verdana" w:cs="Arial"/>
          <w:lang w:val="es-ES"/>
        </w:rPr>
      </w:pPr>
      <w:r w:rsidRPr="0073510B">
        <w:rPr>
          <w:rFonts w:ascii="Verdana" w:hAnsi="Verdana" w:cs="Arial"/>
          <w:lang w:val="es-ES"/>
        </w:rPr>
        <w:t>También la bibliografía, tanto la básica como la complementaria, debe ser pertinente en relación con los contenidos propuestos. De esta manera se garantiza que el estudiante pueda acceder a la información para poder alcanzar los objetivos. La actualidad de la misma es un requisito imprescindible, con independencia de pertinencia</w:t>
      </w:r>
      <w:r w:rsidR="00916912" w:rsidRPr="0073510B">
        <w:rPr>
          <w:rFonts w:ascii="Verdana" w:hAnsi="Verdana" w:cs="Arial"/>
          <w:lang w:val="es-ES"/>
        </w:rPr>
        <w:t xml:space="preserve"> </w:t>
      </w:r>
      <w:r w:rsidRPr="0073510B">
        <w:rPr>
          <w:rFonts w:ascii="Verdana" w:hAnsi="Verdana" w:cs="Arial"/>
          <w:lang w:val="es-ES"/>
        </w:rPr>
        <w:t>(</w:t>
      </w:r>
      <w:r w:rsidR="00916912" w:rsidRPr="0073510B">
        <w:rPr>
          <w:rFonts w:ascii="Verdana" w:hAnsi="Verdana" w:cs="Arial"/>
          <w:lang w:val="es-ES"/>
        </w:rPr>
        <w:t>5</w:t>
      </w:r>
      <w:r w:rsidRPr="0073510B">
        <w:rPr>
          <w:rFonts w:ascii="Verdana" w:hAnsi="Verdana" w:cs="Arial"/>
          <w:lang w:val="es-ES"/>
        </w:rPr>
        <w:t>)</w:t>
      </w:r>
      <w:r w:rsidR="00916912" w:rsidRPr="0073510B">
        <w:rPr>
          <w:rFonts w:ascii="Verdana" w:hAnsi="Verdana" w:cs="Arial"/>
          <w:lang w:val="es-ES"/>
        </w:rPr>
        <w:t>.</w:t>
      </w:r>
      <w:r w:rsidRPr="0073510B">
        <w:rPr>
          <w:rFonts w:ascii="Verdana" w:hAnsi="Verdana" w:cs="Arial"/>
          <w:lang w:val="es-ES"/>
        </w:rPr>
        <w:t xml:space="preserve"> Consecuentemente, en la práctica clínica, entre los diversos factores que interfieren en la prescripción está la fuente de información, que debe ser idónea y científica.</w:t>
      </w:r>
    </w:p>
    <w:p w:rsidR="009019AD" w:rsidRPr="0073510B" w:rsidRDefault="007063D8" w:rsidP="00E87565">
      <w:pPr>
        <w:spacing w:line="360" w:lineRule="auto"/>
        <w:jc w:val="both"/>
        <w:rPr>
          <w:rFonts w:ascii="Verdana" w:hAnsi="Verdana" w:cs="Arial"/>
          <w:lang w:val="es-ES"/>
        </w:rPr>
      </w:pPr>
      <w:r w:rsidRPr="0073510B">
        <w:rPr>
          <w:rFonts w:ascii="Verdana" w:hAnsi="Verdana" w:cs="Arial"/>
          <w:lang w:val="es-ES"/>
        </w:rPr>
        <w:t xml:space="preserve">El aprendizaje basado en problemas es muy útil en la docencia siempre que se aplique con realismo y adaptado a cada situación, pone énfasis en la interdisciplinariedad. Puede tomarse como una metodología que posiciona al estudiante en situaciones que debe resolver por sí mismo, aplicando los conocimientos que posee, pero también requiriendo su capacidad de indagar, investigar, realizar hipótesis, comprobar, refutar o cambiar sus ideas; consigue aumentar la motivación y el grado de responsabilidad. </w:t>
      </w:r>
    </w:p>
    <w:p w:rsidR="009019AD" w:rsidRPr="0073510B" w:rsidRDefault="007063D8" w:rsidP="00E87565">
      <w:pPr>
        <w:spacing w:line="360" w:lineRule="auto"/>
        <w:jc w:val="both"/>
        <w:rPr>
          <w:rFonts w:ascii="Verdana" w:hAnsi="Verdana" w:cs="Arial"/>
          <w:lang w:val="es-ES"/>
        </w:rPr>
      </w:pPr>
      <w:r w:rsidRPr="0073510B">
        <w:rPr>
          <w:rFonts w:ascii="Verdana" w:hAnsi="Verdana" w:cs="Arial"/>
          <w:lang w:val="es-ES"/>
        </w:rPr>
        <w:t>El acto docente puede transcurrir entre dos opciones importantes: el análisis razonado de los fundamentos que le dan validez a una disciplina, o la comunicación de un conjunto de conocimientos que deben ser aceptados sin discusión. Con la primera opción, la enseñanza tendría como fin educar a profesionales críticos y creativos, capaces de brindar una atención razonada, de alta calidad, y de contribuir al avance de la ciencia. Con la segunda, la enseñanza tendría el propósito de producir profesionales bien informados, poseedores de un cuerpo de conocimientos establecidos que podrán aplicar con eficiencia para satisfacer demandas sociales</w:t>
      </w:r>
      <w:r w:rsidR="00F74F62" w:rsidRPr="0073510B">
        <w:rPr>
          <w:rFonts w:ascii="Verdana" w:hAnsi="Verdana" w:cs="Arial"/>
          <w:lang w:val="es-ES"/>
        </w:rPr>
        <w:t xml:space="preserve"> (5).</w:t>
      </w:r>
      <w:r w:rsidRPr="0073510B">
        <w:rPr>
          <w:rFonts w:ascii="Verdana" w:hAnsi="Verdana" w:cs="Arial"/>
          <w:lang w:val="es-ES"/>
        </w:rPr>
        <w:t xml:space="preserve"> </w:t>
      </w:r>
    </w:p>
    <w:p w:rsidR="009019AD" w:rsidRPr="0073510B" w:rsidRDefault="009019AD" w:rsidP="00E87565">
      <w:pPr>
        <w:spacing w:line="360" w:lineRule="auto"/>
        <w:jc w:val="both"/>
        <w:rPr>
          <w:rFonts w:ascii="Verdana" w:hAnsi="Verdana" w:cs="Arial"/>
          <w:lang w:val="es-ES"/>
        </w:rPr>
      </w:pPr>
    </w:p>
    <w:p w:rsidR="009019AD" w:rsidRPr="007063D8" w:rsidRDefault="009019AD" w:rsidP="00E87565">
      <w:pPr>
        <w:spacing w:line="360" w:lineRule="auto"/>
        <w:jc w:val="both"/>
        <w:rPr>
          <w:rFonts w:ascii="Arial" w:hAnsi="Arial" w:cs="Arial"/>
          <w:sz w:val="24"/>
          <w:szCs w:val="24"/>
          <w:lang w:val="es-ES"/>
        </w:rPr>
      </w:pPr>
    </w:p>
    <w:p w:rsidR="009019AD" w:rsidRPr="007063D8" w:rsidRDefault="009019AD" w:rsidP="00E87565">
      <w:pPr>
        <w:spacing w:line="360" w:lineRule="auto"/>
        <w:jc w:val="both"/>
        <w:rPr>
          <w:rFonts w:ascii="Arial" w:hAnsi="Arial" w:cs="Arial"/>
          <w:sz w:val="24"/>
          <w:szCs w:val="24"/>
          <w:lang w:val="es-ES"/>
        </w:rPr>
      </w:pPr>
    </w:p>
    <w:p w:rsidR="00072E8A" w:rsidRPr="0073510B" w:rsidRDefault="00C76DC9" w:rsidP="00E87565">
      <w:pPr>
        <w:spacing w:line="360" w:lineRule="auto"/>
        <w:jc w:val="both"/>
        <w:rPr>
          <w:rFonts w:ascii="Verdana" w:hAnsi="Verdana" w:cs="Arial"/>
          <w:b/>
          <w:lang w:val="es-ES"/>
        </w:rPr>
      </w:pPr>
      <w:r w:rsidRPr="0073510B">
        <w:rPr>
          <w:rFonts w:ascii="Verdana" w:hAnsi="Verdana" w:cs="Arial"/>
          <w:b/>
          <w:lang w:val="es-ES"/>
        </w:rPr>
        <w:lastRenderedPageBreak/>
        <w:t>Conclusiones:</w:t>
      </w:r>
    </w:p>
    <w:p w:rsidR="00047480" w:rsidRPr="0073510B" w:rsidRDefault="00C76DC9" w:rsidP="00E96B42">
      <w:pPr>
        <w:spacing w:line="360" w:lineRule="auto"/>
        <w:jc w:val="both"/>
        <w:rPr>
          <w:rFonts w:ascii="Verdana" w:hAnsi="Verdana" w:cs="Arial"/>
          <w:lang w:val="es-ES"/>
        </w:rPr>
      </w:pPr>
      <w:r w:rsidRPr="0073510B">
        <w:rPr>
          <w:rFonts w:ascii="Verdana" w:hAnsi="Verdana" w:cs="Arial"/>
          <w:b/>
          <w:lang w:val="es-ES"/>
        </w:rPr>
        <w:t xml:space="preserve"> </w:t>
      </w:r>
      <w:r w:rsidR="00F150F6" w:rsidRPr="0073510B">
        <w:rPr>
          <w:rFonts w:ascii="Verdana" w:hAnsi="Verdana" w:cs="Arial"/>
          <w:lang w:val="es-ES"/>
        </w:rPr>
        <w:t xml:space="preserve">El programa analizado consta de autenticidad científica, pedagógica y didáctica, es esencial en el plan de estudio del programa de formación del </w:t>
      </w:r>
      <w:r w:rsidR="00F74F62" w:rsidRPr="0073510B">
        <w:rPr>
          <w:rFonts w:ascii="Verdana" w:hAnsi="Verdana" w:cs="Arial"/>
          <w:lang w:val="es-ES"/>
        </w:rPr>
        <w:t>T</w:t>
      </w:r>
      <w:r w:rsidR="00F150F6" w:rsidRPr="0073510B">
        <w:rPr>
          <w:rFonts w:ascii="Verdana" w:hAnsi="Verdana" w:cs="Arial"/>
          <w:lang w:val="es-ES"/>
        </w:rPr>
        <w:t xml:space="preserve">écnico </w:t>
      </w:r>
      <w:r w:rsidR="00F74F62" w:rsidRPr="0073510B">
        <w:rPr>
          <w:rFonts w:ascii="Verdana" w:hAnsi="Verdana" w:cs="Arial"/>
          <w:lang w:val="es-ES"/>
        </w:rPr>
        <w:t>S</w:t>
      </w:r>
      <w:r w:rsidR="00F150F6" w:rsidRPr="0073510B">
        <w:rPr>
          <w:rFonts w:ascii="Verdana" w:hAnsi="Verdana" w:cs="Arial"/>
          <w:lang w:val="es-ES"/>
        </w:rPr>
        <w:t xml:space="preserve">uperior de </w:t>
      </w:r>
      <w:r w:rsidR="00F74F62" w:rsidRPr="0073510B">
        <w:rPr>
          <w:rFonts w:ascii="Verdana" w:hAnsi="Verdana" w:cs="Arial"/>
          <w:lang w:val="es-ES"/>
        </w:rPr>
        <w:t>C</w:t>
      </w:r>
      <w:r w:rsidR="00F150F6" w:rsidRPr="0073510B">
        <w:rPr>
          <w:rFonts w:ascii="Verdana" w:hAnsi="Verdana" w:cs="Arial"/>
          <w:lang w:val="es-ES"/>
        </w:rPr>
        <w:t xml:space="preserve">iclo </w:t>
      </w:r>
      <w:r w:rsidR="00F74F62" w:rsidRPr="0073510B">
        <w:rPr>
          <w:rFonts w:ascii="Verdana" w:hAnsi="Verdana" w:cs="Arial"/>
          <w:lang w:val="es-ES"/>
        </w:rPr>
        <w:t>C</w:t>
      </w:r>
      <w:r w:rsidR="00F150F6" w:rsidRPr="0073510B">
        <w:rPr>
          <w:rFonts w:ascii="Verdana" w:hAnsi="Verdana" w:cs="Arial"/>
          <w:lang w:val="es-ES"/>
        </w:rPr>
        <w:t>orto en Neurofisiología Clínica. Requiere de transformaciones temáticas, incorporar nuevos contenidos, medios y métodos de enseñanza y modificaciones de las formas organizativas de la enseñanza; además de diseño y elaboración de literatura básica pertinente y actualizada. Esto contribuirá al perfeccionamiento del PEA.</w:t>
      </w:r>
    </w:p>
    <w:p w:rsidR="00F150F6" w:rsidRPr="0073510B" w:rsidRDefault="00F150F6" w:rsidP="00E96B42">
      <w:pPr>
        <w:spacing w:line="360" w:lineRule="auto"/>
        <w:jc w:val="both"/>
        <w:rPr>
          <w:rFonts w:ascii="Verdana" w:hAnsi="Verdana" w:cs="Arial"/>
          <w:lang w:val="es-ES"/>
        </w:rPr>
      </w:pPr>
    </w:p>
    <w:p w:rsidR="00F150F6" w:rsidRDefault="00F150F6" w:rsidP="00E96B42">
      <w:pPr>
        <w:spacing w:line="360" w:lineRule="auto"/>
        <w:jc w:val="both"/>
        <w:rPr>
          <w:rFonts w:ascii="Arial" w:hAnsi="Arial" w:cs="Arial"/>
          <w:sz w:val="24"/>
          <w:szCs w:val="24"/>
          <w:lang w:val="es-ES"/>
        </w:rPr>
      </w:pPr>
    </w:p>
    <w:p w:rsidR="00F150F6" w:rsidRDefault="00F150F6" w:rsidP="00E96B42">
      <w:pPr>
        <w:spacing w:line="360" w:lineRule="auto"/>
        <w:jc w:val="both"/>
        <w:rPr>
          <w:rFonts w:ascii="Arial" w:hAnsi="Arial" w:cs="Arial"/>
          <w:sz w:val="24"/>
          <w:szCs w:val="24"/>
          <w:lang w:val="es-ES"/>
        </w:rPr>
      </w:pPr>
    </w:p>
    <w:p w:rsidR="00F150F6" w:rsidRDefault="00F150F6" w:rsidP="00E96B42">
      <w:pPr>
        <w:spacing w:line="360" w:lineRule="auto"/>
        <w:jc w:val="both"/>
        <w:rPr>
          <w:rFonts w:ascii="Arial" w:hAnsi="Arial" w:cs="Arial"/>
          <w:sz w:val="24"/>
          <w:szCs w:val="24"/>
          <w:lang w:val="es-ES"/>
        </w:rPr>
      </w:pPr>
    </w:p>
    <w:p w:rsidR="00F150F6" w:rsidRDefault="00F150F6" w:rsidP="00E96B42">
      <w:pPr>
        <w:spacing w:line="360" w:lineRule="auto"/>
        <w:jc w:val="both"/>
        <w:rPr>
          <w:rFonts w:ascii="Arial" w:hAnsi="Arial" w:cs="Arial"/>
          <w:sz w:val="24"/>
          <w:szCs w:val="24"/>
          <w:lang w:val="es-ES"/>
        </w:rPr>
      </w:pPr>
    </w:p>
    <w:p w:rsidR="00F150F6" w:rsidRDefault="00F150F6" w:rsidP="00E96B42">
      <w:pPr>
        <w:spacing w:line="360" w:lineRule="auto"/>
        <w:jc w:val="both"/>
        <w:rPr>
          <w:rFonts w:ascii="Arial" w:hAnsi="Arial" w:cs="Arial"/>
          <w:sz w:val="24"/>
          <w:szCs w:val="24"/>
          <w:lang w:val="es-ES"/>
        </w:rPr>
      </w:pPr>
    </w:p>
    <w:p w:rsidR="00F150F6" w:rsidRDefault="00F150F6" w:rsidP="00E96B42">
      <w:pPr>
        <w:spacing w:line="360" w:lineRule="auto"/>
        <w:jc w:val="both"/>
        <w:rPr>
          <w:rFonts w:ascii="Arial" w:hAnsi="Arial" w:cs="Arial"/>
          <w:sz w:val="24"/>
          <w:szCs w:val="24"/>
          <w:lang w:val="es-ES"/>
        </w:rPr>
      </w:pPr>
    </w:p>
    <w:p w:rsidR="00F150F6" w:rsidRDefault="00F150F6" w:rsidP="00E96B42">
      <w:pPr>
        <w:spacing w:line="360" w:lineRule="auto"/>
        <w:jc w:val="both"/>
        <w:rPr>
          <w:rFonts w:ascii="Arial" w:hAnsi="Arial" w:cs="Arial"/>
          <w:sz w:val="24"/>
          <w:szCs w:val="24"/>
          <w:lang w:val="es-ES"/>
        </w:rPr>
      </w:pPr>
    </w:p>
    <w:p w:rsidR="00F150F6" w:rsidRDefault="00F150F6" w:rsidP="00E96B42">
      <w:pPr>
        <w:spacing w:line="360" w:lineRule="auto"/>
        <w:jc w:val="both"/>
        <w:rPr>
          <w:rFonts w:ascii="Arial" w:hAnsi="Arial" w:cs="Arial"/>
          <w:sz w:val="24"/>
          <w:szCs w:val="24"/>
          <w:lang w:val="es-ES"/>
        </w:rPr>
      </w:pPr>
    </w:p>
    <w:p w:rsidR="00916912" w:rsidRDefault="00916912" w:rsidP="00E96B42">
      <w:pPr>
        <w:spacing w:line="360" w:lineRule="auto"/>
        <w:jc w:val="both"/>
        <w:rPr>
          <w:rFonts w:ascii="Arial" w:hAnsi="Arial" w:cs="Arial"/>
          <w:sz w:val="24"/>
          <w:szCs w:val="24"/>
          <w:lang w:val="es-ES"/>
        </w:rPr>
      </w:pPr>
    </w:p>
    <w:p w:rsidR="00916912" w:rsidRDefault="00916912" w:rsidP="00E96B42">
      <w:pPr>
        <w:spacing w:line="360" w:lineRule="auto"/>
        <w:jc w:val="both"/>
        <w:rPr>
          <w:rFonts w:ascii="Arial" w:hAnsi="Arial" w:cs="Arial"/>
          <w:sz w:val="24"/>
          <w:szCs w:val="24"/>
          <w:lang w:val="es-ES"/>
        </w:rPr>
      </w:pPr>
    </w:p>
    <w:p w:rsidR="00916912" w:rsidRDefault="00916912" w:rsidP="00E96B42">
      <w:pPr>
        <w:spacing w:line="360" w:lineRule="auto"/>
        <w:jc w:val="both"/>
        <w:rPr>
          <w:rFonts w:ascii="Arial" w:hAnsi="Arial" w:cs="Arial"/>
          <w:sz w:val="24"/>
          <w:szCs w:val="24"/>
          <w:lang w:val="es-ES"/>
        </w:rPr>
      </w:pPr>
    </w:p>
    <w:p w:rsidR="00F74F62" w:rsidRDefault="00F74F62" w:rsidP="00E96B42">
      <w:pPr>
        <w:spacing w:line="360" w:lineRule="auto"/>
        <w:jc w:val="both"/>
        <w:rPr>
          <w:rFonts w:ascii="Arial" w:hAnsi="Arial" w:cs="Arial"/>
          <w:sz w:val="24"/>
          <w:szCs w:val="24"/>
          <w:lang w:val="es-ES"/>
        </w:rPr>
      </w:pPr>
    </w:p>
    <w:p w:rsidR="00F74F62" w:rsidRDefault="00F74F62" w:rsidP="00E96B42">
      <w:pPr>
        <w:spacing w:line="360" w:lineRule="auto"/>
        <w:jc w:val="both"/>
        <w:rPr>
          <w:rFonts w:ascii="Arial" w:hAnsi="Arial" w:cs="Arial"/>
          <w:sz w:val="24"/>
          <w:szCs w:val="24"/>
          <w:lang w:val="es-ES"/>
        </w:rPr>
      </w:pPr>
    </w:p>
    <w:p w:rsidR="00F74F62" w:rsidRDefault="00F74F62" w:rsidP="00E96B42">
      <w:pPr>
        <w:spacing w:line="360" w:lineRule="auto"/>
        <w:jc w:val="both"/>
        <w:rPr>
          <w:rFonts w:ascii="Arial" w:hAnsi="Arial" w:cs="Arial"/>
          <w:sz w:val="24"/>
          <w:szCs w:val="24"/>
          <w:lang w:val="es-ES"/>
        </w:rPr>
      </w:pPr>
    </w:p>
    <w:p w:rsidR="00F74F62" w:rsidRDefault="00F74F62" w:rsidP="00E96B42">
      <w:pPr>
        <w:spacing w:line="360" w:lineRule="auto"/>
        <w:jc w:val="both"/>
        <w:rPr>
          <w:rFonts w:ascii="Arial" w:hAnsi="Arial" w:cs="Arial"/>
          <w:sz w:val="24"/>
          <w:szCs w:val="24"/>
          <w:lang w:val="es-ES"/>
        </w:rPr>
      </w:pPr>
    </w:p>
    <w:p w:rsidR="0073510B" w:rsidRDefault="0073510B" w:rsidP="00E96B42">
      <w:pPr>
        <w:spacing w:line="360" w:lineRule="auto"/>
        <w:jc w:val="both"/>
        <w:rPr>
          <w:rFonts w:ascii="Arial" w:hAnsi="Arial" w:cs="Arial"/>
          <w:b/>
          <w:sz w:val="24"/>
          <w:szCs w:val="24"/>
          <w:lang w:val="es-ES"/>
        </w:rPr>
      </w:pPr>
    </w:p>
    <w:p w:rsidR="00047480" w:rsidRPr="0073510B" w:rsidRDefault="00047480" w:rsidP="00E96B42">
      <w:pPr>
        <w:spacing w:line="360" w:lineRule="auto"/>
        <w:jc w:val="both"/>
        <w:rPr>
          <w:rFonts w:ascii="Verdana" w:hAnsi="Verdana" w:cs="Arial"/>
          <w:b/>
          <w:lang w:val="es-ES"/>
        </w:rPr>
      </w:pPr>
      <w:r w:rsidRPr="0073510B">
        <w:rPr>
          <w:rFonts w:ascii="Verdana" w:hAnsi="Verdana" w:cs="Arial"/>
          <w:b/>
          <w:lang w:val="es-ES"/>
        </w:rPr>
        <w:lastRenderedPageBreak/>
        <w:t xml:space="preserve"> Bibliografía:</w:t>
      </w:r>
    </w:p>
    <w:p w:rsidR="008803D9" w:rsidRPr="0073510B" w:rsidRDefault="008A2644" w:rsidP="008803D9">
      <w:pPr>
        <w:spacing w:line="360" w:lineRule="auto"/>
        <w:jc w:val="both"/>
        <w:rPr>
          <w:rFonts w:ascii="Verdana" w:hAnsi="Verdana" w:cs="Arial"/>
          <w:lang w:val="es-ES"/>
        </w:rPr>
      </w:pPr>
      <w:r w:rsidRPr="0073510B">
        <w:rPr>
          <w:rFonts w:ascii="Verdana" w:hAnsi="Verdana" w:cs="Arial"/>
          <w:lang w:val="es-ES"/>
        </w:rPr>
        <w:t>1-</w:t>
      </w:r>
      <w:r w:rsidR="008803D9" w:rsidRPr="0073510B">
        <w:rPr>
          <w:rFonts w:ascii="Verdana" w:hAnsi="Verdana" w:cs="Arial"/>
          <w:lang w:val="es-ES"/>
        </w:rPr>
        <w:t xml:space="preserve"> Betancourt Gamboa K. Desarrollo de estrategias de aprendizaje afectivo motivacionales en los estudiantes de estomatología desde la Disciplina morfofisiología [Tesis doctoral]. Camagüey: Universidad de Camagüey Ignacio Agramonte Loynaz; 2018. </w:t>
      </w:r>
    </w:p>
    <w:p w:rsidR="00047480" w:rsidRPr="0073510B" w:rsidRDefault="008A2644" w:rsidP="00E96B42">
      <w:pPr>
        <w:spacing w:line="360" w:lineRule="auto"/>
        <w:jc w:val="both"/>
        <w:rPr>
          <w:rFonts w:ascii="Verdana" w:hAnsi="Verdana" w:cs="Arial"/>
          <w:lang w:val="es-ES"/>
        </w:rPr>
      </w:pPr>
      <w:r w:rsidRPr="0073510B">
        <w:rPr>
          <w:rFonts w:ascii="Verdana" w:hAnsi="Verdana" w:cs="Arial"/>
          <w:lang w:val="es-ES"/>
        </w:rPr>
        <w:t>2-</w:t>
      </w:r>
      <w:r w:rsidR="00047480" w:rsidRPr="0073510B">
        <w:rPr>
          <w:rFonts w:ascii="Verdana" w:hAnsi="Verdana" w:cs="Arial"/>
          <w:lang w:val="es-ES"/>
        </w:rPr>
        <w:t xml:space="preserve">García Milian Ana Julia, Alonso Carbonell Liuba, López Puig Pedro, León Cabrera Pablo, Segredo Pérez Alina María, Calvo Barbado Dulce María(2015). Propuesta metodológica para el análisis crítico a un programa de estudio. </w:t>
      </w:r>
      <w:r w:rsidR="00047480" w:rsidRPr="0073510B">
        <w:rPr>
          <w:rFonts w:ascii="Verdana" w:hAnsi="Verdana" w:cs="Arial"/>
          <w:lang w:val="es-ES"/>
        </w:rPr>
        <w:tab/>
        <w:t xml:space="preserve">Educación Médica Superior ;29(2). Disponible en: </w:t>
      </w:r>
      <w:hyperlink r:id="rId8" w:history="1">
        <w:r w:rsidR="00442680" w:rsidRPr="0073510B">
          <w:rPr>
            <w:rStyle w:val="Hipervnculo"/>
            <w:rFonts w:ascii="Verdana" w:hAnsi="Verdana" w:cs="Arial"/>
            <w:lang w:val="es-ES"/>
          </w:rPr>
          <w:t>http://www.ems.sld.cu/index.php/ems/article/view/382</w:t>
        </w:r>
      </w:hyperlink>
      <w:r w:rsidR="00047480" w:rsidRPr="0073510B">
        <w:rPr>
          <w:rFonts w:ascii="Verdana" w:hAnsi="Verdana" w:cs="Arial"/>
          <w:lang w:val="es-ES"/>
        </w:rPr>
        <w:t>.</w:t>
      </w:r>
    </w:p>
    <w:p w:rsidR="00442680" w:rsidRPr="0073510B" w:rsidRDefault="00442680" w:rsidP="00E96B42">
      <w:pPr>
        <w:spacing w:line="360" w:lineRule="auto"/>
        <w:jc w:val="both"/>
        <w:rPr>
          <w:rFonts w:ascii="Verdana" w:hAnsi="Verdana" w:cs="Arial"/>
          <w:noProof/>
        </w:rPr>
      </w:pPr>
      <w:r w:rsidRPr="0073510B">
        <w:rPr>
          <w:rFonts w:ascii="Verdana" w:hAnsi="Verdana" w:cs="Arial"/>
          <w:lang w:val="es-ES"/>
        </w:rPr>
        <w:t>3-</w:t>
      </w:r>
      <w:r w:rsidRPr="0073510B">
        <w:rPr>
          <w:rFonts w:ascii="Verdana" w:hAnsi="Verdana" w:cs="Arial"/>
          <w:noProof/>
          <w:lang w:val="es-ES"/>
        </w:rPr>
        <w:t xml:space="preserve"> García AJ, Alonso L, López P, León P, Segredo AM, Calvo DM. Propuesta metodológica para el análisis crítico a un programa de estudio. </w:t>
      </w:r>
      <w:r w:rsidRPr="0073510B">
        <w:rPr>
          <w:rFonts w:ascii="Verdana" w:hAnsi="Verdana" w:cs="Arial"/>
          <w:noProof/>
        </w:rPr>
        <w:t>Educ Méd Super [revista en Internet]. 2015 [ cited 27 Oct 2019 ] ; 29 (2): [aprox. 22p]. Available from: http://scielo.sld.cu/scielo.php?script=sci_arttext&amp; pid=S0864-21412015000200010.)</w:t>
      </w:r>
    </w:p>
    <w:p w:rsidR="00916912" w:rsidRPr="0073510B" w:rsidRDefault="00916912" w:rsidP="00916912">
      <w:pPr>
        <w:spacing w:line="360" w:lineRule="auto"/>
        <w:jc w:val="both"/>
        <w:rPr>
          <w:rFonts w:ascii="Verdana" w:hAnsi="Verdana" w:cs="Arial"/>
          <w:lang w:val="es-ES"/>
        </w:rPr>
      </w:pPr>
      <w:r w:rsidRPr="0073510B">
        <w:rPr>
          <w:rFonts w:ascii="Verdana" w:hAnsi="Verdana" w:cs="Arial"/>
          <w:noProof/>
          <w:lang w:val="es-ES"/>
        </w:rPr>
        <w:t>4-</w:t>
      </w:r>
      <w:r w:rsidRPr="0073510B">
        <w:rPr>
          <w:rFonts w:ascii="Verdana" w:hAnsi="Verdana" w:cs="Arial"/>
          <w:lang w:val="es-ES"/>
        </w:rPr>
        <w:t xml:space="preserve"> Ministerio de Justicia. Resolución No. 47 /22. Gaceta Oficial de la República de Cuba. 2022 (25): 26-43.)</w:t>
      </w:r>
    </w:p>
    <w:p w:rsidR="00916912" w:rsidRPr="0073510B" w:rsidRDefault="00916912" w:rsidP="00916912">
      <w:pPr>
        <w:spacing w:line="360" w:lineRule="auto"/>
        <w:jc w:val="both"/>
        <w:rPr>
          <w:rFonts w:ascii="Verdana" w:hAnsi="Verdana" w:cs="Arial"/>
        </w:rPr>
      </w:pPr>
      <w:r w:rsidRPr="0073510B">
        <w:rPr>
          <w:rFonts w:ascii="Verdana" w:hAnsi="Verdana" w:cs="Arial"/>
          <w:lang w:val="es-ES"/>
        </w:rPr>
        <w:t xml:space="preserve">5-León P, Fariñas AT, García AJ, Segredo AS, Ramos I, Sánchez L. El tema vigilancia en salud en programas de estudio para la formación y desarrollo de recursos humanos en salud. </w:t>
      </w:r>
      <w:r w:rsidRPr="0073510B">
        <w:rPr>
          <w:rFonts w:ascii="Verdana" w:hAnsi="Verdana" w:cs="Arial"/>
        </w:rPr>
        <w:t xml:space="preserve">Cuba, 2013. INFODIR [revista en Internet]. 2013 [ cited 27 Oct 2019 ] ; 17: [aprox. 46p]. Available from: </w:t>
      </w:r>
      <w:hyperlink r:id="rId9" w:history="1">
        <w:r w:rsidRPr="0073510B">
          <w:rPr>
            <w:rStyle w:val="Hipervnculo"/>
            <w:rFonts w:ascii="Verdana" w:hAnsi="Verdana" w:cs="Arial"/>
          </w:rPr>
          <w:t>http://www.revinfodir.sld.cu/index.php/infodir/arti cle/view/24/27</w:t>
        </w:r>
      </w:hyperlink>
    </w:p>
    <w:p w:rsidR="00916912" w:rsidRPr="0073510B" w:rsidRDefault="00916912" w:rsidP="00E96B42">
      <w:pPr>
        <w:spacing w:line="360" w:lineRule="auto"/>
        <w:jc w:val="both"/>
        <w:rPr>
          <w:rFonts w:ascii="Verdana" w:hAnsi="Verdana" w:cs="Arial"/>
        </w:rPr>
      </w:pPr>
    </w:p>
    <w:sectPr w:rsidR="00916912" w:rsidRPr="0073510B" w:rsidSect="00D0475A">
      <w:footerReference w:type="defaul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E26" w:rsidRDefault="00EB6E26" w:rsidP="00482B62">
      <w:pPr>
        <w:spacing w:after="0" w:line="240" w:lineRule="auto"/>
      </w:pPr>
      <w:r>
        <w:separator/>
      </w:r>
    </w:p>
  </w:endnote>
  <w:endnote w:type="continuationSeparator" w:id="1">
    <w:p w:rsidR="00EB6E26" w:rsidRDefault="00EB6E26" w:rsidP="00482B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6655264"/>
      <w:docPartObj>
        <w:docPartGallery w:val="Page Numbers (Bottom of Page)"/>
        <w:docPartUnique/>
      </w:docPartObj>
    </w:sdtPr>
    <w:sdtContent>
      <w:p w:rsidR="00090053" w:rsidRDefault="00090053">
        <w:pPr>
          <w:pStyle w:val="Piedepgina"/>
        </w:pPr>
        <w:fldSimple w:instr=" PAGE   \* MERGEFORMAT ">
          <w:r>
            <w:rPr>
              <w:noProof/>
            </w:rPr>
            <w:t>13</w:t>
          </w:r>
        </w:fldSimple>
      </w:p>
    </w:sdtContent>
  </w:sdt>
  <w:p w:rsidR="00090053" w:rsidRDefault="0009005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E26" w:rsidRDefault="00EB6E26" w:rsidP="00482B62">
      <w:pPr>
        <w:spacing w:after="0" w:line="240" w:lineRule="auto"/>
      </w:pPr>
      <w:r>
        <w:separator/>
      </w:r>
    </w:p>
  </w:footnote>
  <w:footnote w:type="continuationSeparator" w:id="1">
    <w:p w:rsidR="00EB6E26" w:rsidRDefault="00EB6E26" w:rsidP="00482B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EAE"/>
    <w:multiLevelType w:val="hybridMultilevel"/>
    <w:tmpl w:val="DF3458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3461FFC"/>
    <w:multiLevelType w:val="hybridMultilevel"/>
    <w:tmpl w:val="FFFFFFFF"/>
    <w:lvl w:ilvl="0" w:tplc="6A4A19E2">
      <w:start w:val="1"/>
      <w:numFmt w:val="bullet"/>
      <w:lvlText w:val="•"/>
      <w:lvlJc w:val="left"/>
      <w:pPr>
        <w:ind w:left="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F6ABD0">
      <w:start w:val="1"/>
      <w:numFmt w:val="bullet"/>
      <w:lvlText w:val="o"/>
      <w:lvlJc w:val="left"/>
      <w:pPr>
        <w:ind w:left="1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540D74">
      <w:start w:val="1"/>
      <w:numFmt w:val="bullet"/>
      <w:lvlText w:val="▪"/>
      <w:lvlJc w:val="left"/>
      <w:pPr>
        <w:ind w:left="2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F69984">
      <w:start w:val="1"/>
      <w:numFmt w:val="bullet"/>
      <w:lvlText w:val="•"/>
      <w:lvlJc w:val="left"/>
      <w:pPr>
        <w:ind w:left="2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6EFD86">
      <w:start w:val="1"/>
      <w:numFmt w:val="bullet"/>
      <w:lvlText w:val="o"/>
      <w:lvlJc w:val="left"/>
      <w:pPr>
        <w:ind w:left="3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BA82AE">
      <w:start w:val="1"/>
      <w:numFmt w:val="bullet"/>
      <w:lvlText w:val="▪"/>
      <w:lvlJc w:val="left"/>
      <w:pPr>
        <w:ind w:left="4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580C8E">
      <w:start w:val="1"/>
      <w:numFmt w:val="bullet"/>
      <w:lvlText w:val="•"/>
      <w:lvlJc w:val="left"/>
      <w:pPr>
        <w:ind w:left="5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7EA54C">
      <w:start w:val="1"/>
      <w:numFmt w:val="bullet"/>
      <w:lvlText w:val="o"/>
      <w:lvlJc w:val="left"/>
      <w:pPr>
        <w:ind w:left="57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FE79DE">
      <w:start w:val="1"/>
      <w:numFmt w:val="bullet"/>
      <w:lvlText w:val="▪"/>
      <w:lvlJc w:val="left"/>
      <w:pPr>
        <w:ind w:left="6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1F9C6938"/>
    <w:multiLevelType w:val="hybridMultilevel"/>
    <w:tmpl w:val="FFFFFFFF"/>
    <w:lvl w:ilvl="0" w:tplc="8C7264E8">
      <w:start w:val="1"/>
      <w:numFmt w:val="bullet"/>
      <w:lvlText w:val="•"/>
      <w:lvlJc w:val="left"/>
      <w:pPr>
        <w:ind w:left="1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16824C">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3E1ABA">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BA58DC">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F65780">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AE4064">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AC3AE2">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062C30">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C2F2AC">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268B6E9D"/>
    <w:multiLevelType w:val="hybridMultilevel"/>
    <w:tmpl w:val="A3D6B160"/>
    <w:lvl w:ilvl="0" w:tplc="3B92A8A2">
      <w:start w:val="1"/>
      <w:numFmt w:val="bullet"/>
      <w:lvlText w:val=""/>
      <w:lvlJc w:val="left"/>
      <w:pPr>
        <w:tabs>
          <w:tab w:val="num" w:pos="720"/>
        </w:tabs>
        <w:ind w:left="720" w:hanging="360"/>
      </w:pPr>
      <w:rPr>
        <w:rFonts w:ascii="Wingdings 2" w:hAnsi="Wingdings 2" w:hint="default"/>
      </w:rPr>
    </w:lvl>
    <w:lvl w:ilvl="1" w:tplc="CE6203F2" w:tentative="1">
      <w:start w:val="1"/>
      <w:numFmt w:val="bullet"/>
      <w:lvlText w:val=""/>
      <w:lvlJc w:val="left"/>
      <w:pPr>
        <w:tabs>
          <w:tab w:val="num" w:pos="1440"/>
        </w:tabs>
        <w:ind w:left="1440" w:hanging="360"/>
      </w:pPr>
      <w:rPr>
        <w:rFonts w:ascii="Wingdings 2" w:hAnsi="Wingdings 2" w:hint="default"/>
      </w:rPr>
    </w:lvl>
    <w:lvl w:ilvl="2" w:tplc="A2DE9C4A" w:tentative="1">
      <w:start w:val="1"/>
      <w:numFmt w:val="bullet"/>
      <w:lvlText w:val=""/>
      <w:lvlJc w:val="left"/>
      <w:pPr>
        <w:tabs>
          <w:tab w:val="num" w:pos="2160"/>
        </w:tabs>
        <w:ind w:left="2160" w:hanging="360"/>
      </w:pPr>
      <w:rPr>
        <w:rFonts w:ascii="Wingdings 2" w:hAnsi="Wingdings 2" w:hint="default"/>
      </w:rPr>
    </w:lvl>
    <w:lvl w:ilvl="3" w:tplc="30EE6420" w:tentative="1">
      <w:start w:val="1"/>
      <w:numFmt w:val="bullet"/>
      <w:lvlText w:val=""/>
      <w:lvlJc w:val="left"/>
      <w:pPr>
        <w:tabs>
          <w:tab w:val="num" w:pos="2880"/>
        </w:tabs>
        <w:ind w:left="2880" w:hanging="360"/>
      </w:pPr>
      <w:rPr>
        <w:rFonts w:ascii="Wingdings 2" w:hAnsi="Wingdings 2" w:hint="default"/>
      </w:rPr>
    </w:lvl>
    <w:lvl w:ilvl="4" w:tplc="BB02C3B0" w:tentative="1">
      <w:start w:val="1"/>
      <w:numFmt w:val="bullet"/>
      <w:lvlText w:val=""/>
      <w:lvlJc w:val="left"/>
      <w:pPr>
        <w:tabs>
          <w:tab w:val="num" w:pos="3600"/>
        </w:tabs>
        <w:ind w:left="3600" w:hanging="360"/>
      </w:pPr>
      <w:rPr>
        <w:rFonts w:ascii="Wingdings 2" w:hAnsi="Wingdings 2" w:hint="default"/>
      </w:rPr>
    </w:lvl>
    <w:lvl w:ilvl="5" w:tplc="F0D6C7EE" w:tentative="1">
      <w:start w:val="1"/>
      <w:numFmt w:val="bullet"/>
      <w:lvlText w:val=""/>
      <w:lvlJc w:val="left"/>
      <w:pPr>
        <w:tabs>
          <w:tab w:val="num" w:pos="4320"/>
        </w:tabs>
        <w:ind w:left="4320" w:hanging="360"/>
      </w:pPr>
      <w:rPr>
        <w:rFonts w:ascii="Wingdings 2" w:hAnsi="Wingdings 2" w:hint="default"/>
      </w:rPr>
    </w:lvl>
    <w:lvl w:ilvl="6" w:tplc="B35C7A06" w:tentative="1">
      <w:start w:val="1"/>
      <w:numFmt w:val="bullet"/>
      <w:lvlText w:val=""/>
      <w:lvlJc w:val="left"/>
      <w:pPr>
        <w:tabs>
          <w:tab w:val="num" w:pos="5040"/>
        </w:tabs>
        <w:ind w:left="5040" w:hanging="360"/>
      </w:pPr>
      <w:rPr>
        <w:rFonts w:ascii="Wingdings 2" w:hAnsi="Wingdings 2" w:hint="default"/>
      </w:rPr>
    </w:lvl>
    <w:lvl w:ilvl="7" w:tplc="A8E4A6A6" w:tentative="1">
      <w:start w:val="1"/>
      <w:numFmt w:val="bullet"/>
      <w:lvlText w:val=""/>
      <w:lvlJc w:val="left"/>
      <w:pPr>
        <w:tabs>
          <w:tab w:val="num" w:pos="5760"/>
        </w:tabs>
        <w:ind w:left="5760" w:hanging="360"/>
      </w:pPr>
      <w:rPr>
        <w:rFonts w:ascii="Wingdings 2" w:hAnsi="Wingdings 2" w:hint="default"/>
      </w:rPr>
    </w:lvl>
    <w:lvl w:ilvl="8" w:tplc="DBE437CE" w:tentative="1">
      <w:start w:val="1"/>
      <w:numFmt w:val="bullet"/>
      <w:lvlText w:val=""/>
      <w:lvlJc w:val="left"/>
      <w:pPr>
        <w:tabs>
          <w:tab w:val="num" w:pos="6480"/>
        </w:tabs>
        <w:ind w:left="6480" w:hanging="360"/>
      </w:pPr>
      <w:rPr>
        <w:rFonts w:ascii="Wingdings 2" w:hAnsi="Wingdings 2" w:hint="default"/>
      </w:rPr>
    </w:lvl>
  </w:abstractNum>
  <w:abstractNum w:abstractNumId="4">
    <w:nsid w:val="5A320091"/>
    <w:multiLevelType w:val="hybridMultilevel"/>
    <w:tmpl w:val="59520988"/>
    <w:lvl w:ilvl="0" w:tplc="1D22F3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CB4005"/>
    <w:rsid w:val="0000399E"/>
    <w:rsid w:val="0000539E"/>
    <w:rsid w:val="00033BB9"/>
    <w:rsid w:val="00036A1B"/>
    <w:rsid w:val="00047480"/>
    <w:rsid w:val="000577AF"/>
    <w:rsid w:val="00072E8A"/>
    <w:rsid w:val="00084E63"/>
    <w:rsid w:val="00090053"/>
    <w:rsid w:val="00095848"/>
    <w:rsid w:val="000D2B51"/>
    <w:rsid w:val="000D4A26"/>
    <w:rsid w:val="000F57D6"/>
    <w:rsid w:val="00103D15"/>
    <w:rsid w:val="001055C3"/>
    <w:rsid w:val="00106D99"/>
    <w:rsid w:val="00117902"/>
    <w:rsid w:val="001337DA"/>
    <w:rsid w:val="00137BF5"/>
    <w:rsid w:val="0014268F"/>
    <w:rsid w:val="00172897"/>
    <w:rsid w:val="00184595"/>
    <w:rsid w:val="001A2F20"/>
    <w:rsid w:val="001B754D"/>
    <w:rsid w:val="001C7A48"/>
    <w:rsid w:val="001D4A55"/>
    <w:rsid w:val="001F3317"/>
    <w:rsid w:val="00202C4B"/>
    <w:rsid w:val="0020307E"/>
    <w:rsid w:val="002107F1"/>
    <w:rsid w:val="00214184"/>
    <w:rsid w:val="00231F85"/>
    <w:rsid w:val="00244D7B"/>
    <w:rsid w:val="00247EAD"/>
    <w:rsid w:val="002534B1"/>
    <w:rsid w:val="0026720F"/>
    <w:rsid w:val="00267430"/>
    <w:rsid w:val="00270048"/>
    <w:rsid w:val="00290FBF"/>
    <w:rsid w:val="00291EC1"/>
    <w:rsid w:val="002C5F8E"/>
    <w:rsid w:val="002D100D"/>
    <w:rsid w:val="002E33BC"/>
    <w:rsid w:val="002F4C75"/>
    <w:rsid w:val="002F735B"/>
    <w:rsid w:val="00302B76"/>
    <w:rsid w:val="00352AE9"/>
    <w:rsid w:val="00363B05"/>
    <w:rsid w:val="0037396F"/>
    <w:rsid w:val="003917DA"/>
    <w:rsid w:val="003A4C2B"/>
    <w:rsid w:val="003B7416"/>
    <w:rsid w:val="003D5734"/>
    <w:rsid w:val="003E1E85"/>
    <w:rsid w:val="003E25AB"/>
    <w:rsid w:val="003F2C42"/>
    <w:rsid w:val="00423600"/>
    <w:rsid w:val="00433D57"/>
    <w:rsid w:val="00441C07"/>
    <w:rsid w:val="00442680"/>
    <w:rsid w:val="00446B3C"/>
    <w:rsid w:val="00473FDF"/>
    <w:rsid w:val="0047610C"/>
    <w:rsid w:val="00482B62"/>
    <w:rsid w:val="00483EE9"/>
    <w:rsid w:val="004901C4"/>
    <w:rsid w:val="004924E3"/>
    <w:rsid w:val="004C4080"/>
    <w:rsid w:val="004D2092"/>
    <w:rsid w:val="004E5FCE"/>
    <w:rsid w:val="00510C7B"/>
    <w:rsid w:val="00514BE0"/>
    <w:rsid w:val="005166E8"/>
    <w:rsid w:val="0052168E"/>
    <w:rsid w:val="00536B30"/>
    <w:rsid w:val="00541A95"/>
    <w:rsid w:val="00563A72"/>
    <w:rsid w:val="00573100"/>
    <w:rsid w:val="005958AC"/>
    <w:rsid w:val="005A43B6"/>
    <w:rsid w:val="005A4D2B"/>
    <w:rsid w:val="005A5ECD"/>
    <w:rsid w:val="005E78D5"/>
    <w:rsid w:val="005F202F"/>
    <w:rsid w:val="00644ADC"/>
    <w:rsid w:val="00671DB1"/>
    <w:rsid w:val="00674789"/>
    <w:rsid w:val="006800EC"/>
    <w:rsid w:val="00681743"/>
    <w:rsid w:val="00682FFB"/>
    <w:rsid w:val="00683940"/>
    <w:rsid w:val="0069736C"/>
    <w:rsid w:val="006B3C61"/>
    <w:rsid w:val="006C3C6C"/>
    <w:rsid w:val="006C47D0"/>
    <w:rsid w:val="006F411D"/>
    <w:rsid w:val="00702470"/>
    <w:rsid w:val="007063D8"/>
    <w:rsid w:val="007329A6"/>
    <w:rsid w:val="0073510B"/>
    <w:rsid w:val="00745802"/>
    <w:rsid w:val="0075645F"/>
    <w:rsid w:val="0078390F"/>
    <w:rsid w:val="007B4CEE"/>
    <w:rsid w:val="007C7C37"/>
    <w:rsid w:val="007D36E6"/>
    <w:rsid w:val="007F1E3F"/>
    <w:rsid w:val="007F7534"/>
    <w:rsid w:val="008012DA"/>
    <w:rsid w:val="00804876"/>
    <w:rsid w:val="008113CF"/>
    <w:rsid w:val="00817DE4"/>
    <w:rsid w:val="00830F20"/>
    <w:rsid w:val="00831E8E"/>
    <w:rsid w:val="00850655"/>
    <w:rsid w:val="00857CBC"/>
    <w:rsid w:val="008803D9"/>
    <w:rsid w:val="008A1E7F"/>
    <w:rsid w:val="008A203C"/>
    <w:rsid w:val="008A2644"/>
    <w:rsid w:val="008A43CE"/>
    <w:rsid w:val="008C754A"/>
    <w:rsid w:val="008D7390"/>
    <w:rsid w:val="008E64EB"/>
    <w:rsid w:val="008F164A"/>
    <w:rsid w:val="008F3093"/>
    <w:rsid w:val="009019AD"/>
    <w:rsid w:val="00904A3C"/>
    <w:rsid w:val="0091260A"/>
    <w:rsid w:val="0091326C"/>
    <w:rsid w:val="00915440"/>
    <w:rsid w:val="0091645B"/>
    <w:rsid w:val="00916912"/>
    <w:rsid w:val="009221C3"/>
    <w:rsid w:val="00927355"/>
    <w:rsid w:val="00951FD4"/>
    <w:rsid w:val="0095741A"/>
    <w:rsid w:val="009815E9"/>
    <w:rsid w:val="0098513A"/>
    <w:rsid w:val="009B0FD8"/>
    <w:rsid w:val="009E3D54"/>
    <w:rsid w:val="009F06EF"/>
    <w:rsid w:val="00A03979"/>
    <w:rsid w:val="00A12C70"/>
    <w:rsid w:val="00A2041F"/>
    <w:rsid w:val="00A54D0E"/>
    <w:rsid w:val="00A654F2"/>
    <w:rsid w:val="00A7197B"/>
    <w:rsid w:val="00A87792"/>
    <w:rsid w:val="00A951EE"/>
    <w:rsid w:val="00AA5C84"/>
    <w:rsid w:val="00AA6A0D"/>
    <w:rsid w:val="00AB5568"/>
    <w:rsid w:val="00AB5772"/>
    <w:rsid w:val="00AB6608"/>
    <w:rsid w:val="00AC2B4F"/>
    <w:rsid w:val="00AE70CD"/>
    <w:rsid w:val="00AF3DB3"/>
    <w:rsid w:val="00AF5934"/>
    <w:rsid w:val="00B07739"/>
    <w:rsid w:val="00B4362A"/>
    <w:rsid w:val="00B45DCF"/>
    <w:rsid w:val="00B8045E"/>
    <w:rsid w:val="00B8122F"/>
    <w:rsid w:val="00B826A4"/>
    <w:rsid w:val="00B9064E"/>
    <w:rsid w:val="00BA1A7D"/>
    <w:rsid w:val="00BE45D9"/>
    <w:rsid w:val="00BE7180"/>
    <w:rsid w:val="00C02316"/>
    <w:rsid w:val="00C03CC0"/>
    <w:rsid w:val="00C12459"/>
    <w:rsid w:val="00C16E5B"/>
    <w:rsid w:val="00C2729A"/>
    <w:rsid w:val="00C32880"/>
    <w:rsid w:val="00C33D5C"/>
    <w:rsid w:val="00C36022"/>
    <w:rsid w:val="00C5770A"/>
    <w:rsid w:val="00C612E7"/>
    <w:rsid w:val="00C64C46"/>
    <w:rsid w:val="00C70BD4"/>
    <w:rsid w:val="00C734B4"/>
    <w:rsid w:val="00C76DC9"/>
    <w:rsid w:val="00C8062C"/>
    <w:rsid w:val="00C81C28"/>
    <w:rsid w:val="00C873EA"/>
    <w:rsid w:val="00C9298A"/>
    <w:rsid w:val="00CA0DC0"/>
    <w:rsid w:val="00CA5558"/>
    <w:rsid w:val="00CB4005"/>
    <w:rsid w:val="00CC3D8E"/>
    <w:rsid w:val="00CC42EF"/>
    <w:rsid w:val="00CD5B8D"/>
    <w:rsid w:val="00CF4F98"/>
    <w:rsid w:val="00D024B8"/>
    <w:rsid w:val="00D0475A"/>
    <w:rsid w:val="00D10DC7"/>
    <w:rsid w:val="00D3745A"/>
    <w:rsid w:val="00D40E54"/>
    <w:rsid w:val="00D62EA3"/>
    <w:rsid w:val="00D66956"/>
    <w:rsid w:val="00D7298F"/>
    <w:rsid w:val="00D87DE8"/>
    <w:rsid w:val="00D972B1"/>
    <w:rsid w:val="00DD006B"/>
    <w:rsid w:val="00DD7278"/>
    <w:rsid w:val="00DE2831"/>
    <w:rsid w:val="00DE6BC1"/>
    <w:rsid w:val="00E10EE3"/>
    <w:rsid w:val="00E3069A"/>
    <w:rsid w:val="00E3275C"/>
    <w:rsid w:val="00E40D17"/>
    <w:rsid w:val="00E437DE"/>
    <w:rsid w:val="00E549EF"/>
    <w:rsid w:val="00E651D5"/>
    <w:rsid w:val="00E67719"/>
    <w:rsid w:val="00E7081C"/>
    <w:rsid w:val="00E71F73"/>
    <w:rsid w:val="00E87565"/>
    <w:rsid w:val="00E92B7A"/>
    <w:rsid w:val="00E96B42"/>
    <w:rsid w:val="00EB4ECE"/>
    <w:rsid w:val="00EB6A99"/>
    <w:rsid w:val="00EB6E26"/>
    <w:rsid w:val="00ED0D62"/>
    <w:rsid w:val="00ED3B19"/>
    <w:rsid w:val="00ED67D2"/>
    <w:rsid w:val="00EE668D"/>
    <w:rsid w:val="00EE6726"/>
    <w:rsid w:val="00F150F6"/>
    <w:rsid w:val="00F312C3"/>
    <w:rsid w:val="00F56D2B"/>
    <w:rsid w:val="00F70614"/>
    <w:rsid w:val="00F71DC0"/>
    <w:rsid w:val="00F7257D"/>
    <w:rsid w:val="00F730F3"/>
    <w:rsid w:val="00F74F62"/>
    <w:rsid w:val="00F773A7"/>
    <w:rsid w:val="00F9764B"/>
    <w:rsid w:val="00FC4CA9"/>
    <w:rsid w:val="00FD771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75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6B42"/>
    <w:pPr>
      <w:ind w:left="720"/>
      <w:contextualSpacing/>
    </w:pPr>
  </w:style>
  <w:style w:type="paragraph" w:styleId="Encabezado">
    <w:name w:val="header"/>
    <w:basedOn w:val="Normal"/>
    <w:link w:val="EncabezadoCar"/>
    <w:uiPriority w:val="99"/>
    <w:semiHidden/>
    <w:unhideWhenUsed/>
    <w:rsid w:val="00482B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82B62"/>
  </w:style>
  <w:style w:type="paragraph" w:styleId="Piedepgina">
    <w:name w:val="footer"/>
    <w:basedOn w:val="Normal"/>
    <w:link w:val="PiedepginaCar"/>
    <w:uiPriority w:val="99"/>
    <w:unhideWhenUsed/>
    <w:rsid w:val="00482B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2B62"/>
  </w:style>
  <w:style w:type="table" w:customStyle="1" w:styleId="TableGrid">
    <w:name w:val="TableGrid"/>
    <w:rsid w:val="00267430"/>
    <w:pPr>
      <w:spacing w:after="0" w:line="240" w:lineRule="auto"/>
    </w:pPr>
    <w:rPr>
      <w:rFonts w:eastAsiaTheme="minorEastAsia"/>
      <w:lang w:val="es-US" w:eastAsia="es-MX"/>
    </w:rPr>
    <w:tblPr>
      <w:tblCellMar>
        <w:top w:w="0" w:type="dxa"/>
        <w:left w:w="0" w:type="dxa"/>
        <w:bottom w:w="0" w:type="dxa"/>
        <w:right w:w="0" w:type="dxa"/>
      </w:tblCellMar>
    </w:tblPr>
  </w:style>
  <w:style w:type="character" w:styleId="Hipervnculo">
    <w:name w:val="Hyperlink"/>
    <w:basedOn w:val="Fuentedeprrafopredeter"/>
    <w:uiPriority w:val="99"/>
    <w:unhideWhenUsed/>
    <w:rsid w:val="007063D8"/>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244530823">
      <w:bodyDiv w:val="1"/>
      <w:marLeft w:val="0"/>
      <w:marRight w:val="0"/>
      <w:marTop w:val="0"/>
      <w:marBottom w:val="0"/>
      <w:divBdr>
        <w:top w:val="none" w:sz="0" w:space="0" w:color="auto"/>
        <w:left w:val="none" w:sz="0" w:space="0" w:color="auto"/>
        <w:bottom w:val="none" w:sz="0" w:space="0" w:color="auto"/>
        <w:right w:val="none" w:sz="0" w:space="0" w:color="auto"/>
      </w:divBdr>
      <w:divsChild>
        <w:div w:id="856770272">
          <w:marLeft w:val="432"/>
          <w:marRight w:val="0"/>
          <w:marTop w:val="125"/>
          <w:marBottom w:val="0"/>
          <w:divBdr>
            <w:top w:val="none" w:sz="0" w:space="0" w:color="auto"/>
            <w:left w:val="none" w:sz="0" w:space="0" w:color="auto"/>
            <w:bottom w:val="none" w:sz="0" w:space="0" w:color="auto"/>
            <w:right w:val="none" w:sz="0" w:space="0" w:color="auto"/>
          </w:divBdr>
        </w:div>
        <w:div w:id="184371599">
          <w:marLeft w:val="432"/>
          <w:marRight w:val="0"/>
          <w:marTop w:val="125"/>
          <w:marBottom w:val="0"/>
          <w:divBdr>
            <w:top w:val="none" w:sz="0" w:space="0" w:color="auto"/>
            <w:left w:val="none" w:sz="0" w:space="0" w:color="auto"/>
            <w:bottom w:val="none" w:sz="0" w:space="0" w:color="auto"/>
            <w:right w:val="none" w:sz="0" w:space="0" w:color="auto"/>
          </w:divBdr>
        </w:div>
        <w:div w:id="196091516">
          <w:marLeft w:val="432"/>
          <w:marRight w:val="0"/>
          <w:marTop w:val="125"/>
          <w:marBottom w:val="0"/>
          <w:divBdr>
            <w:top w:val="none" w:sz="0" w:space="0" w:color="auto"/>
            <w:left w:val="none" w:sz="0" w:space="0" w:color="auto"/>
            <w:bottom w:val="none" w:sz="0" w:space="0" w:color="auto"/>
            <w:right w:val="none" w:sz="0" w:space="0" w:color="auto"/>
          </w:divBdr>
        </w:div>
        <w:div w:id="2042045554">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s.sld.cu/index.php/ems/article/view/382" TargetMode="External"/><Relationship Id="rId3" Type="http://schemas.openxmlformats.org/officeDocument/2006/relationships/settings" Target="settings.xml"/><Relationship Id="rId7" Type="http://schemas.openxmlformats.org/officeDocument/2006/relationships/hyperlink" Target="mailto:hinojos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vinfodir.sld.cu/index.php/infodir/arti%20cle/view/24/2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940</TotalTime>
  <Pages>13</Pages>
  <Words>3339</Words>
  <Characters>18368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DORA CHRIS</cp:lastModifiedBy>
  <cp:revision>57</cp:revision>
  <dcterms:created xsi:type="dcterms:W3CDTF">2022-02-22T10:09:00Z</dcterms:created>
  <dcterms:modified xsi:type="dcterms:W3CDTF">2020-11-30T07:53:00Z</dcterms:modified>
</cp:coreProperties>
</file>