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FD6" w:rsidRPr="009B5DB1" w:rsidRDefault="005E6FD6" w:rsidP="005E6FD6">
      <w:pPr>
        <w:tabs>
          <w:tab w:val="left" w:pos="2268"/>
        </w:tabs>
        <w:spacing w:after="0" w:line="240" w:lineRule="auto"/>
        <w:ind w:right="-376"/>
        <w:jc w:val="center"/>
        <w:rPr>
          <w:b/>
          <w:color w:val="C45911"/>
          <w:sz w:val="32"/>
          <w:szCs w:val="32"/>
        </w:rPr>
      </w:pPr>
      <w:proofErr w:type="spellStart"/>
      <w:r w:rsidRPr="00D83BAE">
        <w:rPr>
          <w:b/>
          <w:color w:val="C45911"/>
          <w:sz w:val="32"/>
          <w:szCs w:val="32"/>
        </w:rPr>
        <w:t>Morfovirtual</w:t>
      </w:r>
      <w:proofErr w:type="spellEnd"/>
      <w:r w:rsidRPr="00D83BAE">
        <w:rPr>
          <w:b/>
          <w:color w:val="C45911"/>
          <w:sz w:val="32"/>
          <w:szCs w:val="32"/>
        </w:rPr>
        <w:t xml:space="preserve"> 2022</w:t>
      </w:r>
    </w:p>
    <w:p w:rsidR="005E6FD6" w:rsidRPr="009B5DB1" w:rsidRDefault="005E6FD6" w:rsidP="005E6FD6">
      <w:pPr>
        <w:tabs>
          <w:tab w:val="left" w:pos="2268"/>
        </w:tabs>
        <w:spacing w:after="0" w:line="240" w:lineRule="auto"/>
        <w:ind w:right="-376"/>
        <w:jc w:val="center"/>
        <w:rPr>
          <w:b/>
          <w:color w:val="C45911"/>
          <w:sz w:val="32"/>
          <w:szCs w:val="32"/>
        </w:rPr>
      </w:pPr>
      <w:r w:rsidRPr="009B5DB1">
        <w:rPr>
          <w:b/>
          <w:color w:val="C45911"/>
          <w:sz w:val="32"/>
          <w:szCs w:val="32"/>
        </w:rPr>
        <w:t>VI Congreso virtual de Ciencias Morfológicas.</w:t>
      </w:r>
    </w:p>
    <w:p w:rsidR="005E6FD6" w:rsidRPr="009B5DB1" w:rsidRDefault="005E6FD6" w:rsidP="005E6FD6">
      <w:pPr>
        <w:spacing w:after="0" w:line="240" w:lineRule="auto"/>
        <w:ind w:left="-425"/>
        <w:jc w:val="center"/>
        <w:rPr>
          <w:b/>
          <w:color w:val="C45911"/>
          <w:sz w:val="32"/>
          <w:szCs w:val="32"/>
        </w:rPr>
      </w:pPr>
      <w:r w:rsidRPr="009B5DB1">
        <w:rPr>
          <w:b/>
          <w:color w:val="C45911"/>
          <w:sz w:val="32"/>
          <w:szCs w:val="32"/>
        </w:rPr>
        <w:t>Sexta Jornada Científica de la Cátedra Santiago Ramón y Cajal.</w:t>
      </w:r>
    </w:p>
    <w:p w:rsidR="005E6FD6" w:rsidRDefault="005E6FD6" w:rsidP="005E6FD6">
      <w:pPr>
        <w:pStyle w:val="Prrafodelista"/>
        <w:spacing w:after="0" w:line="360" w:lineRule="auto"/>
        <w:ind w:left="0"/>
        <w:jc w:val="both"/>
        <w:rPr>
          <w:rFonts w:ascii="Verdana" w:hAnsi="Verdana" w:cs="Times New Roman"/>
          <w:b/>
          <w:sz w:val="28"/>
        </w:rPr>
      </w:pPr>
      <w:bookmarkStart w:id="0" w:name="_GoBack"/>
      <w:bookmarkEnd w:id="0"/>
    </w:p>
    <w:p w:rsidR="00C758E9" w:rsidRPr="005E6FD6" w:rsidRDefault="00E95CE2" w:rsidP="005E6FD6">
      <w:pPr>
        <w:pStyle w:val="Prrafodelista"/>
        <w:spacing w:after="0" w:line="360" w:lineRule="auto"/>
        <w:ind w:left="0"/>
        <w:jc w:val="both"/>
        <w:rPr>
          <w:rFonts w:ascii="Verdana" w:hAnsi="Verdana" w:cs="Times New Roman"/>
          <w:b/>
          <w:sz w:val="28"/>
        </w:rPr>
      </w:pPr>
      <w:r w:rsidRPr="005E6FD6">
        <w:rPr>
          <w:rFonts w:ascii="Verdana" w:hAnsi="Verdana" w:cs="Times New Roman"/>
          <w:b/>
          <w:sz w:val="28"/>
        </w:rPr>
        <w:t xml:space="preserve">PACIENTE CON DIAGNÓSTICO DE </w:t>
      </w:r>
      <w:r w:rsidR="00462440" w:rsidRPr="005E6FD6">
        <w:rPr>
          <w:rFonts w:ascii="Verdana" w:hAnsi="Verdana" w:cs="Times New Roman"/>
          <w:b/>
          <w:sz w:val="28"/>
        </w:rPr>
        <w:t>TUMOR INTRARRAQUÍDEO</w:t>
      </w:r>
      <w:r w:rsidRPr="005E6FD6">
        <w:rPr>
          <w:rFonts w:ascii="Verdana" w:hAnsi="Verdana" w:cs="Times New Roman"/>
          <w:b/>
          <w:sz w:val="28"/>
        </w:rPr>
        <w:t xml:space="preserve">. </w:t>
      </w:r>
      <w:r w:rsidR="00462440" w:rsidRPr="005E6FD6">
        <w:rPr>
          <w:rFonts w:ascii="Verdana" w:hAnsi="Verdana" w:cs="Times New Roman"/>
          <w:b/>
          <w:sz w:val="28"/>
        </w:rPr>
        <w:t>A PROPÓSITO DE</w:t>
      </w:r>
      <w:r w:rsidRPr="005E6FD6">
        <w:rPr>
          <w:rFonts w:ascii="Verdana" w:hAnsi="Verdana" w:cs="Times New Roman"/>
          <w:b/>
          <w:sz w:val="28"/>
        </w:rPr>
        <w:t xml:space="preserve"> UN CASO </w:t>
      </w:r>
    </w:p>
    <w:p w:rsidR="00C758E9" w:rsidRPr="005E6FD6" w:rsidRDefault="00B93EA3" w:rsidP="005E6FD6">
      <w:pPr>
        <w:pStyle w:val="Prrafodelista"/>
        <w:spacing w:after="0" w:line="360" w:lineRule="auto"/>
        <w:ind w:left="0"/>
        <w:jc w:val="both"/>
        <w:rPr>
          <w:rFonts w:ascii="Verdana" w:hAnsi="Verdana" w:cs="Times New Roman"/>
          <w:b/>
          <w:i/>
          <w:sz w:val="28"/>
        </w:rPr>
      </w:pPr>
      <w:r w:rsidRPr="005E6FD6">
        <w:rPr>
          <w:rFonts w:ascii="Verdana" w:hAnsi="Verdana" w:cs="Times New Roman"/>
          <w:b/>
          <w:i/>
          <w:sz w:val="28"/>
        </w:rPr>
        <w:t>PATIENT WITH DIAGNOSIS OF INTRASPINAL TUMOR. ABOUT A CASE</w:t>
      </w:r>
    </w:p>
    <w:p w:rsidR="00B93EA3" w:rsidRPr="005E6FD6" w:rsidRDefault="00B93EA3" w:rsidP="005E6FD6">
      <w:pPr>
        <w:spacing w:after="0" w:line="360" w:lineRule="auto"/>
        <w:ind w:left="283" w:hanging="283"/>
        <w:rPr>
          <w:rFonts w:ascii="Verdana" w:hAnsi="Verdana" w:cs="Arial"/>
          <w:b/>
        </w:rPr>
      </w:pPr>
    </w:p>
    <w:p w:rsidR="005F32A2" w:rsidRPr="005E6FD6" w:rsidRDefault="005F32A2" w:rsidP="005E6FD6">
      <w:pPr>
        <w:pStyle w:val="Prrafodelista"/>
        <w:spacing w:after="0" w:line="360" w:lineRule="auto"/>
        <w:ind w:left="0"/>
        <w:jc w:val="both"/>
        <w:rPr>
          <w:rFonts w:ascii="Verdana" w:hAnsi="Verdana" w:cs="Times New Roman"/>
          <w:lang w:eastAsia="es-ES"/>
        </w:rPr>
      </w:pPr>
      <w:r w:rsidRPr="005E6FD6">
        <w:rPr>
          <w:rFonts w:ascii="Verdana" w:hAnsi="Verdana" w:cs="Times New Roman"/>
        </w:rPr>
        <w:t xml:space="preserve">Rodolfo Javier Rivero Morey </w:t>
      </w:r>
      <w:r w:rsidRPr="005E6FD6">
        <w:rPr>
          <w:rFonts w:ascii="Verdana" w:hAnsi="Verdana" w:cs="Times New Roman"/>
          <w:vertAlign w:val="superscript"/>
        </w:rPr>
        <w:t xml:space="preserve">1 </w:t>
      </w:r>
      <w:hyperlink r:id="rId5" w:history="1">
        <w:r w:rsidRPr="005E6FD6">
          <w:rPr>
            <w:rFonts w:ascii="Verdana" w:hAnsi="Verdana" w:cs="Times New Roman"/>
            <w:lang w:eastAsia="es-ES"/>
          </w:rPr>
          <w:t>https://orcid.org/0000-0003-2484-9597</w:t>
        </w:r>
      </w:hyperlink>
      <w:r w:rsidRPr="005E6FD6">
        <w:rPr>
          <w:rFonts w:ascii="Verdana" w:hAnsi="Verdana" w:cs="Times New Roman"/>
          <w:lang w:eastAsia="es-ES"/>
        </w:rPr>
        <w:t xml:space="preserve"> </w:t>
      </w:r>
    </w:p>
    <w:p w:rsidR="005F32A2" w:rsidRPr="005E6FD6" w:rsidRDefault="005F32A2" w:rsidP="005E6FD6">
      <w:pPr>
        <w:pStyle w:val="Prrafodelista"/>
        <w:spacing w:after="0" w:line="360" w:lineRule="auto"/>
        <w:ind w:left="0"/>
        <w:jc w:val="both"/>
        <w:rPr>
          <w:rFonts w:ascii="Verdana" w:hAnsi="Verdana" w:cs="Times New Roman"/>
          <w:lang w:eastAsia="es-ES"/>
        </w:rPr>
      </w:pPr>
      <w:r w:rsidRPr="005E6FD6">
        <w:rPr>
          <w:rFonts w:ascii="Verdana" w:hAnsi="Verdana" w:cs="Times New Roman"/>
        </w:rPr>
        <w:t xml:space="preserve">Jeisy Rivero Morey </w:t>
      </w:r>
      <w:r w:rsidRPr="005E6FD6">
        <w:rPr>
          <w:rFonts w:ascii="Verdana" w:hAnsi="Verdana" w:cs="Times New Roman"/>
          <w:vertAlign w:val="superscript"/>
        </w:rPr>
        <w:t xml:space="preserve">1 </w:t>
      </w:r>
      <w:hyperlink r:id="rId6" w:history="1">
        <w:r w:rsidRPr="005E6FD6">
          <w:rPr>
            <w:rStyle w:val="Hipervnculo"/>
            <w:rFonts w:ascii="Verdana" w:hAnsi="Verdana" w:cs="Times New Roman"/>
          </w:rPr>
          <w:t>https://orcid.org/0000-0001-6720-9966</w:t>
        </w:r>
      </w:hyperlink>
      <w:r w:rsidRPr="005E6FD6">
        <w:rPr>
          <w:rFonts w:ascii="Verdana" w:hAnsi="Verdana" w:cs="Times New Roman"/>
          <w:lang w:eastAsia="es-ES"/>
        </w:rPr>
        <w:t xml:space="preserve"> </w:t>
      </w:r>
    </w:p>
    <w:p w:rsidR="005F32A2" w:rsidRPr="005E6FD6" w:rsidRDefault="005F32A2" w:rsidP="005E6FD6">
      <w:pPr>
        <w:pStyle w:val="Prrafodelista"/>
        <w:spacing w:after="0" w:line="360" w:lineRule="auto"/>
        <w:ind w:left="0"/>
        <w:jc w:val="both"/>
        <w:rPr>
          <w:rFonts w:ascii="Verdana" w:hAnsi="Verdana" w:cs="Times New Roman"/>
          <w:color w:val="0000FF"/>
          <w:u w:val="single"/>
        </w:rPr>
      </w:pPr>
      <w:r w:rsidRPr="005E6FD6">
        <w:rPr>
          <w:rFonts w:ascii="Verdana" w:hAnsi="Verdana" w:cs="Times New Roman"/>
        </w:rPr>
        <w:t xml:space="preserve">Lya del Rosario Magariño Abreus </w:t>
      </w:r>
      <w:r w:rsidRPr="005E6FD6">
        <w:rPr>
          <w:rFonts w:ascii="Verdana" w:hAnsi="Verdana" w:cs="Times New Roman"/>
          <w:vertAlign w:val="superscript"/>
        </w:rPr>
        <w:t xml:space="preserve">2 </w:t>
      </w:r>
      <w:hyperlink r:id="rId7" w:history="1">
        <w:r w:rsidRPr="005E6FD6">
          <w:rPr>
            <w:rStyle w:val="Hipervnculo"/>
            <w:rFonts w:ascii="Verdana" w:hAnsi="Verdana" w:cs="Times New Roman"/>
          </w:rPr>
          <w:t>https://orcid.org/0000-0002-9933-5323</w:t>
        </w:r>
      </w:hyperlink>
    </w:p>
    <w:p w:rsidR="005F32A2" w:rsidRPr="005E6FD6" w:rsidRDefault="005F32A2" w:rsidP="005E6FD6">
      <w:pPr>
        <w:spacing w:line="360" w:lineRule="auto"/>
        <w:jc w:val="both"/>
        <w:rPr>
          <w:rFonts w:ascii="Verdana" w:hAnsi="Verdana" w:cs="Times New Roman"/>
        </w:rPr>
      </w:pPr>
      <w:r w:rsidRPr="005E6FD6">
        <w:rPr>
          <w:rFonts w:ascii="Verdana" w:hAnsi="Verdana" w:cs="Times New Roman"/>
          <w:bCs/>
          <w:lang w:val="es-ES_tradnl"/>
        </w:rPr>
        <w:t xml:space="preserve">Tamara García Alfonso de Armas </w:t>
      </w:r>
      <w:r w:rsidRPr="005E6FD6">
        <w:rPr>
          <w:rFonts w:ascii="Verdana" w:hAnsi="Verdana" w:cs="Times New Roman"/>
          <w:vertAlign w:val="superscript"/>
        </w:rPr>
        <w:t xml:space="preserve">1 </w:t>
      </w:r>
      <w:hyperlink r:id="rId8" w:history="1">
        <w:r w:rsidRPr="005E6FD6">
          <w:rPr>
            <w:rStyle w:val="Hipervnculo"/>
            <w:rFonts w:ascii="Verdana" w:hAnsi="Verdana" w:cs="Times New Roman"/>
          </w:rPr>
          <w:t>https://orcid.org/0000-0003-3966-3808</w:t>
        </w:r>
      </w:hyperlink>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vertAlign w:val="superscript"/>
        </w:rPr>
        <w:t xml:space="preserve">1 </w:t>
      </w:r>
      <w:r w:rsidRPr="005E6FD6">
        <w:rPr>
          <w:rFonts w:ascii="Verdana" w:hAnsi="Verdana" w:cs="Times New Roman"/>
        </w:rPr>
        <w:t xml:space="preserve">Universidad de Ciencias Médicas de Cienfuegos. Facultad de Medicina. Cienfuegos, Cuba. </w:t>
      </w: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vertAlign w:val="superscript"/>
        </w:rPr>
        <w:t xml:space="preserve">2 </w:t>
      </w:r>
      <w:r w:rsidRPr="005E6FD6">
        <w:rPr>
          <w:rFonts w:ascii="Verdana" w:hAnsi="Verdana" w:cs="Times New Roman"/>
        </w:rPr>
        <w:t xml:space="preserve">Universidad de Ciencias Médicas de Cienfuegos. Facultad de Estomatología. Cienfuegos, Cuba. </w:t>
      </w:r>
    </w:p>
    <w:p w:rsidR="005F32A2" w:rsidRPr="005E6FD6" w:rsidRDefault="005F32A2" w:rsidP="005E6FD6">
      <w:pPr>
        <w:spacing w:after="0" w:line="360" w:lineRule="auto"/>
        <w:jc w:val="both"/>
        <w:rPr>
          <w:rFonts w:ascii="Verdana" w:hAnsi="Verdana" w:cs="Times New Roman"/>
        </w:rPr>
      </w:pPr>
    </w:p>
    <w:p w:rsidR="005F32A2" w:rsidRPr="005E6FD6" w:rsidRDefault="005F32A2" w:rsidP="005E6FD6">
      <w:pPr>
        <w:spacing w:after="0" w:line="360" w:lineRule="auto"/>
        <w:rPr>
          <w:rFonts w:ascii="Verdana" w:hAnsi="Verdana" w:cs="Times New Roman"/>
        </w:rPr>
      </w:pPr>
      <w:r w:rsidRPr="005E6FD6">
        <w:rPr>
          <w:rFonts w:ascii="Verdana" w:hAnsi="Verdana" w:cs="Times New Roman"/>
          <w:b/>
        </w:rPr>
        <w:t xml:space="preserve">*Autor para la correspondencia: </w:t>
      </w:r>
      <w:r w:rsidRPr="005E6FD6">
        <w:rPr>
          <w:rFonts w:ascii="Verdana" w:hAnsi="Verdana" w:cs="Times New Roman"/>
        </w:rPr>
        <w:t xml:space="preserve">Rodolfo Javier Rivero Morey </w:t>
      </w:r>
      <w:hyperlink r:id="rId9" w:history="1">
        <w:r w:rsidRPr="005E6FD6">
          <w:rPr>
            <w:rStyle w:val="Hipervnculo"/>
            <w:rFonts w:ascii="Verdana" w:hAnsi="Verdana" w:cs="Times New Roman"/>
          </w:rPr>
          <w:t>javiermorey98@</w:t>
        </w:r>
      </w:hyperlink>
      <w:r w:rsidRPr="005E6FD6">
        <w:rPr>
          <w:rStyle w:val="Hipervnculo"/>
          <w:rFonts w:ascii="Verdana" w:hAnsi="Verdana" w:cs="Times New Roman"/>
        </w:rPr>
        <w:t>gmail.com</w:t>
      </w:r>
      <w:r w:rsidRPr="005E6FD6">
        <w:rPr>
          <w:rFonts w:ascii="Verdana" w:hAnsi="Verdana" w:cs="Times New Roman"/>
        </w:rPr>
        <w:t xml:space="preserve"> 58350854 </w:t>
      </w:r>
    </w:p>
    <w:p w:rsidR="005F32A2" w:rsidRPr="005E6FD6" w:rsidRDefault="005F32A2" w:rsidP="005E6FD6">
      <w:pPr>
        <w:pStyle w:val="Prrafodelista"/>
        <w:spacing w:after="0" w:line="360" w:lineRule="auto"/>
        <w:ind w:left="0"/>
        <w:jc w:val="both"/>
        <w:rPr>
          <w:rFonts w:ascii="Verdana" w:hAnsi="Verdana" w:cs="Times New Roman"/>
          <w:vertAlign w:val="superscript"/>
          <w:lang w:eastAsia="es-ES"/>
        </w:rPr>
      </w:pP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b/>
        </w:rPr>
        <w:t>Tipo de artículo:</w:t>
      </w:r>
      <w:r w:rsidRPr="005E6FD6">
        <w:rPr>
          <w:rFonts w:ascii="Verdana" w:hAnsi="Verdana" w:cs="Times New Roman"/>
        </w:rPr>
        <w:t xml:space="preserve"> Presentación de caso</w:t>
      </w: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b/>
        </w:rPr>
        <w:t>Declaración de conflicto de intereses:</w:t>
      </w:r>
      <w:r w:rsidRPr="005E6FD6">
        <w:rPr>
          <w:rFonts w:ascii="Verdana" w:hAnsi="Verdana" w:cs="Times New Roman"/>
        </w:rPr>
        <w:t xml:space="preserve"> No conflictos de intereses. </w:t>
      </w: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b/>
        </w:rPr>
        <w:t>Declaración de fuentes de financiación:</w:t>
      </w:r>
      <w:r w:rsidRPr="005E6FD6">
        <w:rPr>
          <w:rFonts w:ascii="Verdana" w:hAnsi="Verdana" w:cs="Times New Roman"/>
        </w:rPr>
        <w:t xml:space="preserve"> Universidad de Ciencias Médicas de Cienfuegos </w:t>
      </w:r>
    </w:p>
    <w:p w:rsidR="005F32A2" w:rsidRPr="005E6FD6" w:rsidRDefault="005F32A2" w:rsidP="005E6FD6">
      <w:pPr>
        <w:spacing w:after="0" w:line="360" w:lineRule="auto"/>
        <w:jc w:val="both"/>
        <w:rPr>
          <w:rFonts w:ascii="Verdana" w:hAnsi="Verdana" w:cs="Times New Roman"/>
          <w:b/>
        </w:rPr>
      </w:pPr>
      <w:r w:rsidRPr="005E6FD6">
        <w:rPr>
          <w:rFonts w:ascii="Verdana" w:hAnsi="Verdana" w:cs="Times New Roman"/>
          <w:b/>
        </w:rPr>
        <w:t xml:space="preserve">Declaración de autoría: </w:t>
      </w: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rPr>
        <w:t xml:space="preserve">Conceptualización: RJRM, JRM, LRMA. </w:t>
      </w: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rPr>
        <w:t>Curación de datos: RJRM, LRMA.</w:t>
      </w: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rPr>
        <w:t>Análisis formal: JRM, LRMA.</w:t>
      </w: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rPr>
        <w:t>Investigación: JRM, LRMA.</w:t>
      </w: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rPr>
        <w:t>Metodología: RJRM, LRMA.</w:t>
      </w: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rPr>
        <w:t>Administración del proyecto: TLAA</w:t>
      </w: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rPr>
        <w:lastRenderedPageBreak/>
        <w:t>Supervisión: RJRM, TLAA</w:t>
      </w: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rPr>
        <w:t>Validación: TLAA</w:t>
      </w: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rPr>
        <w:t>Visualización: RJRM, LRMA.</w:t>
      </w: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rPr>
        <w:t>Redacción-borrador original: RJRM, LRMA.</w:t>
      </w:r>
    </w:p>
    <w:p w:rsidR="005F32A2" w:rsidRPr="005E6FD6" w:rsidRDefault="005F32A2" w:rsidP="005E6FD6">
      <w:pPr>
        <w:spacing w:after="0" w:line="360" w:lineRule="auto"/>
        <w:jc w:val="both"/>
        <w:rPr>
          <w:rFonts w:ascii="Verdana" w:hAnsi="Verdana" w:cs="Times New Roman"/>
        </w:rPr>
      </w:pPr>
      <w:r w:rsidRPr="005E6FD6">
        <w:rPr>
          <w:rFonts w:ascii="Verdana" w:hAnsi="Verdana" w:cs="Times New Roman"/>
        </w:rPr>
        <w:t>Redacción-revisión y edición: RJRM, LRMA.</w:t>
      </w:r>
    </w:p>
    <w:p w:rsidR="002841F7" w:rsidRPr="005E6FD6" w:rsidRDefault="002841F7" w:rsidP="005E6FD6">
      <w:pPr>
        <w:spacing w:after="0" w:line="360" w:lineRule="auto"/>
        <w:jc w:val="both"/>
        <w:rPr>
          <w:rFonts w:ascii="Verdana" w:hAnsi="Verdana" w:cs="Arial"/>
          <w:b/>
          <w:bCs/>
          <w:highlight w:val="yellow"/>
        </w:rPr>
      </w:pPr>
    </w:p>
    <w:p w:rsidR="00C758E9" w:rsidRPr="005E6FD6" w:rsidRDefault="00C758E9" w:rsidP="005E6FD6">
      <w:pPr>
        <w:spacing w:after="0" w:line="360" w:lineRule="auto"/>
        <w:jc w:val="both"/>
        <w:rPr>
          <w:rFonts w:ascii="Verdana" w:hAnsi="Verdana" w:cs="Times New Roman"/>
          <w:b/>
          <w:bCs/>
        </w:rPr>
      </w:pPr>
      <w:r w:rsidRPr="005E6FD6">
        <w:rPr>
          <w:rFonts w:ascii="Verdana" w:hAnsi="Verdana" w:cs="Times New Roman"/>
          <w:b/>
          <w:bCs/>
        </w:rPr>
        <w:t>RESUMEN</w:t>
      </w:r>
    </w:p>
    <w:p w:rsidR="006626BC" w:rsidRPr="005E6FD6" w:rsidRDefault="00C758E9" w:rsidP="005E6FD6">
      <w:pPr>
        <w:spacing w:after="0" w:line="360" w:lineRule="auto"/>
        <w:jc w:val="both"/>
        <w:rPr>
          <w:rFonts w:ascii="Verdana" w:hAnsi="Verdana" w:cs="Times New Roman"/>
          <w:bCs/>
        </w:rPr>
      </w:pPr>
      <w:r w:rsidRPr="005E6FD6">
        <w:rPr>
          <w:rFonts w:ascii="Verdana" w:hAnsi="Verdana" w:cs="Times New Roman"/>
          <w:b/>
          <w:bCs/>
        </w:rPr>
        <w:t xml:space="preserve">Introducción: </w:t>
      </w:r>
      <w:r w:rsidR="00AE2991" w:rsidRPr="005E6FD6">
        <w:rPr>
          <w:rFonts w:ascii="Verdana" w:hAnsi="Verdana" w:cs="Times New Roman"/>
          <w:bCs/>
        </w:rPr>
        <w:t>el síndrome de compresión medular es una urgencia oncológica y neurológica de mal pronóstico, el diagnóstico y tratamiento precoz son los factores claves para evitar el daño neurológico severo e irreversible.</w:t>
      </w:r>
    </w:p>
    <w:p w:rsidR="00C758E9" w:rsidRPr="005E6FD6" w:rsidRDefault="00C758E9" w:rsidP="005E6FD6">
      <w:pPr>
        <w:spacing w:after="0" w:line="360" w:lineRule="auto"/>
        <w:jc w:val="both"/>
        <w:rPr>
          <w:rFonts w:ascii="Verdana" w:hAnsi="Verdana" w:cs="Times New Roman"/>
        </w:rPr>
      </w:pPr>
      <w:r w:rsidRPr="005E6FD6">
        <w:rPr>
          <w:rFonts w:ascii="Verdana" w:hAnsi="Verdana" w:cs="Times New Roman"/>
          <w:b/>
        </w:rPr>
        <w:t>Objetivo:</w:t>
      </w:r>
      <w:r w:rsidRPr="005E6FD6">
        <w:rPr>
          <w:rFonts w:ascii="Verdana" w:hAnsi="Verdana" w:cs="Times New Roman"/>
        </w:rPr>
        <w:t xml:space="preserve"> describir el </w:t>
      </w:r>
      <w:r w:rsidR="00A0740C" w:rsidRPr="005E6FD6">
        <w:rPr>
          <w:rFonts w:ascii="Verdana" w:hAnsi="Verdana" w:cs="Times New Roman"/>
        </w:rPr>
        <w:t>cuadro clínico, diagnóstico y manejo terapéutico de un</w:t>
      </w:r>
      <w:r w:rsidRPr="005E6FD6">
        <w:rPr>
          <w:rFonts w:ascii="Verdana" w:hAnsi="Verdana" w:cs="Times New Roman"/>
        </w:rPr>
        <w:t xml:space="preserve"> paciente con </w:t>
      </w:r>
      <w:r w:rsidR="00462440" w:rsidRPr="005E6FD6">
        <w:rPr>
          <w:rFonts w:ascii="Verdana" w:hAnsi="Verdana" w:cs="Times New Roman"/>
        </w:rPr>
        <w:t xml:space="preserve">tumor intrarraquídeo. </w:t>
      </w:r>
      <w:r w:rsidRPr="005E6FD6">
        <w:rPr>
          <w:rFonts w:ascii="Verdana" w:hAnsi="Verdana" w:cs="Times New Roman"/>
        </w:rPr>
        <w:t xml:space="preserve">  </w:t>
      </w:r>
    </w:p>
    <w:p w:rsidR="00C758E9" w:rsidRPr="005E6FD6" w:rsidRDefault="00C758E9" w:rsidP="005E6FD6">
      <w:pPr>
        <w:spacing w:after="0" w:line="360" w:lineRule="auto"/>
        <w:jc w:val="both"/>
        <w:rPr>
          <w:rFonts w:ascii="Verdana" w:hAnsi="Verdana" w:cs="Times New Roman"/>
        </w:rPr>
      </w:pPr>
      <w:r w:rsidRPr="005E6FD6">
        <w:rPr>
          <w:rFonts w:ascii="Verdana" w:hAnsi="Verdana" w:cs="Times New Roman"/>
          <w:b/>
          <w:bCs/>
        </w:rPr>
        <w:t xml:space="preserve">Presentación del caso: </w:t>
      </w:r>
      <w:r w:rsidR="00410795" w:rsidRPr="005E6FD6">
        <w:rPr>
          <w:rFonts w:ascii="Verdana" w:hAnsi="Verdana" w:cs="Times New Roman"/>
          <w:bCs/>
        </w:rPr>
        <w:t>paciente de</w:t>
      </w:r>
      <w:r w:rsidR="00410795" w:rsidRPr="005E6FD6">
        <w:rPr>
          <w:rFonts w:ascii="Verdana" w:hAnsi="Verdana" w:cs="Times New Roman"/>
          <w:b/>
          <w:bCs/>
        </w:rPr>
        <w:t xml:space="preserve"> </w:t>
      </w:r>
      <w:r w:rsidR="00410795" w:rsidRPr="005E6FD6">
        <w:rPr>
          <w:rFonts w:ascii="Verdana" w:hAnsi="Verdana" w:cs="Times New Roman"/>
        </w:rPr>
        <w:t>54 años, blanca, femenino, antecedentes de hipertensión arterial que hace 2 años comienza con dolor lumbar con irradiación posterior a la espalda</w:t>
      </w:r>
      <w:r w:rsidR="004701F1" w:rsidRPr="005E6FD6">
        <w:rPr>
          <w:rFonts w:ascii="Verdana" w:hAnsi="Verdana" w:cs="Times New Roman"/>
        </w:rPr>
        <w:t xml:space="preserve"> e </w:t>
      </w:r>
      <w:r w:rsidR="00410795" w:rsidRPr="005E6FD6">
        <w:rPr>
          <w:rFonts w:ascii="Verdana" w:hAnsi="Verdana" w:cs="Times New Roman"/>
        </w:rPr>
        <w:t xml:space="preserve">hiperestesia lumbar. Se realiza resonancia magnética nuclear la cual muestra </w:t>
      </w:r>
      <w:r w:rsidR="004701F1" w:rsidRPr="005E6FD6">
        <w:rPr>
          <w:rFonts w:ascii="Verdana" w:hAnsi="Verdana" w:cs="Times New Roman"/>
        </w:rPr>
        <w:t xml:space="preserve">hiperintensidad en imágenes T2-ponderadas </w:t>
      </w:r>
      <w:r w:rsidR="00410795" w:rsidRPr="005E6FD6">
        <w:rPr>
          <w:rFonts w:ascii="Verdana" w:hAnsi="Verdana" w:cs="Times New Roman"/>
        </w:rPr>
        <w:t xml:space="preserve">correspondiente con </w:t>
      </w:r>
      <w:r w:rsidR="004701F1" w:rsidRPr="005E6FD6">
        <w:rPr>
          <w:rFonts w:ascii="Verdana" w:hAnsi="Verdana" w:cs="Times New Roman"/>
        </w:rPr>
        <w:t xml:space="preserve">tumor intrarraquídeo. Se </w:t>
      </w:r>
      <w:r w:rsidR="00410795" w:rsidRPr="005E6FD6">
        <w:rPr>
          <w:rFonts w:ascii="Verdana" w:hAnsi="Verdana" w:cs="Times New Roman"/>
        </w:rPr>
        <w:t>procede a r</w:t>
      </w:r>
      <w:r w:rsidR="004701F1" w:rsidRPr="005E6FD6">
        <w:rPr>
          <w:rFonts w:ascii="Verdana" w:hAnsi="Verdana" w:cs="Times New Roman"/>
        </w:rPr>
        <w:t xml:space="preserve">ealizar intervención quirúrgica, </w:t>
      </w:r>
      <w:r w:rsidR="00410795" w:rsidRPr="005E6FD6">
        <w:rPr>
          <w:rFonts w:ascii="Verdana" w:hAnsi="Verdana" w:cs="Times New Roman"/>
        </w:rPr>
        <w:t xml:space="preserve">laminectomía con </w:t>
      </w:r>
      <w:r w:rsidR="00410795" w:rsidRPr="005E6FD6">
        <w:rPr>
          <w:rFonts w:ascii="Verdana" w:hAnsi="Verdana" w:cs="Times New Roman"/>
          <w:bCs/>
        </w:rPr>
        <w:t>exéresis</w:t>
      </w:r>
      <w:r w:rsidR="00410795" w:rsidRPr="005E6FD6">
        <w:rPr>
          <w:rFonts w:ascii="Verdana" w:hAnsi="Verdana" w:cs="Times New Roman"/>
        </w:rPr>
        <w:t xml:space="preserve"> del </w:t>
      </w:r>
      <w:r w:rsidR="004701F1" w:rsidRPr="005E6FD6">
        <w:rPr>
          <w:rFonts w:ascii="Verdana" w:hAnsi="Verdana" w:cs="Times New Roman"/>
        </w:rPr>
        <w:t xml:space="preserve">tumor, instrumentación y fusión. </w:t>
      </w:r>
      <w:r w:rsidRPr="005E6FD6">
        <w:rPr>
          <w:rFonts w:ascii="Verdana" w:hAnsi="Verdana" w:cs="Times New Roman"/>
        </w:rPr>
        <w:t>Luego de una mejoría clí</w:t>
      </w:r>
      <w:r w:rsidR="004701F1" w:rsidRPr="005E6FD6">
        <w:rPr>
          <w:rFonts w:ascii="Verdana" w:hAnsi="Verdana" w:cs="Times New Roman"/>
        </w:rPr>
        <w:t xml:space="preserve">nica paulatina se decide egreso, rehabilitación y seguimiento por consulta. </w:t>
      </w:r>
    </w:p>
    <w:p w:rsidR="00C758E9" w:rsidRPr="005E6FD6" w:rsidRDefault="00C758E9" w:rsidP="005E6FD6">
      <w:pPr>
        <w:spacing w:after="0" w:line="360" w:lineRule="auto"/>
        <w:jc w:val="both"/>
        <w:rPr>
          <w:rFonts w:ascii="Verdana" w:hAnsi="Verdana" w:cs="Times New Roman"/>
        </w:rPr>
      </w:pPr>
      <w:r w:rsidRPr="005E6FD6">
        <w:rPr>
          <w:rFonts w:ascii="Verdana" w:hAnsi="Verdana" w:cs="Times New Roman"/>
          <w:b/>
          <w:bCs/>
        </w:rPr>
        <w:t>Conclusiones:</w:t>
      </w:r>
      <w:r w:rsidRPr="005E6FD6">
        <w:rPr>
          <w:rFonts w:ascii="Verdana" w:hAnsi="Verdana" w:cs="Times New Roman"/>
        </w:rPr>
        <w:t xml:space="preserve"> </w:t>
      </w:r>
      <w:r w:rsidR="00DF3CFC" w:rsidRPr="005E6FD6">
        <w:rPr>
          <w:rFonts w:ascii="Verdana" w:hAnsi="Verdana" w:cs="Times New Roman"/>
        </w:rPr>
        <w:t>un diagnóstico y tratamiento oportuno son pilares claves en garantizar una mejor calidad de vida de la paciente con tumor intrarraquídeo. En el caso presentado luego de una correcta aplicación del método clínico, de forma temprana y haciendo us</w:t>
      </w:r>
      <w:r w:rsidR="00410795" w:rsidRPr="005E6FD6">
        <w:rPr>
          <w:rFonts w:ascii="Verdana" w:hAnsi="Verdana" w:cs="Times New Roman"/>
        </w:rPr>
        <w:t xml:space="preserve">o de la técnicas imagenológicas. </w:t>
      </w:r>
      <w:r w:rsidR="00DF3CFC" w:rsidRPr="005E6FD6">
        <w:rPr>
          <w:rFonts w:ascii="Verdana" w:hAnsi="Verdana" w:cs="Times New Roman"/>
        </w:rPr>
        <w:t>Luego de realizada la laminectomía con exéresis del tumor, instrumentación y fusión; la adherencia terapéutica, fisioterapia y el seguimiento en consulta resultan elementos a considerar.</w:t>
      </w:r>
    </w:p>
    <w:p w:rsidR="00C758E9" w:rsidRPr="005E6FD6" w:rsidRDefault="00C758E9" w:rsidP="005E6FD6">
      <w:pPr>
        <w:spacing w:after="0" w:line="360" w:lineRule="auto"/>
        <w:jc w:val="both"/>
        <w:rPr>
          <w:rFonts w:ascii="Verdana" w:hAnsi="Verdana" w:cs="Times New Roman"/>
          <w:highlight w:val="yellow"/>
        </w:rPr>
      </w:pPr>
    </w:p>
    <w:p w:rsidR="00C758E9" w:rsidRPr="005E6FD6" w:rsidRDefault="00C758E9" w:rsidP="005E6FD6">
      <w:pPr>
        <w:spacing w:after="0" w:line="360" w:lineRule="auto"/>
        <w:jc w:val="both"/>
        <w:rPr>
          <w:rFonts w:ascii="Verdana" w:hAnsi="Verdana" w:cs="Times New Roman"/>
        </w:rPr>
      </w:pPr>
      <w:r w:rsidRPr="005E6FD6">
        <w:rPr>
          <w:rFonts w:ascii="Verdana" w:hAnsi="Verdana" w:cs="Times New Roman"/>
          <w:b/>
          <w:bCs/>
        </w:rPr>
        <w:t>Palabras clave</w:t>
      </w:r>
      <w:r w:rsidRPr="005E6FD6">
        <w:rPr>
          <w:rFonts w:ascii="Verdana" w:hAnsi="Verdana" w:cs="Times New Roman"/>
        </w:rPr>
        <w:t xml:space="preserve">: </w:t>
      </w:r>
      <w:r w:rsidR="00DF3CFC" w:rsidRPr="005E6FD6">
        <w:rPr>
          <w:rFonts w:ascii="Verdana" w:hAnsi="Verdana" w:cs="Times New Roman"/>
        </w:rPr>
        <w:t>Tumor intrarraquídeo; Sistema nervioso; Resonancia magnética nuclear; Médula espinal.</w:t>
      </w:r>
      <w:r w:rsidR="00462440" w:rsidRPr="005E6FD6">
        <w:rPr>
          <w:rFonts w:ascii="Verdana" w:hAnsi="Verdana" w:cs="Times New Roman"/>
        </w:rPr>
        <w:t xml:space="preserve"> </w:t>
      </w:r>
    </w:p>
    <w:p w:rsidR="00C758E9" w:rsidRPr="005E6FD6" w:rsidRDefault="00C758E9" w:rsidP="005E6FD6">
      <w:pPr>
        <w:spacing w:after="0" w:line="360" w:lineRule="auto"/>
        <w:jc w:val="both"/>
        <w:rPr>
          <w:rFonts w:ascii="Verdana" w:hAnsi="Verdana" w:cs="Times New Roman"/>
          <w:b/>
          <w:bCs/>
        </w:rPr>
      </w:pPr>
    </w:p>
    <w:p w:rsidR="00B93EA3" w:rsidRPr="005E6FD6" w:rsidRDefault="00B93EA3" w:rsidP="005E6FD6">
      <w:pPr>
        <w:spacing w:line="360" w:lineRule="auto"/>
        <w:jc w:val="both"/>
        <w:rPr>
          <w:rFonts w:ascii="Verdana" w:hAnsi="Verdana" w:cs="Times New Roman"/>
          <w:b/>
          <w:i/>
        </w:rPr>
      </w:pPr>
      <w:r w:rsidRPr="005E6FD6">
        <w:rPr>
          <w:rFonts w:ascii="Verdana" w:hAnsi="Verdana" w:cs="Times New Roman"/>
          <w:b/>
          <w:i/>
        </w:rPr>
        <w:t>ABSTRACT</w:t>
      </w:r>
    </w:p>
    <w:p w:rsidR="00B93EA3" w:rsidRPr="005E6FD6" w:rsidRDefault="00B93EA3" w:rsidP="005E6FD6">
      <w:pPr>
        <w:spacing w:after="0" w:line="360" w:lineRule="auto"/>
        <w:jc w:val="both"/>
        <w:rPr>
          <w:rFonts w:ascii="Verdana" w:hAnsi="Verdana" w:cs="Times New Roman"/>
          <w:i/>
        </w:rPr>
      </w:pPr>
      <w:proofErr w:type="spellStart"/>
      <w:r w:rsidRPr="005E6FD6">
        <w:rPr>
          <w:rFonts w:ascii="Verdana" w:hAnsi="Verdana" w:cs="Times New Roman"/>
          <w:b/>
          <w:i/>
        </w:rPr>
        <w:lastRenderedPageBreak/>
        <w:t>Introduction</w:t>
      </w:r>
      <w:proofErr w:type="spellEnd"/>
      <w:r w:rsidRPr="005E6FD6">
        <w:rPr>
          <w:rFonts w:ascii="Verdana" w:hAnsi="Verdana" w:cs="Times New Roman"/>
          <w:i/>
        </w:rPr>
        <w:t xml:space="preserve">: </w:t>
      </w:r>
      <w:proofErr w:type="spellStart"/>
      <w:r w:rsidRPr="005E6FD6">
        <w:rPr>
          <w:rFonts w:ascii="Verdana" w:hAnsi="Verdana" w:cs="Times New Roman"/>
          <w:i/>
        </w:rPr>
        <w:t>spinal</w:t>
      </w:r>
      <w:proofErr w:type="spellEnd"/>
      <w:r w:rsidRPr="005E6FD6">
        <w:rPr>
          <w:rFonts w:ascii="Verdana" w:hAnsi="Verdana" w:cs="Times New Roman"/>
          <w:i/>
        </w:rPr>
        <w:t xml:space="preserve"> </w:t>
      </w:r>
      <w:proofErr w:type="spellStart"/>
      <w:r w:rsidRPr="005E6FD6">
        <w:rPr>
          <w:rFonts w:ascii="Verdana" w:hAnsi="Verdana" w:cs="Times New Roman"/>
          <w:i/>
        </w:rPr>
        <w:t>cord</w:t>
      </w:r>
      <w:proofErr w:type="spellEnd"/>
      <w:r w:rsidRPr="005E6FD6">
        <w:rPr>
          <w:rFonts w:ascii="Verdana" w:hAnsi="Verdana" w:cs="Times New Roman"/>
          <w:i/>
        </w:rPr>
        <w:t xml:space="preserve"> </w:t>
      </w:r>
      <w:proofErr w:type="spellStart"/>
      <w:r w:rsidRPr="005E6FD6">
        <w:rPr>
          <w:rFonts w:ascii="Verdana" w:hAnsi="Verdana" w:cs="Times New Roman"/>
          <w:i/>
        </w:rPr>
        <w:t>compression</w:t>
      </w:r>
      <w:proofErr w:type="spellEnd"/>
      <w:r w:rsidRPr="005E6FD6">
        <w:rPr>
          <w:rFonts w:ascii="Verdana" w:hAnsi="Verdana" w:cs="Times New Roman"/>
          <w:i/>
        </w:rPr>
        <w:t xml:space="preserve"> </w:t>
      </w:r>
      <w:proofErr w:type="spellStart"/>
      <w:r w:rsidRPr="005E6FD6">
        <w:rPr>
          <w:rFonts w:ascii="Verdana" w:hAnsi="Verdana" w:cs="Times New Roman"/>
          <w:i/>
        </w:rPr>
        <w:t>syndrome</w:t>
      </w:r>
      <w:proofErr w:type="spellEnd"/>
      <w:r w:rsidRPr="005E6FD6">
        <w:rPr>
          <w:rFonts w:ascii="Verdana" w:hAnsi="Verdana" w:cs="Times New Roman"/>
          <w:i/>
        </w:rPr>
        <w:t xml:space="preserve"> </w:t>
      </w:r>
      <w:proofErr w:type="spellStart"/>
      <w:r w:rsidRPr="005E6FD6">
        <w:rPr>
          <w:rFonts w:ascii="Verdana" w:hAnsi="Verdana" w:cs="Times New Roman"/>
          <w:i/>
        </w:rPr>
        <w:t>is</w:t>
      </w:r>
      <w:proofErr w:type="spellEnd"/>
      <w:r w:rsidRPr="005E6FD6">
        <w:rPr>
          <w:rFonts w:ascii="Verdana" w:hAnsi="Verdana" w:cs="Times New Roman"/>
          <w:i/>
        </w:rPr>
        <w:t xml:space="preserve"> </w:t>
      </w:r>
      <w:proofErr w:type="spellStart"/>
      <w:r w:rsidRPr="005E6FD6">
        <w:rPr>
          <w:rFonts w:ascii="Verdana" w:hAnsi="Verdana" w:cs="Times New Roman"/>
          <w:i/>
        </w:rPr>
        <w:t>an</w:t>
      </w:r>
      <w:proofErr w:type="spellEnd"/>
      <w:r w:rsidRPr="005E6FD6">
        <w:rPr>
          <w:rFonts w:ascii="Verdana" w:hAnsi="Verdana" w:cs="Times New Roman"/>
          <w:i/>
        </w:rPr>
        <w:t xml:space="preserve"> </w:t>
      </w:r>
      <w:proofErr w:type="spellStart"/>
      <w:r w:rsidRPr="005E6FD6">
        <w:rPr>
          <w:rFonts w:ascii="Verdana" w:hAnsi="Verdana" w:cs="Times New Roman"/>
          <w:i/>
        </w:rPr>
        <w:t>oncological</w:t>
      </w:r>
      <w:proofErr w:type="spellEnd"/>
      <w:r w:rsidRPr="005E6FD6">
        <w:rPr>
          <w:rFonts w:ascii="Verdana" w:hAnsi="Verdana" w:cs="Times New Roman"/>
          <w:i/>
        </w:rPr>
        <w:t xml:space="preserve"> and </w:t>
      </w:r>
      <w:proofErr w:type="spellStart"/>
      <w:r w:rsidRPr="005E6FD6">
        <w:rPr>
          <w:rFonts w:ascii="Verdana" w:hAnsi="Verdana" w:cs="Times New Roman"/>
          <w:i/>
        </w:rPr>
        <w:t>neurological</w:t>
      </w:r>
      <w:proofErr w:type="spellEnd"/>
      <w:r w:rsidRPr="005E6FD6">
        <w:rPr>
          <w:rFonts w:ascii="Verdana" w:hAnsi="Verdana" w:cs="Times New Roman"/>
          <w:i/>
        </w:rPr>
        <w:t xml:space="preserve"> </w:t>
      </w:r>
      <w:proofErr w:type="spellStart"/>
      <w:r w:rsidRPr="005E6FD6">
        <w:rPr>
          <w:rFonts w:ascii="Verdana" w:hAnsi="Verdana" w:cs="Times New Roman"/>
          <w:i/>
        </w:rPr>
        <w:t>emergency</w:t>
      </w:r>
      <w:proofErr w:type="spellEnd"/>
      <w:r w:rsidRPr="005E6FD6">
        <w:rPr>
          <w:rFonts w:ascii="Verdana" w:hAnsi="Verdana" w:cs="Times New Roman"/>
          <w:i/>
        </w:rPr>
        <w:t xml:space="preserve"> </w:t>
      </w:r>
      <w:proofErr w:type="spellStart"/>
      <w:r w:rsidRPr="005E6FD6">
        <w:rPr>
          <w:rFonts w:ascii="Verdana" w:hAnsi="Verdana" w:cs="Times New Roman"/>
          <w:i/>
        </w:rPr>
        <w:t>with</w:t>
      </w:r>
      <w:proofErr w:type="spellEnd"/>
      <w:r w:rsidRPr="005E6FD6">
        <w:rPr>
          <w:rFonts w:ascii="Verdana" w:hAnsi="Verdana" w:cs="Times New Roman"/>
          <w:i/>
        </w:rPr>
        <w:t xml:space="preserve"> a </w:t>
      </w:r>
      <w:proofErr w:type="spellStart"/>
      <w:r w:rsidRPr="005E6FD6">
        <w:rPr>
          <w:rFonts w:ascii="Verdana" w:hAnsi="Verdana" w:cs="Times New Roman"/>
          <w:i/>
        </w:rPr>
        <w:t>poor</w:t>
      </w:r>
      <w:proofErr w:type="spellEnd"/>
      <w:r w:rsidRPr="005E6FD6">
        <w:rPr>
          <w:rFonts w:ascii="Verdana" w:hAnsi="Verdana" w:cs="Times New Roman"/>
          <w:i/>
        </w:rPr>
        <w:t xml:space="preserve"> prognosis, </w:t>
      </w:r>
      <w:proofErr w:type="spellStart"/>
      <w:r w:rsidRPr="005E6FD6">
        <w:rPr>
          <w:rFonts w:ascii="Verdana" w:hAnsi="Verdana" w:cs="Times New Roman"/>
          <w:i/>
        </w:rPr>
        <w:t>early</w:t>
      </w:r>
      <w:proofErr w:type="spellEnd"/>
      <w:r w:rsidRPr="005E6FD6">
        <w:rPr>
          <w:rFonts w:ascii="Verdana" w:hAnsi="Verdana" w:cs="Times New Roman"/>
          <w:i/>
        </w:rPr>
        <w:t xml:space="preserve"> diagnosis and </w:t>
      </w:r>
      <w:proofErr w:type="spellStart"/>
      <w:r w:rsidRPr="005E6FD6">
        <w:rPr>
          <w:rFonts w:ascii="Verdana" w:hAnsi="Verdana" w:cs="Times New Roman"/>
          <w:i/>
        </w:rPr>
        <w:t>treatment</w:t>
      </w:r>
      <w:proofErr w:type="spellEnd"/>
      <w:r w:rsidRPr="005E6FD6">
        <w:rPr>
          <w:rFonts w:ascii="Verdana" w:hAnsi="Verdana" w:cs="Times New Roman"/>
          <w:i/>
        </w:rPr>
        <w:t xml:space="preserve"> are </w:t>
      </w:r>
      <w:proofErr w:type="spellStart"/>
      <w:r w:rsidRPr="005E6FD6">
        <w:rPr>
          <w:rFonts w:ascii="Verdana" w:hAnsi="Verdana" w:cs="Times New Roman"/>
          <w:i/>
        </w:rPr>
        <w:t>the</w:t>
      </w:r>
      <w:proofErr w:type="spellEnd"/>
      <w:r w:rsidRPr="005E6FD6">
        <w:rPr>
          <w:rFonts w:ascii="Verdana" w:hAnsi="Verdana" w:cs="Times New Roman"/>
          <w:i/>
        </w:rPr>
        <w:t xml:space="preserve"> </w:t>
      </w:r>
      <w:proofErr w:type="spellStart"/>
      <w:r w:rsidRPr="005E6FD6">
        <w:rPr>
          <w:rFonts w:ascii="Verdana" w:hAnsi="Verdana" w:cs="Times New Roman"/>
          <w:i/>
        </w:rPr>
        <w:t>key</w:t>
      </w:r>
      <w:proofErr w:type="spellEnd"/>
      <w:r w:rsidRPr="005E6FD6">
        <w:rPr>
          <w:rFonts w:ascii="Verdana" w:hAnsi="Verdana" w:cs="Times New Roman"/>
          <w:i/>
        </w:rPr>
        <w:t xml:space="preserve"> </w:t>
      </w:r>
      <w:proofErr w:type="spellStart"/>
      <w:r w:rsidRPr="005E6FD6">
        <w:rPr>
          <w:rFonts w:ascii="Verdana" w:hAnsi="Verdana" w:cs="Times New Roman"/>
          <w:i/>
        </w:rPr>
        <w:t>factors</w:t>
      </w:r>
      <w:proofErr w:type="spellEnd"/>
      <w:r w:rsidRPr="005E6FD6">
        <w:rPr>
          <w:rFonts w:ascii="Verdana" w:hAnsi="Verdana" w:cs="Times New Roman"/>
          <w:i/>
        </w:rPr>
        <w:t xml:space="preserve"> </w:t>
      </w:r>
      <w:proofErr w:type="spellStart"/>
      <w:r w:rsidRPr="005E6FD6">
        <w:rPr>
          <w:rFonts w:ascii="Verdana" w:hAnsi="Verdana" w:cs="Times New Roman"/>
          <w:i/>
        </w:rPr>
        <w:t>to</w:t>
      </w:r>
      <w:proofErr w:type="spellEnd"/>
      <w:r w:rsidRPr="005E6FD6">
        <w:rPr>
          <w:rFonts w:ascii="Verdana" w:hAnsi="Verdana" w:cs="Times New Roman"/>
          <w:i/>
        </w:rPr>
        <w:t xml:space="preserve"> </w:t>
      </w:r>
      <w:proofErr w:type="spellStart"/>
      <w:r w:rsidRPr="005E6FD6">
        <w:rPr>
          <w:rFonts w:ascii="Verdana" w:hAnsi="Verdana" w:cs="Times New Roman"/>
          <w:i/>
        </w:rPr>
        <w:t>avoid</w:t>
      </w:r>
      <w:proofErr w:type="spellEnd"/>
      <w:r w:rsidRPr="005E6FD6">
        <w:rPr>
          <w:rFonts w:ascii="Verdana" w:hAnsi="Verdana" w:cs="Times New Roman"/>
          <w:i/>
        </w:rPr>
        <w:t xml:space="preserve"> </w:t>
      </w:r>
      <w:proofErr w:type="spellStart"/>
      <w:r w:rsidRPr="005E6FD6">
        <w:rPr>
          <w:rFonts w:ascii="Verdana" w:hAnsi="Verdana" w:cs="Times New Roman"/>
          <w:i/>
        </w:rPr>
        <w:t>severe</w:t>
      </w:r>
      <w:proofErr w:type="spellEnd"/>
      <w:r w:rsidRPr="005E6FD6">
        <w:rPr>
          <w:rFonts w:ascii="Verdana" w:hAnsi="Verdana" w:cs="Times New Roman"/>
          <w:i/>
        </w:rPr>
        <w:t xml:space="preserve"> and irreversible </w:t>
      </w:r>
      <w:proofErr w:type="spellStart"/>
      <w:r w:rsidRPr="005E6FD6">
        <w:rPr>
          <w:rFonts w:ascii="Verdana" w:hAnsi="Verdana" w:cs="Times New Roman"/>
          <w:i/>
        </w:rPr>
        <w:t>neurological</w:t>
      </w:r>
      <w:proofErr w:type="spellEnd"/>
      <w:r w:rsidRPr="005E6FD6">
        <w:rPr>
          <w:rFonts w:ascii="Verdana" w:hAnsi="Verdana" w:cs="Times New Roman"/>
          <w:i/>
        </w:rPr>
        <w:t xml:space="preserve"> </w:t>
      </w:r>
      <w:proofErr w:type="spellStart"/>
      <w:r w:rsidRPr="005E6FD6">
        <w:rPr>
          <w:rFonts w:ascii="Verdana" w:hAnsi="Verdana" w:cs="Times New Roman"/>
          <w:i/>
        </w:rPr>
        <w:t>damage</w:t>
      </w:r>
      <w:proofErr w:type="spellEnd"/>
      <w:r w:rsidRPr="005E6FD6">
        <w:rPr>
          <w:rFonts w:ascii="Verdana" w:hAnsi="Verdana" w:cs="Times New Roman"/>
          <w:i/>
        </w:rPr>
        <w:t>.</w:t>
      </w:r>
    </w:p>
    <w:p w:rsidR="00B93EA3" w:rsidRPr="005E6FD6" w:rsidRDefault="00B93EA3" w:rsidP="005E6FD6">
      <w:pPr>
        <w:spacing w:after="0" w:line="360" w:lineRule="auto"/>
        <w:jc w:val="both"/>
        <w:rPr>
          <w:rFonts w:ascii="Verdana" w:hAnsi="Verdana" w:cs="Times New Roman"/>
          <w:i/>
        </w:rPr>
      </w:pPr>
      <w:proofErr w:type="spellStart"/>
      <w:r w:rsidRPr="005E6FD6">
        <w:rPr>
          <w:rFonts w:ascii="Verdana" w:hAnsi="Verdana" w:cs="Times New Roman"/>
          <w:b/>
          <w:i/>
        </w:rPr>
        <w:t>Objective</w:t>
      </w:r>
      <w:proofErr w:type="spellEnd"/>
      <w:r w:rsidRPr="005E6FD6">
        <w:rPr>
          <w:rFonts w:ascii="Verdana" w:hAnsi="Verdana" w:cs="Times New Roman"/>
          <w:i/>
        </w:rPr>
        <w:t xml:space="preserve">: </w:t>
      </w:r>
      <w:proofErr w:type="spellStart"/>
      <w:r w:rsidRPr="005E6FD6">
        <w:rPr>
          <w:rFonts w:ascii="Verdana" w:hAnsi="Verdana" w:cs="Times New Roman"/>
          <w:i/>
        </w:rPr>
        <w:t>to</w:t>
      </w:r>
      <w:proofErr w:type="spellEnd"/>
      <w:r w:rsidRPr="005E6FD6">
        <w:rPr>
          <w:rFonts w:ascii="Verdana" w:hAnsi="Verdana" w:cs="Times New Roman"/>
          <w:i/>
        </w:rPr>
        <w:t xml:space="preserve"> describe </w:t>
      </w:r>
      <w:proofErr w:type="spellStart"/>
      <w:r w:rsidRPr="005E6FD6">
        <w:rPr>
          <w:rFonts w:ascii="Verdana" w:hAnsi="Verdana" w:cs="Times New Roman"/>
          <w:i/>
        </w:rPr>
        <w:t>the</w:t>
      </w:r>
      <w:proofErr w:type="spellEnd"/>
      <w:r w:rsidRPr="005E6FD6">
        <w:rPr>
          <w:rFonts w:ascii="Verdana" w:hAnsi="Verdana" w:cs="Times New Roman"/>
          <w:i/>
        </w:rPr>
        <w:t xml:space="preserve"> </w:t>
      </w:r>
      <w:proofErr w:type="spellStart"/>
      <w:r w:rsidRPr="005E6FD6">
        <w:rPr>
          <w:rFonts w:ascii="Verdana" w:hAnsi="Verdana" w:cs="Times New Roman"/>
          <w:i/>
        </w:rPr>
        <w:t>clinical</w:t>
      </w:r>
      <w:proofErr w:type="spellEnd"/>
      <w:r w:rsidRPr="005E6FD6">
        <w:rPr>
          <w:rFonts w:ascii="Verdana" w:hAnsi="Verdana" w:cs="Times New Roman"/>
          <w:i/>
        </w:rPr>
        <w:t xml:space="preserve"> </w:t>
      </w:r>
      <w:proofErr w:type="spellStart"/>
      <w:r w:rsidRPr="005E6FD6">
        <w:rPr>
          <w:rFonts w:ascii="Verdana" w:hAnsi="Verdana" w:cs="Times New Roman"/>
          <w:i/>
        </w:rPr>
        <w:t>picture</w:t>
      </w:r>
      <w:proofErr w:type="spellEnd"/>
      <w:r w:rsidRPr="005E6FD6">
        <w:rPr>
          <w:rFonts w:ascii="Verdana" w:hAnsi="Verdana" w:cs="Times New Roman"/>
          <w:i/>
        </w:rPr>
        <w:t xml:space="preserve">, diagnosis and </w:t>
      </w:r>
      <w:proofErr w:type="spellStart"/>
      <w:r w:rsidRPr="005E6FD6">
        <w:rPr>
          <w:rFonts w:ascii="Verdana" w:hAnsi="Verdana" w:cs="Times New Roman"/>
          <w:i/>
        </w:rPr>
        <w:t>therapeutic</w:t>
      </w:r>
      <w:proofErr w:type="spellEnd"/>
      <w:r w:rsidRPr="005E6FD6">
        <w:rPr>
          <w:rFonts w:ascii="Verdana" w:hAnsi="Verdana" w:cs="Times New Roman"/>
          <w:i/>
        </w:rPr>
        <w:t xml:space="preserve"> </w:t>
      </w:r>
      <w:proofErr w:type="spellStart"/>
      <w:r w:rsidRPr="005E6FD6">
        <w:rPr>
          <w:rFonts w:ascii="Verdana" w:hAnsi="Verdana" w:cs="Times New Roman"/>
          <w:i/>
        </w:rPr>
        <w:t>management</w:t>
      </w:r>
      <w:proofErr w:type="spellEnd"/>
      <w:r w:rsidRPr="005E6FD6">
        <w:rPr>
          <w:rFonts w:ascii="Verdana" w:hAnsi="Verdana" w:cs="Times New Roman"/>
          <w:i/>
        </w:rPr>
        <w:t xml:space="preserve"> of a </w:t>
      </w:r>
      <w:proofErr w:type="spellStart"/>
      <w:r w:rsidRPr="005E6FD6">
        <w:rPr>
          <w:rFonts w:ascii="Verdana" w:hAnsi="Verdana" w:cs="Times New Roman"/>
          <w:i/>
        </w:rPr>
        <w:t>patient</w:t>
      </w:r>
      <w:proofErr w:type="spellEnd"/>
      <w:r w:rsidRPr="005E6FD6">
        <w:rPr>
          <w:rFonts w:ascii="Verdana" w:hAnsi="Verdana" w:cs="Times New Roman"/>
          <w:i/>
        </w:rPr>
        <w:t xml:space="preserve"> </w:t>
      </w:r>
      <w:proofErr w:type="spellStart"/>
      <w:r w:rsidRPr="005E6FD6">
        <w:rPr>
          <w:rFonts w:ascii="Verdana" w:hAnsi="Verdana" w:cs="Times New Roman"/>
          <w:i/>
        </w:rPr>
        <w:t>with</w:t>
      </w:r>
      <w:proofErr w:type="spellEnd"/>
      <w:r w:rsidRPr="005E6FD6">
        <w:rPr>
          <w:rFonts w:ascii="Verdana" w:hAnsi="Verdana" w:cs="Times New Roman"/>
          <w:i/>
        </w:rPr>
        <w:t xml:space="preserve"> </w:t>
      </w:r>
      <w:proofErr w:type="spellStart"/>
      <w:r w:rsidRPr="005E6FD6">
        <w:rPr>
          <w:rFonts w:ascii="Verdana" w:hAnsi="Verdana" w:cs="Times New Roman"/>
          <w:i/>
        </w:rPr>
        <w:t>intraspinal</w:t>
      </w:r>
      <w:proofErr w:type="spellEnd"/>
      <w:r w:rsidRPr="005E6FD6">
        <w:rPr>
          <w:rFonts w:ascii="Verdana" w:hAnsi="Verdana" w:cs="Times New Roman"/>
          <w:i/>
        </w:rPr>
        <w:t xml:space="preserve"> tumor.</w:t>
      </w:r>
    </w:p>
    <w:p w:rsidR="00B93EA3" w:rsidRPr="005E6FD6" w:rsidRDefault="00B93EA3" w:rsidP="005E6FD6">
      <w:pPr>
        <w:spacing w:after="0" w:line="360" w:lineRule="auto"/>
        <w:jc w:val="both"/>
        <w:rPr>
          <w:rFonts w:ascii="Verdana" w:hAnsi="Verdana" w:cs="Times New Roman"/>
          <w:i/>
        </w:rPr>
      </w:pPr>
      <w:r w:rsidRPr="005E6FD6">
        <w:rPr>
          <w:rFonts w:ascii="Verdana" w:hAnsi="Verdana" w:cs="Times New Roman"/>
          <w:b/>
          <w:i/>
        </w:rPr>
        <w:t xml:space="preserve">Case </w:t>
      </w:r>
      <w:proofErr w:type="spellStart"/>
      <w:r w:rsidRPr="005E6FD6">
        <w:rPr>
          <w:rFonts w:ascii="Verdana" w:hAnsi="Verdana" w:cs="Times New Roman"/>
          <w:b/>
          <w:i/>
        </w:rPr>
        <w:t>presentation</w:t>
      </w:r>
      <w:proofErr w:type="spellEnd"/>
      <w:r w:rsidRPr="005E6FD6">
        <w:rPr>
          <w:rFonts w:ascii="Verdana" w:hAnsi="Verdana" w:cs="Times New Roman"/>
          <w:b/>
          <w:i/>
        </w:rPr>
        <w:t>:</w:t>
      </w:r>
      <w:r w:rsidRPr="005E6FD6">
        <w:rPr>
          <w:rFonts w:ascii="Verdana" w:hAnsi="Verdana" w:cs="Times New Roman"/>
          <w:i/>
        </w:rPr>
        <w:t xml:space="preserve"> a 54-year-old </w:t>
      </w:r>
      <w:proofErr w:type="spellStart"/>
      <w:r w:rsidRPr="005E6FD6">
        <w:rPr>
          <w:rFonts w:ascii="Verdana" w:hAnsi="Verdana" w:cs="Times New Roman"/>
          <w:i/>
        </w:rPr>
        <w:t>white</w:t>
      </w:r>
      <w:proofErr w:type="spellEnd"/>
      <w:r w:rsidRPr="005E6FD6">
        <w:rPr>
          <w:rFonts w:ascii="Verdana" w:hAnsi="Verdana" w:cs="Times New Roman"/>
          <w:i/>
        </w:rPr>
        <w:t xml:space="preserve"> </w:t>
      </w:r>
      <w:proofErr w:type="spellStart"/>
      <w:r w:rsidRPr="005E6FD6">
        <w:rPr>
          <w:rFonts w:ascii="Verdana" w:hAnsi="Verdana" w:cs="Times New Roman"/>
          <w:i/>
        </w:rPr>
        <w:t>female</w:t>
      </w:r>
      <w:proofErr w:type="spellEnd"/>
      <w:r w:rsidRPr="005E6FD6">
        <w:rPr>
          <w:rFonts w:ascii="Verdana" w:hAnsi="Verdana" w:cs="Times New Roman"/>
          <w:i/>
        </w:rPr>
        <w:t xml:space="preserve"> </w:t>
      </w:r>
      <w:proofErr w:type="spellStart"/>
      <w:r w:rsidRPr="005E6FD6">
        <w:rPr>
          <w:rFonts w:ascii="Verdana" w:hAnsi="Verdana" w:cs="Times New Roman"/>
          <w:i/>
        </w:rPr>
        <w:t>patient</w:t>
      </w:r>
      <w:proofErr w:type="spellEnd"/>
      <w:r w:rsidRPr="005E6FD6">
        <w:rPr>
          <w:rFonts w:ascii="Verdana" w:hAnsi="Verdana" w:cs="Times New Roman"/>
          <w:i/>
        </w:rPr>
        <w:t xml:space="preserve"> </w:t>
      </w:r>
      <w:proofErr w:type="spellStart"/>
      <w:r w:rsidRPr="005E6FD6">
        <w:rPr>
          <w:rFonts w:ascii="Verdana" w:hAnsi="Verdana" w:cs="Times New Roman"/>
          <w:i/>
        </w:rPr>
        <w:t>with</w:t>
      </w:r>
      <w:proofErr w:type="spellEnd"/>
      <w:r w:rsidRPr="005E6FD6">
        <w:rPr>
          <w:rFonts w:ascii="Verdana" w:hAnsi="Verdana" w:cs="Times New Roman"/>
          <w:i/>
        </w:rPr>
        <w:t xml:space="preserve"> a </w:t>
      </w:r>
      <w:proofErr w:type="spellStart"/>
      <w:r w:rsidRPr="005E6FD6">
        <w:rPr>
          <w:rFonts w:ascii="Verdana" w:hAnsi="Verdana" w:cs="Times New Roman"/>
          <w:i/>
        </w:rPr>
        <w:t>history</w:t>
      </w:r>
      <w:proofErr w:type="spellEnd"/>
      <w:r w:rsidRPr="005E6FD6">
        <w:rPr>
          <w:rFonts w:ascii="Verdana" w:hAnsi="Verdana" w:cs="Times New Roman"/>
          <w:i/>
        </w:rPr>
        <w:t xml:space="preserve"> of </w:t>
      </w:r>
      <w:proofErr w:type="spellStart"/>
      <w:r w:rsidRPr="005E6FD6">
        <w:rPr>
          <w:rFonts w:ascii="Verdana" w:hAnsi="Verdana" w:cs="Times New Roman"/>
          <w:i/>
        </w:rPr>
        <w:t>high</w:t>
      </w:r>
      <w:proofErr w:type="spellEnd"/>
      <w:r w:rsidRPr="005E6FD6">
        <w:rPr>
          <w:rFonts w:ascii="Verdana" w:hAnsi="Verdana" w:cs="Times New Roman"/>
          <w:i/>
        </w:rPr>
        <w:t xml:space="preserve"> </w:t>
      </w:r>
      <w:proofErr w:type="spellStart"/>
      <w:r w:rsidRPr="005E6FD6">
        <w:rPr>
          <w:rFonts w:ascii="Verdana" w:hAnsi="Verdana" w:cs="Times New Roman"/>
          <w:i/>
        </w:rPr>
        <w:t>blood</w:t>
      </w:r>
      <w:proofErr w:type="spellEnd"/>
      <w:r w:rsidRPr="005E6FD6">
        <w:rPr>
          <w:rFonts w:ascii="Verdana" w:hAnsi="Verdana" w:cs="Times New Roman"/>
          <w:i/>
        </w:rPr>
        <w:t xml:space="preserve"> </w:t>
      </w:r>
      <w:proofErr w:type="spellStart"/>
      <w:r w:rsidRPr="005E6FD6">
        <w:rPr>
          <w:rFonts w:ascii="Verdana" w:hAnsi="Verdana" w:cs="Times New Roman"/>
          <w:i/>
        </w:rPr>
        <w:t>pressure</w:t>
      </w:r>
      <w:proofErr w:type="spellEnd"/>
      <w:r w:rsidRPr="005E6FD6">
        <w:rPr>
          <w:rFonts w:ascii="Verdana" w:hAnsi="Verdana" w:cs="Times New Roman"/>
          <w:i/>
        </w:rPr>
        <w:t xml:space="preserve"> </w:t>
      </w:r>
      <w:proofErr w:type="spellStart"/>
      <w:r w:rsidRPr="005E6FD6">
        <w:rPr>
          <w:rFonts w:ascii="Verdana" w:hAnsi="Verdana" w:cs="Times New Roman"/>
          <w:i/>
        </w:rPr>
        <w:t>who</w:t>
      </w:r>
      <w:proofErr w:type="spellEnd"/>
      <w:r w:rsidRPr="005E6FD6">
        <w:rPr>
          <w:rFonts w:ascii="Verdana" w:hAnsi="Verdana" w:cs="Times New Roman"/>
          <w:i/>
        </w:rPr>
        <w:t xml:space="preserve"> </w:t>
      </w:r>
      <w:proofErr w:type="spellStart"/>
      <w:r w:rsidRPr="005E6FD6">
        <w:rPr>
          <w:rFonts w:ascii="Verdana" w:hAnsi="Verdana" w:cs="Times New Roman"/>
          <w:i/>
        </w:rPr>
        <w:t>began</w:t>
      </w:r>
      <w:proofErr w:type="spellEnd"/>
      <w:r w:rsidRPr="005E6FD6">
        <w:rPr>
          <w:rFonts w:ascii="Verdana" w:hAnsi="Verdana" w:cs="Times New Roman"/>
          <w:i/>
        </w:rPr>
        <w:t xml:space="preserve"> 2 </w:t>
      </w:r>
      <w:proofErr w:type="spellStart"/>
      <w:r w:rsidRPr="005E6FD6">
        <w:rPr>
          <w:rFonts w:ascii="Verdana" w:hAnsi="Verdana" w:cs="Times New Roman"/>
          <w:i/>
        </w:rPr>
        <w:t>years</w:t>
      </w:r>
      <w:proofErr w:type="spellEnd"/>
      <w:r w:rsidRPr="005E6FD6">
        <w:rPr>
          <w:rFonts w:ascii="Verdana" w:hAnsi="Verdana" w:cs="Times New Roman"/>
          <w:i/>
        </w:rPr>
        <w:t xml:space="preserve"> </w:t>
      </w:r>
      <w:proofErr w:type="spellStart"/>
      <w:r w:rsidRPr="005E6FD6">
        <w:rPr>
          <w:rFonts w:ascii="Verdana" w:hAnsi="Verdana" w:cs="Times New Roman"/>
          <w:i/>
        </w:rPr>
        <w:t>ago</w:t>
      </w:r>
      <w:proofErr w:type="spellEnd"/>
      <w:r w:rsidRPr="005E6FD6">
        <w:rPr>
          <w:rFonts w:ascii="Verdana" w:hAnsi="Verdana" w:cs="Times New Roman"/>
          <w:i/>
        </w:rPr>
        <w:t xml:space="preserve"> </w:t>
      </w:r>
      <w:proofErr w:type="spellStart"/>
      <w:r w:rsidRPr="005E6FD6">
        <w:rPr>
          <w:rFonts w:ascii="Verdana" w:hAnsi="Verdana" w:cs="Times New Roman"/>
          <w:i/>
        </w:rPr>
        <w:t>with</w:t>
      </w:r>
      <w:proofErr w:type="spellEnd"/>
      <w:r w:rsidRPr="005E6FD6">
        <w:rPr>
          <w:rFonts w:ascii="Verdana" w:hAnsi="Verdana" w:cs="Times New Roman"/>
          <w:i/>
        </w:rPr>
        <w:t xml:space="preserve"> lumbar </w:t>
      </w:r>
      <w:proofErr w:type="spellStart"/>
      <w:r w:rsidRPr="005E6FD6">
        <w:rPr>
          <w:rFonts w:ascii="Verdana" w:hAnsi="Verdana" w:cs="Times New Roman"/>
          <w:i/>
        </w:rPr>
        <w:t>pain</w:t>
      </w:r>
      <w:proofErr w:type="spellEnd"/>
      <w:r w:rsidRPr="005E6FD6">
        <w:rPr>
          <w:rFonts w:ascii="Verdana" w:hAnsi="Verdana" w:cs="Times New Roman"/>
          <w:i/>
        </w:rPr>
        <w:t xml:space="preserve"> </w:t>
      </w:r>
      <w:proofErr w:type="spellStart"/>
      <w:r w:rsidRPr="005E6FD6">
        <w:rPr>
          <w:rFonts w:ascii="Verdana" w:hAnsi="Verdana" w:cs="Times New Roman"/>
          <w:i/>
        </w:rPr>
        <w:t>radiating</w:t>
      </w:r>
      <w:proofErr w:type="spellEnd"/>
      <w:r w:rsidRPr="005E6FD6">
        <w:rPr>
          <w:rFonts w:ascii="Verdana" w:hAnsi="Verdana" w:cs="Times New Roman"/>
          <w:i/>
        </w:rPr>
        <w:t xml:space="preserve"> </w:t>
      </w:r>
      <w:proofErr w:type="spellStart"/>
      <w:r w:rsidRPr="005E6FD6">
        <w:rPr>
          <w:rFonts w:ascii="Verdana" w:hAnsi="Verdana" w:cs="Times New Roman"/>
          <w:i/>
        </w:rPr>
        <w:t>posteriorly</w:t>
      </w:r>
      <w:proofErr w:type="spellEnd"/>
      <w:r w:rsidRPr="005E6FD6">
        <w:rPr>
          <w:rFonts w:ascii="Verdana" w:hAnsi="Verdana" w:cs="Times New Roman"/>
          <w:i/>
        </w:rPr>
        <w:t xml:space="preserve"> </w:t>
      </w:r>
      <w:proofErr w:type="spellStart"/>
      <w:r w:rsidRPr="005E6FD6">
        <w:rPr>
          <w:rFonts w:ascii="Verdana" w:hAnsi="Verdana" w:cs="Times New Roman"/>
          <w:i/>
        </w:rPr>
        <w:t>to</w:t>
      </w:r>
      <w:proofErr w:type="spellEnd"/>
      <w:r w:rsidRPr="005E6FD6">
        <w:rPr>
          <w:rFonts w:ascii="Verdana" w:hAnsi="Verdana" w:cs="Times New Roman"/>
          <w:i/>
        </w:rPr>
        <w:t xml:space="preserve"> </w:t>
      </w:r>
      <w:proofErr w:type="spellStart"/>
      <w:r w:rsidRPr="005E6FD6">
        <w:rPr>
          <w:rFonts w:ascii="Verdana" w:hAnsi="Verdana" w:cs="Times New Roman"/>
          <w:i/>
        </w:rPr>
        <w:t>the</w:t>
      </w:r>
      <w:proofErr w:type="spellEnd"/>
      <w:r w:rsidRPr="005E6FD6">
        <w:rPr>
          <w:rFonts w:ascii="Verdana" w:hAnsi="Verdana" w:cs="Times New Roman"/>
          <w:i/>
        </w:rPr>
        <w:t xml:space="preserve"> back and lumbar </w:t>
      </w:r>
      <w:proofErr w:type="spellStart"/>
      <w:r w:rsidRPr="005E6FD6">
        <w:rPr>
          <w:rFonts w:ascii="Verdana" w:hAnsi="Verdana" w:cs="Times New Roman"/>
          <w:i/>
        </w:rPr>
        <w:t>hyperesthesia</w:t>
      </w:r>
      <w:proofErr w:type="spellEnd"/>
      <w:r w:rsidRPr="005E6FD6">
        <w:rPr>
          <w:rFonts w:ascii="Verdana" w:hAnsi="Verdana" w:cs="Times New Roman"/>
          <w:i/>
        </w:rPr>
        <w:t xml:space="preserve">. Nuclear </w:t>
      </w:r>
      <w:proofErr w:type="spellStart"/>
      <w:r w:rsidRPr="005E6FD6">
        <w:rPr>
          <w:rFonts w:ascii="Verdana" w:hAnsi="Verdana" w:cs="Times New Roman"/>
          <w:i/>
        </w:rPr>
        <w:t>magnetic</w:t>
      </w:r>
      <w:proofErr w:type="spellEnd"/>
      <w:r w:rsidRPr="005E6FD6">
        <w:rPr>
          <w:rFonts w:ascii="Verdana" w:hAnsi="Verdana" w:cs="Times New Roman"/>
          <w:i/>
        </w:rPr>
        <w:t xml:space="preserve"> </w:t>
      </w:r>
      <w:proofErr w:type="spellStart"/>
      <w:r w:rsidRPr="005E6FD6">
        <w:rPr>
          <w:rFonts w:ascii="Verdana" w:hAnsi="Verdana" w:cs="Times New Roman"/>
          <w:i/>
        </w:rPr>
        <w:t>resonance</w:t>
      </w:r>
      <w:proofErr w:type="spellEnd"/>
      <w:r w:rsidRPr="005E6FD6">
        <w:rPr>
          <w:rFonts w:ascii="Verdana" w:hAnsi="Verdana" w:cs="Times New Roman"/>
          <w:i/>
        </w:rPr>
        <w:t xml:space="preserve"> </w:t>
      </w:r>
      <w:proofErr w:type="spellStart"/>
      <w:r w:rsidRPr="005E6FD6">
        <w:rPr>
          <w:rFonts w:ascii="Verdana" w:hAnsi="Verdana" w:cs="Times New Roman"/>
          <w:i/>
        </w:rPr>
        <w:t>is</w:t>
      </w:r>
      <w:proofErr w:type="spellEnd"/>
      <w:r w:rsidRPr="005E6FD6">
        <w:rPr>
          <w:rFonts w:ascii="Verdana" w:hAnsi="Verdana" w:cs="Times New Roman"/>
          <w:i/>
        </w:rPr>
        <w:t xml:space="preserve"> </w:t>
      </w:r>
      <w:proofErr w:type="spellStart"/>
      <w:r w:rsidRPr="005E6FD6">
        <w:rPr>
          <w:rFonts w:ascii="Verdana" w:hAnsi="Verdana" w:cs="Times New Roman"/>
          <w:i/>
        </w:rPr>
        <w:t>performed</w:t>
      </w:r>
      <w:proofErr w:type="spellEnd"/>
      <w:r w:rsidRPr="005E6FD6">
        <w:rPr>
          <w:rFonts w:ascii="Verdana" w:hAnsi="Verdana" w:cs="Times New Roman"/>
          <w:i/>
        </w:rPr>
        <w:t xml:space="preserve">, </w:t>
      </w:r>
      <w:proofErr w:type="spellStart"/>
      <w:r w:rsidRPr="005E6FD6">
        <w:rPr>
          <w:rFonts w:ascii="Verdana" w:hAnsi="Verdana" w:cs="Times New Roman"/>
          <w:i/>
        </w:rPr>
        <w:t>which</w:t>
      </w:r>
      <w:proofErr w:type="spellEnd"/>
      <w:r w:rsidRPr="005E6FD6">
        <w:rPr>
          <w:rFonts w:ascii="Verdana" w:hAnsi="Verdana" w:cs="Times New Roman"/>
          <w:i/>
        </w:rPr>
        <w:t xml:space="preserve"> shows </w:t>
      </w:r>
      <w:proofErr w:type="spellStart"/>
      <w:r w:rsidRPr="005E6FD6">
        <w:rPr>
          <w:rFonts w:ascii="Verdana" w:hAnsi="Verdana" w:cs="Times New Roman"/>
          <w:i/>
        </w:rPr>
        <w:t>hyperintensity</w:t>
      </w:r>
      <w:proofErr w:type="spellEnd"/>
      <w:r w:rsidRPr="005E6FD6">
        <w:rPr>
          <w:rFonts w:ascii="Verdana" w:hAnsi="Verdana" w:cs="Times New Roman"/>
          <w:i/>
        </w:rPr>
        <w:t xml:space="preserve"> in T2-weighted </w:t>
      </w:r>
      <w:proofErr w:type="spellStart"/>
      <w:r w:rsidRPr="005E6FD6">
        <w:rPr>
          <w:rFonts w:ascii="Verdana" w:hAnsi="Verdana" w:cs="Times New Roman"/>
          <w:i/>
        </w:rPr>
        <w:t>images</w:t>
      </w:r>
      <w:proofErr w:type="spellEnd"/>
      <w:r w:rsidRPr="005E6FD6">
        <w:rPr>
          <w:rFonts w:ascii="Verdana" w:hAnsi="Verdana" w:cs="Times New Roman"/>
          <w:i/>
        </w:rPr>
        <w:t xml:space="preserve"> </w:t>
      </w:r>
      <w:proofErr w:type="spellStart"/>
      <w:r w:rsidRPr="005E6FD6">
        <w:rPr>
          <w:rFonts w:ascii="Verdana" w:hAnsi="Verdana" w:cs="Times New Roman"/>
          <w:i/>
        </w:rPr>
        <w:t>corresponding</w:t>
      </w:r>
      <w:proofErr w:type="spellEnd"/>
      <w:r w:rsidRPr="005E6FD6">
        <w:rPr>
          <w:rFonts w:ascii="Verdana" w:hAnsi="Verdana" w:cs="Times New Roman"/>
          <w:i/>
        </w:rPr>
        <w:t xml:space="preserve"> </w:t>
      </w:r>
      <w:proofErr w:type="spellStart"/>
      <w:r w:rsidRPr="005E6FD6">
        <w:rPr>
          <w:rFonts w:ascii="Verdana" w:hAnsi="Verdana" w:cs="Times New Roman"/>
          <w:i/>
        </w:rPr>
        <w:t>to</w:t>
      </w:r>
      <w:proofErr w:type="spellEnd"/>
      <w:r w:rsidRPr="005E6FD6">
        <w:rPr>
          <w:rFonts w:ascii="Verdana" w:hAnsi="Verdana" w:cs="Times New Roman"/>
          <w:i/>
        </w:rPr>
        <w:t xml:space="preserve"> </w:t>
      </w:r>
      <w:proofErr w:type="spellStart"/>
      <w:r w:rsidRPr="005E6FD6">
        <w:rPr>
          <w:rFonts w:ascii="Verdana" w:hAnsi="Verdana" w:cs="Times New Roman"/>
          <w:i/>
        </w:rPr>
        <w:t>an</w:t>
      </w:r>
      <w:proofErr w:type="spellEnd"/>
      <w:r w:rsidRPr="005E6FD6">
        <w:rPr>
          <w:rFonts w:ascii="Verdana" w:hAnsi="Verdana" w:cs="Times New Roman"/>
          <w:i/>
        </w:rPr>
        <w:t xml:space="preserve"> </w:t>
      </w:r>
      <w:proofErr w:type="spellStart"/>
      <w:r w:rsidRPr="005E6FD6">
        <w:rPr>
          <w:rFonts w:ascii="Verdana" w:hAnsi="Verdana" w:cs="Times New Roman"/>
          <w:i/>
        </w:rPr>
        <w:t>intraspinal</w:t>
      </w:r>
      <w:proofErr w:type="spellEnd"/>
      <w:r w:rsidRPr="005E6FD6">
        <w:rPr>
          <w:rFonts w:ascii="Verdana" w:hAnsi="Verdana" w:cs="Times New Roman"/>
          <w:i/>
        </w:rPr>
        <w:t xml:space="preserve"> tumor. </w:t>
      </w:r>
      <w:proofErr w:type="spellStart"/>
      <w:r w:rsidRPr="005E6FD6">
        <w:rPr>
          <w:rFonts w:ascii="Verdana" w:hAnsi="Verdana" w:cs="Times New Roman"/>
          <w:i/>
        </w:rPr>
        <w:t>Surgical</w:t>
      </w:r>
      <w:proofErr w:type="spellEnd"/>
      <w:r w:rsidRPr="005E6FD6">
        <w:rPr>
          <w:rFonts w:ascii="Verdana" w:hAnsi="Verdana" w:cs="Times New Roman"/>
          <w:i/>
        </w:rPr>
        <w:t xml:space="preserve"> </w:t>
      </w:r>
      <w:proofErr w:type="spellStart"/>
      <w:r w:rsidRPr="005E6FD6">
        <w:rPr>
          <w:rFonts w:ascii="Verdana" w:hAnsi="Verdana" w:cs="Times New Roman"/>
          <w:i/>
        </w:rPr>
        <w:t>intervention</w:t>
      </w:r>
      <w:proofErr w:type="spellEnd"/>
      <w:r w:rsidRPr="005E6FD6">
        <w:rPr>
          <w:rFonts w:ascii="Verdana" w:hAnsi="Verdana" w:cs="Times New Roman"/>
          <w:i/>
        </w:rPr>
        <w:t xml:space="preserve">, </w:t>
      </w:r>
      <w:proofErr w:type="spellStart"/>
      <w:r w:rsidRPr="005E6FD6">
        <w:rPr>
          <w:rFonts w:ascii="Verdana" w:hAnsi="Verdana" w:cs="Times New Roman"/>
          <w:i/>
        </w:rPr>
        <w:t>laminectomy</w:t>
      </w:r>
      <w:proofErr w:type="spellEnd"/>
      <w:r w:rsidRPr="005E6FD6">
        <w:rPr>
          <w:rFonts w:ascii="Verdana" w:hAnsi="Verdana" w:cs="Times New Roman"/>
          <w:i/>
        </w:rPr>
        <w:t xml:space="preserve"> </w:t>
      </w:r>
      <w:proofErr w:type="spellStart"/>
      <w:r w:rsidRPr="005E6FD6">
        <w:rPr>
          <w:rFonts w:ascii="Verdana" w:hAnsi="Verdana" w:cs="Times New Roman"/>
          <w:i/>
        </w:rPr>
        <w:t>with</w:t>
      </w:r>
      <w:proofErr w:type="spellEnd"/>
      <w:r w:rsidRPr="005E6FD6">
        <w:rPr>
          <w:rFonts w:ascii="Verdana" w:hAnsi="Verdana" w:cs="Times New Roman"/>
          <w:i/>
        </w:rPr>
        <w:t xml:space="preserve"> </w:t>
      </w:r>
      <w:proofErr w:type="spellStart"/>
      <w:r w:rsidRPr="005E6FD6">
        <w:rPr>
          <w:rFonts w:ascii="Verdana" w:hAnsi="Verdana" w:cs="Times New Roman"/>
          <w:i/>
        </w:rPr>
        <w:t>exeresis</w:t>
      </w:r>
      <w:proofErr w:type="spellEnd"/>
      <w:r w:rsidRPr="005E6FD6">
        <w:rPr>
          <w:rFonts w:ascii="Verdana" w:hAnsi="Verdana" w:cs="Times New Roman"/>
          <w:i/>
        </w:rPr>
        <w:t xml:space="preserve"> of </w:t>
      </w:r>
      <w:proofErr w:type="spellStart"/>
      <w:r w:rsidRPr="005E6FD6">
        <w:rPr>
          <w:rFonts w:ascii="Verdana" w:hAnsi="Verdana" w:cs="Times New Roman"/>
          <w:i/>
        </w:rPr>
        <w:t>the</w:t>
      </w:r>
      <w:proofErr w:type="spellEnd"/>
      <w:r w:rsidRPr="005E6FD6">
        <w:rPr>
          <w:rFonts w:ascii="Verdana" w:hAnsi="Verdana" w:cs="Times New Roman"/>
          <w:i/>
        </w:rPr>
        <w:t xml:space="preserve"> tumor, </w:t>
      </w:r>
      <w:proofErr w:type="spellStart"/>
      <w:r w:rsidRPr="005E6FD6">
        <w:rPr>
          <w:rFonts w:ascii="Verdana" w:hAnsi="Verdana" w:cs="Times New Roman"/>
          <w:i/>
        </w:rPr>
        <w:t>instrumentation</w:t>
      </w:r>
      <w:proofErr w:type="spellEnd"/>
      <w:r w:rsidRPr="005E6FD6">
        <w:rPr>
          <w:rFonts w:ascii="Verdana" w:hAnsi="Verdana" w:cs="Times New Roman"/>
          <w:i/>
        </w:rPr>
        <w:t xml:space="preserve"> and </w:t>
      </w:r>
      <w:proofErr w:type="spellStart"/>
      <w:r w:rsidRPr="005E6FD6">
        <w:rPr>
          <w:rFonts w:ascii="Verdana" w:hAnsi="Verdana" w:cs="Times New Roman"/>
          <w:i/>
        </w:rPr>
        <w:t>fusion</w:t>
      </w:r>
      <w:proofErr w:type="spellEnd"/>
      <w:r w:rsidRPr="005E6FD6">
        <w:rPr>
          <w:rFonts w:ascii="Verdana" w:hAnsi="Verdana" w:cs="Times New Roman"/>
          <w:i/>
        </w:rPr>
        <w:t xml:space="preserve"> are </w:t>
      </w:r>
      <w:proofErr w:type="spellStart"/>
      <w:r w:rsidRPr="005E6FD6">
        <w:rPr>
          <w:rFonts w:ascii="Verdana" w:hAnsi="Verdana" w:cs="Times New Roman"/>
          <w:i/>
        </w:rPr>
        <w:t>performed</w:t>
      </w:r>
      <w:proofErr w:type="spellEnd"/>
      <w:r w:rsidRPr="005E6FD6">
        <w:rPr>
          <w:rFonts w:ascii="Verdana" w:hAnsi="Verdana" w:cs="Times New Roman"/>
          <w:i/>
        </w:rPr>
        <w:t xml:space="preserve">. </w:t>
      </w:r>
      <w:proofErr w:type="spellStart"/>
      <w:r w:rsidRPr="005E6FD6">
        <w:rPr>
          <w:rFonts w:ascii="Verdana" w:hAnsi="Verdana" w:cs="Times New Roman"/>
          <w:i/>
        </w:rPr>
        <w:t>After</w:t>
      </w:r>
      <w:proofErr w:type="spellEnd"/>
      <w:r w:rsidRPr="005E6FD6">
        <w:rPr>
          <w:rFonts w:ascii="Verdana" w:hAnsi="Verdana" w:cs="Times New Roman"/>
          <w:i/>
        </w:rPr>
        <w:t xml:space="preserve"> a gradual </w:t>
      </w:r>
      <w:proofErr w:type="spellStart"/>
      <w:r w:rsidRPr="005E6FD6">
        <w:rPr>
          <w:rFonts w:ascii="Verdana" w:hAnsi="Verdana" w:cs="Times New Roman"/>
          <w:i/>
        </w:rPr>
        <w:t>clinical</w:t>
      </w:r>
      <w:proofErr w:type="spellEnd"/>
      <w:r w:rsidRPr="005E6FD6">
        <w:rPr>
          <w:rFonts w:ascii="Verdana" w:hAnsi="Verdana" w:cs="Times New Roman"/>
          <w:i/>
        </w:rPr>
        <w:t xml:space="preserve"> </w:t>
      </w:r>
      <w:proofErr w:type="spellStart"/>
      <w:r w:rsidRPr="005E6FD6">
        <w:rPr>
          <w:rFonts w:ascii="Verdana" w:hAnsi="Verdana" w:cs="Times New Roman"/>
          <w:i/>
        </w:rPr>
        <w:t>improvement</w:t>
      </w:r>
      <w:proofErr w:type="spellEnd"/>
      <w:r w:rsidRPr="005E6FD6">
        <w:rPr>
          <w:rFonts w:ascii="Verdana" w:hAnsi="Verdana" w:cs="Times New Roman"/>
          <w:i/>
        </w:rPr>
        <w:t xml:space="preserve">, </w:t>
      </w:r>
      <w:proofErr w:type="spellStart"/>
      <w:r w:rsidRPr="005E6FD6">
        <w:rPr>
          <w:rFonts w:ascii="Verdana" w:hAnsi="Verdana" w:cs="Times New Roman"/>
          <w:i/>
        </w:rPr>
        <w:t>discharge</w:t>
      </w:r>
      <w:proofErr w:type="spellEnd"/>
      <w:r w:rsidRPr="005E6FD6">
        <w:rPr>
          <w:rFonts w:ascii="Verdana" w:hAnsi="Verdana" w:cs="Times New Roman"/>
          <w:i/>
        </w:rPr>
        <w:t xml:space="preserve">, </w:t>
      </w:r>
      <w:proofErr w:type="spellStart"/>
      <w:r w:rsidRPr="005E6FD6">
        <w:rPr>
          <w:rFonts w:ascii="Verdana" w:hAnsi="Verdana" w:cs="Times New Roman"/>
          <w:i/>
        </w:rPr>
        <w:t>rehabilitation</w:t>
      </w:r>
      <w:proofErr w:type="spellEnd"/>
      <w:r w:rsidRPr="005E6FD6">
        <w:rPr>
          <w:rFonts w:ascii="Verdana" w:hAnsi="Verdana" w:cs="Times New Roman"/>
          <w:i/>
        </w:rPr>
        <w:t xml:space="preserve"> and </w:t>
      </w:r>
      <w:proofErr w:type="spellStart"/>
      <w:r w:rsidRPr="005E6FD6">
        <w:rPr>
          <w:rFonts w:ascii="Verdana" w:hAnsi="Verdana" w:cs="Times New Roman"/>
          <w:i/>
        </w:rPr>
        <w:t>follow</w:t>
      </w:r>
      <w:proofErr w:type="spellEnd"/>
      <w:r w:rsidRPr="005E6FD6">
        <w:rPr>
          <w:rFonts w:ascii="Verdana" w:hAnsi="Verdana" w:cs="Times New Roman"/>
          <w:i/>
        </w:rPr>
        <w:t xml:space="preserve">-up </w:t>
      </w:r>
      <w:proofErr w:type="spellStart"/>
      <w:r w:rsidRPr="005E6FD6">
        <w:rPr>
          <w:rFonts w:ascii="Verdana" w:hAnsi="Verdana" w:cs="Times New Roman"/>
          <w:i/>
        </w:rPr>
        <w:t>by</w:t>
      </w:r>
      <w:proofErr w:type="spellEnd"/>
      <w:r w:rsidRPr="005E6FD6">
        <w:rPr>
          <w:rFonts w:ascii="Verdana" w:hAnsi="Verdana" w:cs="Times New Roman"/>
          <w:i/>
        </w:rPr>
        <w:t xml:space="preserve"> </w:t>
      </w:r>
      <w:proofErr w:type="spellStart"/>
      <w:r w:rsidRPr="005E6FD6">
        <w:rPr>
          <w:rFonts w:ascii="Verdana" w:hAnsi="Verdana" w:cs="Times New Roman"/>
          <w:i/>
        </w:rPr>
        <w:t>consultation</w:t>
      </w:r>
      <w:proofErr w:type="spellEnd"/>
      <w:r w:rsidRPr="005E6FD6">
        <w:rPr>
          <w:rFonts w:ascii="Verdana" w:hAnsi="Verdana" w:cs="Times New Roman"/>
          <w:i/>
        </w:rPr>
        <w:t xml:space="preserve"> are </w:t>
      </w:r>
      <w:proofErr w:type="spellStart"/>
      <w:r w:rsidRPr="005E6FD6">
        <w:rPr>
          <w:rFonts w:ascii="Verdana" w:hAnsi="Verdana" w:cs="Times New Roman"/>
          <w:i/>
        </w:rPr>
        <w:t>decided</w:t>
      </w:r>
      <w:proofErr w:type="spellEnd"/>
      <w:r w:rsidRPr="005E6FD6">
        <w:rPr>
          <w:rFonts w:ascii="Verdana" w:hAnsi="Verdana" w:cs="Times New Roman"/>
          <w:i/>
        </w:rPr>
        <w:t>.</w:t>
      </w:r>
    </w:p>
    <w:p w:rsidR="00B93EA3" w:rsidRPr="005E6FD6" w:rsidRDefault="00B93EA3" w:rsidP="005E6FD6">
      <w:pPr>
        <w:spacing w:after="0" w:line="360" w:lineRule="auto"/>
        <w:jc w:val="both"/>
        <w:rPr>
          <w:rFonts w:ascii="Verdana" w:hAnsi="Verdana" w:cs="Times New Roman"/>
          <w:i/>
        </w:rPr>
      </w:pPr>
      <w:proofErr w:type="spellStart"/>
      <w:r w:rsidRPr="005E6FD6">
        <w:rPr>
          <w:rFonts w:ascii="Verdana" w:hAnsi="Verdana" w:cs="Times New Roman"/>
          <w:b/>
          <w:i/>
        </w:rPr>
        <w:t>Conclusions</w:t>
      </w:r>
      <w:proofErr w:type="spellEnd"/>
      <w:r w:rsidRPr="005E6FD6">
        <w:rPr>
          <w:rFonts w:ascii="Verdana" w:hAnsi="Verdana" w:cs="Times New Roman"/>
          <w:i/>
        </w:rPr>
        <w:t xml:space="preserve">: </w:t>
      </w:r>
      <w:proofErr w:type="spellStart"/>
      <w:r w:rsidRPr="005E6FD6">
        <w:rPr>
          <w:rFonts w:ascii="Verdana" w:hAnsi="Verdana" w:cs="Times New Roman"/>
          <w:i/>
        </w:rPr>
        <w:t>timely</w:t>
      </w:r>
      <w:proofErr w:type="spellEnd"/>
      <w:r w:rsidRPr="005E6FD6">
        <w:rPr>
          <w:rFonts w:ascii="Verdana" w:hAnsi="Verdana" w:cs="Times New Roman"/>
          <w:i/>
        </w:rPr>
        <w:t xml:space="preserve"> diagnosis and </w:t>
      </w:r>
      <w:proofErr w:type="spellStart"/>
      <w:r w:rsidRPr="005E6FD6">
        <w:rPr>
          <w:rFonts w:ascii="Verdana" w:hAnsi="Verdana" w:cs="Times New Roman"/>
          <w:i/>
        </w:rPr>
        <w:t>treatment</w:t>
      </w:r>
      <w:proofErr w:type="spellEnd"/>
      <w:r w:rsidRPr="005E6FD6">
        <w:rPr>
          <w:rFonts w:ascii="Verdana" w:hAnsi="Verdana" w:cs="Times New Roman"/>
          <w:i/>
        </w:rPr>
        <w:t xml:space="preserve"> are </w:t>
      </w:r>
      <w:proofErr w:type="spellStart"/>
      <w:r w:rsidRPr="005E6FD6">
        <w:rPr>
          <w:rFonts w:ascii="Verdana" w:hAnsi="Verdana" w:cs="Times New Roman"/>
          <w:i/>
        </w:rPr>
        <w:t>key</w:t>
      </w:r>
      <w:proofErr w:type="spellEnd"/>
      <w:r w:rsidRPr="005E6FD6">
        <w:rPr>
          <w:rFonts w:ascii="Verdana" w:hAnsi="Verdana" w:cs="Times New Roman"/>
          <w:i/>
        </w:rPr>
        <w:t xml:space="preserve"> </w:t>
      </w:r>
      <w:proofErr w:type="spellStart"/>
      <w:r w:rsidRPr="005E6FD6">
        <w:rPr>
          <w:rFonts w:ascii="Verdana" w:hAnsi="Verdana" w:cs="Times New Roman"/>
          <w:i/>
        </w:rPr>
        <w:t>pillars</w:t>
      </w:r>
      <w:proofErr w:type="spellEnd"/>
      <w:r w:rsidRPr="005E6FD6">
        <w:rPr>
          <w:rFonts w:ascii="Verdana" w:hAnsi="Verdana" w:cs="Times New Roman"/>
          <w:i/>
        </w:rPr>
        <w:t xml:space="preserve"> in </w:t>
      </w:r>
      <w:proofErr w:type="spellStart"/>
      <w:r w:rsidRPr="005E6FD6">
        <w:rPr>
          <w:rFonts w:ascii="Verdana" w:hAnsi="Verdana" w:cs="Times New Roman"/>
          <w:i/>
        </w:rPr>
        <w:t>guaranteeing</w:t>
      </w:r>
      <w:proofErr w:type="spellEnd"/>
      <w:r w:rsidRPr="005E6FD6">
        <w:rPr>
          <w:rFonts w:ascii="Verdana" w:hAnsi="Verdana" w:cs="Times New Roman"/>
          <w:i/>
        </w:rPr>
        <w:t xml:space="preserve"> a </w:t>
      </w:r>
      <w:proofErr w:type="spellStart"/>
      <w:r w:rsidRPr="005E6FD6">
        <w:rPr>
          <w:rFonts w:ascii="Verdana" w:hAnsi="Verdana" w:cs="Times New Roman"/>
          <w:i/>
        </w:rPr>
        <w:t>better</w:t>
      </w:r>
      <w:proofErr w:type="spellEnd"/>
      <w:r w:rsidRPr="005E6FD6">
        <w:rPr>
          <w:rFonts w:ascii="Verdana" w:hAnsi="Verdana" w:cs="Times New Roman"/>
          <w:i/>
        </w:rPr>
        <w:t xml:space="preserve"> </w:t>
      </w:r>
      <w:proofErr w:type="spellStart"/>
      <w:r w:rsidRPr="005E6FD6">
        <w:rPr>
          <w:rFonts w:ascii="Verdana" w:hAnsi="Verdana" w:cs="Times New Roman"/>
          <w:i/>
        </w:rPr>
        <w:t>quality</w:t>
      </w:r>
      <w:proofErr w:type="spellEnd"/>
      <w:r w:rsidRPr="005E6FD6">
        <w:rPr>
          <w:rFonts w:ascii="Verdana" w:hAnsi="Verdana" w:cs="Times New Roman"/>
          <w:i/>
        </w:rPr>
        <w:t xml:space="preserve"> of </w:t>
      </w:r>
      <w:proofErr w:type="spellStart"/>
      <w:r w:rsidRPr="005E6FD6">
        <w:rPr>
          <w:rFonts w:ascii="Verdana" w:hAnsi="Verdana" w:cs="Times New Roman"/>
          <w:i/>
        </w:rPr>
        <w:t>life</w:t>
      </w:r>
      <w:proofErr w:type="spellEnd"/>
      <w:r w:rsidRPr="005E6FD6">
        <w:rPr>
          <w:rFonts w:ascii="Verdana" w:hAnsi="Verdana" w:cs="Times New Roman"/>
          <w:i/>
        </w:rPr>
        <w:t xml:space="preserve"> </w:t>
      </w:r>
      <w:proofErr w:type="spellStart"/>
      <w:r w:rsidRPr="005E6FD6">
        <w:rPr>
          <w:rFonts w:ascii="Verdana" w:hAnsi="Verdana" w:cs="Times New Roman"/>
          <w:i/>
        </w:rPr>
        <w:t>for</w:t>
      </w:r>
      <w:proofErr w:type="spellEnd"/>
      <w:r w:rsidRPr="005E6FD6">
        <w:rPr>
          <w:rFonts w:ascii="Verdana" w:hAnsi="Verdana" w:cs="Times New Roman"/>
          <w:i/>
        </w:rPr>
        <w:t xml:space="preserve"> </w:t>
      </w:r>
      <w:proofErr w:type="spellStart"/>
      <w:r w:rsidRPr="005E6FD6">
        <w:rPr>
          <w:rFonts w:ascii="Verdana" w:hAnsi="Verdana" w:cs="Times New Roman"/>
          <w:i/>
        </w:rPr>
        <w:t>patients</w:t>
      </w:r>
      <w:proofErr w:type="spellEnd"/>
      <w:r w:rsidRPr="005E6FD6">
        <w:rPr>
          <w:rFonts w:ascii="Verdana" w:hAnsi="Verdana" w:cs="Times New Roman"/>
          <w:i/>
        </w:rPr>
        <w:t xml:space="preserve"> </w:t>
      </w:r>
      <w:proofErr w:type="spellStart"/>
      <w:r w:rsidRPr="005E6FD6">
        <w:rPr>
          <w:rFonts w:ascii="Verdana" w:hAnsi="Verdana" w:cs="Times New Roman"/>
          <w:i/>
        </w:rPr>
        <w:t>with</w:t>
      </w:r>
      <w:proofErr w:type="spellEnd"/>
      <w:r w:rsidRPr="005E6FD6">
        <w:rPr>
          <w:rFonts w:ascii="Verdana" w:hAnsi="Verdana" w:cs="Times New Roman"/>
          <w:i/>
        </w:rPr>
        <w:t xml:space="preserve"> </w:t>
      </w:r>
      <w:proofErr w:type="spellStart"/>
      <w:r w:rsidRPr="005E6FD6">
        <w:rPr>
          <w:rFonts w:ascii="Verdana" w:hAnsi="Verdana" w:cs="Times New Roman"/>
          <w:i/>
        </w:rPr>
        <w:t>intraspinal</w:t>
      </w:r>
      <w:proofErr w:type="spellEnd"/>
      <w:r w:rsidRPr="005E6FD6">
        <w:rPr>
          <w:rFonts w:ascii="Verdana" w:hAnsi="Verdana" w:cs="Times New Roman"/>
          <w:i/>
        </w:rPr>
        <w:t xml:space="preserve"> </w:t>
      </w:r>
      <w:proofErr w:type="spellStart"/>
      <w:r w:rsidRPr="005E6FD6">
        <w:rPr>
          <w:rFonts w:ascii="Verdana" w:hAnsi="Verdana" w:cs="Times New Roman"/>
          <w:i/>
        </w:rPr>
        <w:t>tumors</w:t>
      </w:r>
      <w:proofErr w:type="spellEnd"/>
      <w:r w:rsidRPr="005E6FD6">
        <w:rPr>
          <w:rFonts w:ascii="Verdana" w:hAnsi="Verdana" w:cs="Times New Roman"/>
          <w:i/>
        </w:rPr>
        <w:t xml:space="preserve">. In </w:t>
      </w:r>
      <w:proofErr w:type="spellStart"/>
      <w:r w:rsidRPr="005E6FD6">
        <w:rPr>
          <w:rFonts w:ascii="Verdana" w:hAnsi="Verdana" w:cs="Times New Roman"/>
          <w:i/>
        </w:rPr>
        <w:t>the</w:t>
      </w:r>
      <w:proofErr w:type="spellEnd"/>
      <w:r w:rsidRPr="005E6FD6">
        <w:rPr>
          <w:rFonts w:ascii="Verdana" w:hAnsi="Verdana" w:cs="Times New Roman"/>
          <w:i/>
        </w:rPr>
        <w:t xml:space="preserve"> case </w:t>
      </w:r>
      <w:proofErr w:type="spellStart"/>
      <w:r w:rsidRPr="005E6FD6">
        <w:rPr>
          <w:rFonts w:ascii="Verdana" w:hAnsi="Verdana" w:cs="Times New Roman"/>
          <w:i/>
        </w:rPr>
        <w:t>presented</w:t>
      </w:r>
      <w:proofErr w:type="spellEnd"/>
      <w:r w:rsidRPr="005E6FD6">
        <w:rPr>
          <w:rFonts w:ascii="Verdana" w:hAnsi="Verdana" w:cs="Times New Roman"/>
          <w:i/>
        </w:rPr>
        <w:t xml:space="preserve">, </w:t>
      </w:r>
      <w:proofErr w:type="spellStart"/>
      <w:r w:rsidRPr="005E6FD6">
        <w:rPr>
          <w:rFonts w:ascii="Verdana" w:hAnsi="Verdana" w:cs="Times New Roman"/>
          <w:i/>
        </w:rPr>
        <w:t>after</w:t>
      </w:r>
      <w:proofErr w:type="spellEnd"/>
      <w:r w:rsidRPr="005E6FD6">
        <w:rPr>
          <w:rFonts w:ascii="Verdana" w:hAnsi="Verdana" w:cs="Times New Roman"/>
          <w:i/>
        </w:rPr>
        <w:t xml:space="preserve"> a </w:t>
      </w:r>
      <w:proofErr w:type="spellStart"/>
      <w:r w:rsidRPr="005E6FD6">
        <w:rPr>
          <w:rFonts w:ascii="Verdana" w:hAnsi="Verdana" w:cs="Times New Roman"/>
          <w:i/>
        </w:rPr>
        <w:t>correct</w:t>
      </w:r>
      <w:proofErr w:type="spellEnd"/>
      <w:r w:rsidRPr="005E6FD6">
        <w:rPr>
          <w:rFonts w:ascii="Verdana" w:hAnsi="Verdana" w:cs="Times New Roman"/>
          <w:i/>
        </w:rPr>
        <w:t xml:space="preserve"> </w:t>
      </w:r>
      <w:proofErr w:type="spellStart"/>
      <w:r w:rsidRPr="005E6FD6">
        <w:rPr>
          <w:rFonts w:ascii="Verdana" w:hAnsi="Verdana" w:cs="Times New Roman"/>
          <w:i/>
        </w:rPr>
        <w:t>application</w:t>
      </w:r>
      <w:proofErr w:type="spellEnd"/>
      <w:r w:rsidRPr="005E6FD6">
        <w:rPr>
          <w:rFonts w:ascii="Verdana" w:hAnsi="Verdana" w:cs="Times New Roman"/>
          <w:i/>
        </w:rPr>
        <w:t xml:space="preserve"> of </w:t>
      </w:r>
      <w:proofErr w:type="spellStart"/>
      <w:r w:rsidRPr="005E6FD6">
        <w:rPr>
          <w:rFonts w:ascii="Verdana" w:hAnsi="Verdana" w:cs="Times New Roman"/>
          <w:i/>
        </w:rPr>
        <w:t>the</w:t>
      </w:r>
      <w:proofErr w:type="spellEnd"/>
      <w:r w:rsidRPr="005E6FD6">
        <w:rPr>
          <w:rFonts w:ascii="Verdana" w:hAnsi="Verdana" w:cs="Times New Roman"/>
          <w:i/>
        </w:rPr>
        <w:t xml:space="preserve"> </w:t>
      </w:r>
      <w:proofErr w:type="spellStart"/>
      <w:r w:rsidRPr="005E6FD6">
        <w:rPr>
          <w:rFonts w:ascii="Verdana" w:hAnsi="Verdana" w:cs="Times New Roman"/>
          <w:i/>
        </w:rPr>
        <w:t>clinical</w:t>
      </w:r>
      <w:proofErr w:type="spellEnd"/>
      <w:r w:rsidRPr="005E6FD6">
        <w:rPr>
          <w:rFonts w:ascii="Verdana" w:hAnsi="Verdana" w:cs="Times New Roman"/>
          <w:i/>
        </w:rPr>
        <w:t xml:space="preserve"> </w:t>
      </w:r>
      <w:proofErr w:type="spellStart"/>
      <w:r w:rsidRPr="005E6FD6">
        <w:rPr>
          <w:rFonts w:ascii="Verdana" w:hAnsi="Verdana" w:cs="Times New Roman"/>
          <w:i/>
        </w:rPr>
        <w:t>method</w:t>
      </w:r>
      <w:proofErr w:type="spellEnd"/>
      <w:r w:rsidRPr="005E6FD6">
        <w:rPr>
          <w:rFonts w:ascii="Verdana" w:hAnsi="Verdana" w:cs="Times New Roman"/>
          <w:i/>
        </w:rPr>
        <w:t xml:space="preserve">, </w:t>
      </w:r>
      <w:proofErr w:type="spellStart"/>
      <w:r w:rsidRPr="005E6FD6">
        <w:rPr>
          <w:rFonts w:ascii="Verdana" w:hAnsi="Verdana" w:cs="Times New Roman"/>
          <w:i/>
        </w:rPr>
        <w:t>early</w:t>
      </w:r>
      <w:proofErr w:type="spellEnd"/>
      <w:r w:rsidRPr="005E6FD6">
        <w:rPr>
          <w:rFonts w:ascii="Verdana" w:hAnsi="Verdana" w:cs="Times New Roman"/>
          <w:i/>
        </w:rPr>
        <w:t xml:space="preserve"> and </w:t>
      </w:r>
      <w:proofErr w:type="spellStart"/>
      <w:r w:rsidRPr="005E6FD6">
        <w:rPr>
          <w:rFonts w:ascii="Verdana" w:hAnsi="Verdana" w:cs="Times New Roman"/>
          <w:i/>
        </w:rPr>
        <w:t>using</w:t>
      </w:r>
      <w:proofErr w:type="spellEnd"/>
      <w:r w:rsidRPr="005E6FD6">
        <w:rPr>
          <w:rFonts w:ascii="Verdana" w:hAnsi="Verdana" w:cs="Times New Roman"/>
          <w:i/>
        </w:rPr>
        <w:t xml:space="preserve"> </w:t>
      </w:r>
      <w:proofErr w:type="spellStart"/>
      <w:r w:rsidRPr="005E6FD6">
        <w:rPr>
          <w:rFonts w:ascii="Verdana" w:hAnsi="Verdana" w:cs="Times New Roman"/>
          <w:i/>
        </w:rPr>
        <w:t>imaging</w:t>
      </w:r>
      <w:proofErr w:type="spellEnd"/>
      <w:r w:rsidRPr="005E6FD6">
        <w:rPr>
          <w:rFonts w:ascii="Verdana" w:hAnsi="Verdana" w:cs="Times New Roman"/>
          <w:i/>
        </w:rPr>
        <w:t xml:space="preserve"> </w:t>
      </w:r>
      <w:proofErr w:type="spellStart"/>
      <w:r w:rsidRPr="005E6FD6">
        <w:rPr>
          <w:rFonts w:ascii="Verdana" w:hAnsi="Verdana" w:cs="Times New Roman"/>
          <w:i/>
        </w:rPr>
        <w:t>techniques</w:t>
      </w:r>
      <w:proofErr w:type="spellEnd"/>
      <w:r w:rsidRPr="005E6FD6">
        <w:rPr>
          <w:rFonts w:ascii="Verdana" w:hAnsi="Verdana" w:cs="Times New Roman"/>
          <w:i/>
        </w:rPr>
        <w:t xml:space="preserve">. </w:t>
      </w:r>
      <w:proofErr w:type="spellStart"/>
      <w:r w:rsidRPr="005E6FD6">
        <w:rPr>
          <w:rFonts w:ascii="Verdana" w:hAnsi="Verdana" w:cs="Times New Roman"/>
          <w:i/>
        </w:rPr>
        <w:t>After</w:t>
      </w:r>
      <w:proofErr w:type="spellEnd"/>
      <w:r w:rsidRPr="005E6FD6">
        <w:rPr>
          <w:rFonts w:ascii="Verdana" w:hAnsi="Verdana" w:cs="Times New Roman"/>
          <w:i/>
        </w:rPr>
        <w:t xml:space="preserve"> </w:t>
      </w:r>
      <w:proofErr w:type="spellStart"/>
      <w:r w:rsidRPr="005E6FD6">
        <w:rPr>
          <w:rFonts w:ascii="Verdana" w:hAnsi="Verdana" w:cs="Times New Roman"/>
          <w:i/>
        </w:rPr>
        <w:t>performing</w:t>
      </w:r>
      <w:proofErr w:type="spellEnd"/>
      <w:r w:rsidRPr="005E6FD6">
        <w:rPr>
          <w:rFonts w:ascii="Verdana" w:hAnsi="Verdana" w:cs="Times New Roman"/>
          <w:i/>
        </w:rPr>
        <w:t xml:space="preserve"> </w:t>
      </w:r>
      <w:proofErr w:type="spellStart"/>
      <w:r w:rsidRPr="005E6FD6">
        <w:rPr>
          <w:rFonts w:ascii="Verdana" w:hAnsi="Verdana" w:cs="Times New Roman"/>
          <w:i/>
        </w:rPr>
        <w:t>the</w:t>
      </w:r>
      <w:proofErr w:type="spellEnd"/>
      <w:r w:rsidRPr="005E6FD6">
        <w:rPr>
          <w:rFonts w:ascii="Verdana" w:hAnsi="Verdana" w:cs="Times New Roman"/>
          <w:i/>
        </w:rPr>
        <w:t xml:space="preserve"> </w:t>
      </w:r>
      <w:proofErr w:type="spellStart"/>
      <w:r w:rsidRPr="005E6FD6">
        <w:rPr>
          <w:rFonts w:ascii="Verdana" w:hAnsi="Verdana" w:cs="Times New Roman"/>
          <w:i/>
        </w:rPr>
        <w:t>laminectomy</w:t>
      </w:r>
      <w:proofErr w:type="spellEnd"/>
      <w:r w:rsidRPr="005E6FD6">
        <w:rPr>
          <w:rFonts w:ascii="Verdana" w:hAnsi="Verdana" w:cs="Times New Roman"/>
          <w:i/>
        </w:rPr>
        <w:t xml:space="preserve"> </w:t>
      </w:r>
      <w:proofErr w:type="spellStart"/>
      <w:r w:rsidRPr="005E6FD6">
        <w:rPr>
          <w:rFonts w:ascii="Verdana" w:hAnsi="Verdana" w:cs="Times New Roman"/>
          <w:i/>
        </w:rPr>
        <w:t>with</w:t>
      </w:r>
      <w:proofErr w:type="spellEnd"/>
      <w:r w:rsidRPr="005E6FD6">
        <w:rPr>
          <w:rFonts w:ascii="Verdana" w:hAnsi="Verdana" w:cs="Times New Roman"/>
          <w:i/>
        </w:rPr>
        <w:t xml:space="preserve"> </w:t>
      </w:r>
      <w:proofErr w:type="spellStart"/>
      <w:r w:rsidRPr="005E6FD6">
        <w:rPr>
          <w:rFonts w:ascii="Verdana" w:hAnsi="Verdana" w:cs="Times New Roman"/>
          <w:i/>
        </w:rPr>
        <w:t>exeresis</w:t>
      </w:r>
      <w:proofErr w:type="spellEnd"/>
      <w:r w:rsidRPr="005E6FD6">
        <w:rPr>
          <w:rFonts w:ascii="Verdana" w:hAnsi="Verdana" w:cs="Times New Roman"/>
          <w:i/>
        </w:rPr>
        <w:t xml:space="preserve"> of </w:t>
      </w:r>
      <w:proofErr w:type="spellStart"/>
      <w:r w:rsidRPr="005E6FD6">
        <w:rPr>
          <w:rFonts w:ascii="Verdana" w:hAnsi="Verdana" w:cs="Times New Roman"/>
          <w:i/>
        </w:rPr>
        <w:t>the</w:t>
      </w:r>
      <w:proofErr w:type="spellEnd"/>
      <w:r w:rsidRPr="005E6FD6">
        <w:rPr>
          <w:rFonts w:ascii="Verdana" w:hAnsi="Verdana" w:cs="Times New Roman"/>
          <w:i/>
        </w:rPr>
        <w:t xml:space="preserve"> tumor, </w:t>
      </w:r>
      <w:proofErr w:type="spellStart"/>
      <w:r w:rsidRPr="005E6FD6">
        <w:rPr>
          <w:rFonts w:ascii="Verdana" w:hAnsi="Verdana" w:cs="Times New Roman"/>
          <w:i/>
        </w:rPr>
        <w:t>instrumentation</w:t>
      </w:r>
      <w:proofErr w:type="spellEnd"/>
      <w:r w:rsidRPr="005E6FD6">
        <w:rPr>
          <w:rFonts w:ascii="Verdana" w:hAnsi="Verdana" w:cs="Times New Roman"/>
          <w:i/>
        </w:rPr>
        <w:t xml:space="preserve"> and </w:t>
      </w:r>
      <w:proofErr w:type="spellStart"/>
      <w:r w:rsidRPr="005E6FD6">
        <w:rPr>
          <w:rFonts w:ascii="Verdana" w:hAnsi="Verdana" w:cs="Times New Roman"/>
          <w:i/>
        </w:rPr>
        <w:t>fusion</w:t>
      </w:r>
      <w:proofErr w:type="spellEnd"/>
      <w:r w:rsidRPr="005E6FD6">
        <w:rPr>
          <w:rFonts w:ascii="Verdana" w:hAnsi="Verdana" w:cs="Times New Roman"/>
          <w:i/>
        </w:rPr>
        <w:t xml:space="preserve">; </w:t>
      </w:r>
      <w:proofErr w:type="spellStart"/>
      <w:r w:rsidRPr="005E6FD6">
        <w:rPr>
          <w:rFonts w:ascii="Verdana" w:hAnsi="Verdana" w:cs="Times New Roman"/>
          <w:i/>
        </w:rPr>
        <w:t>therapeutic</w:t>
      </w:r>
      <w:proofErr w:type="spellEnd"/>
      <w:r w:rsidRPr="005E6FD6">
        <w:rPr>
          <w:rFonts w:ascii="Verdana" w:hAnsi="Verdana" w:cs="Times New Roman"/>
          <w:i/>
        </w:rPr>
        <w:t xml:space="preserve"> </w:t>
      </w:r>
      <w:proofErr w:type="spellStart"/>
      <w:r w:rsidRPr="005E6FD6">
        <w:rPr>
          <w:rFonts w:ascii="Verdana" w:hAnsi="Verdana" w:cs="Times New Roman"/>
          <w:i/>
        </w:rPr>
        <w:t>adherence</w:t>
      </w:r>
      <w:proofErr w:type="spellEnd"/>
      <w:r w:rsidRPr="005E6FD6">
        <w:rPr>
          <w:rFonts w:ascii="Verdana" w:hAnsi="Verdana" w:cs="Times New Roman"/>
          <w:i/>
        </w:rPr>
        <w:t xml:space="preserve">, </w:t>
      </w:r>
      <w:proofErr w:type="spellStart"/>
      <w:r w:rsidRPr="005E6FD6">
        <w:rPr>
          <w:rFonts w:ascii="Verdana" w:hAnsi="Verdana" w:cs="Times New Roman"/>
          <w:i/>
        </w:rPr>
        <w:t>physiotherapy</w:t>
      </w:r>
      <w:proofErr w:type="spellEnd"/>
      <w:r w:rsidRPr="005E6FD6">
        <w:rPr>
          <w:rFonts w:ascii="Verdana" w:hAnsi="Verdana" w:cs="Times New Roman"/>
          <w:i/>
        </w:rPr>
        <w:t xml:space="preserve"> and </w:t>
      </w:r>
      <w:proofErr w:type="spellStart"/>
      <w:r w:rsidRPr="005E6FD6">
        <w:rPr>
          <w:rFonts w:ascii="Verdana" w:hAnsi="Verdana" w:cs="Times New Roman"/>
          <w:i/>
        </w:rPr>
        <w:t>follow</w:t>
      </w:r>
      <w:proofErr w:type="spellEnd"/>
      <w:r w:rsidRPr="005E6FD6">
        <w:rPr>
          <w:rFonts w:ascii="Verdana" w:hAnsi="Verdana" w:cs="Times New Roman"/>
          <w:i/>
        </w:rPr>
        <w:t xml:space="preserve">-up in </w:t>
      </w:r>
      <w:proofErr w:type="spellStart"/>
      <w:r w:rsidRPr="005E6FD6">
        <w:rPr>
          <w:rFonts w:ascii="Verdana" w:hAnsi="Verdana" w:cs="Times New Roman"/>
          <w:i/>
        </w:rPr>
        <w:t>consultation</w:t>
      </w:r>
      <w:proofErr w:type="spellEnd"/>
      <w:r w:rsidRPr="005E6FD6">
        <w:rPr>
          <w:rFonts w:ascii="Verdana" w:hAnsi="Verdana" w:cs="Times New Roman"/>
          <w:i/>
        </w:rPr>
        <w:t xml:space="preserve"> are </w:t>
      </w:r>
      <w:proofErr w:type="spellStart"/>
      <w:r w:rsidRPr="005E6FD6">
        <w:rPr>
          <w:rFonts w:ascii="Verdana" w:hAnsi="Verdana" w:cs="Times New Roman"/>
          <w:i/>
        </w:rPr>
        <w:t>elements</w:t>
      </w:r>
      <w:proofErr w:type="spellEnd"/>
      <w:r w:rsidRPr="005E6FD6">
        <w:rPr>
          <w:rFonts w:ascii="Verdana" w:hAnsi="Verdana" w:cs="Times New Roman"/>
          <w:i/>
        </w:rPr>
        <w:t xml:space="preserve"> </w:t>
      </w:r>
      <w:proofErr w:type="spellStart"/>
      <w:r w:rsidRPr="005E6FD6">
        <w:rPr>
          <w:rFonts w:ascii="Verdana" w:hAnsi="Verdana" w:cs="Times New Roman"/>
          <w:i/>
        </w:rPr>
        <w:t>to</w:t>
      </w:r>
      <w:proofErr w:type="spellEnd"/>
      <w:r w:rsidRPr="005E6FD6">
        <w:rPr>
          <w:rFonts w:ascii="Verdana" w:hAnsi="Verdana" w:cs="Times New Roman"/>
          <w:i/>
        </w:rPr>
        <w:t xml:space="preserve"> </w:t>
      </w:r>
      <w:proofErr w:type="spellStart"/>
      <w:r w:rsidRPr="005E6FD6">
        <w:rPr>
          <w:rFonts w:ascii="Verdana" w:hAnsi="Verdana" w:cs="Times New Roman"/>
          <w:i/>
        </w:rPr>
        <w:t>consider</w:t>
      </w:r>
      <w:proofErr w:type="spellEnd"/>
      <w:r w:rsidRPr="005E6FD6">
        <w:rPr>
          <w:rFonts w:ascii="Verdana" w:hAnsi="Verdana" w:cs="Times New Roman"/>
          <w:i/>
        </w:rPr>
        <w:t>.</w:t>
      </w:r>
    </w:p>
    <w:p w:rsidR="00B93EA3" w:rsidRPr="005E6FD6" w:rsidRDefault="00B93EA3" w:rsidP="005E6FD6">
      <w:pPr>
        <w:spacing w:after="0" w:line="360" w:lineRule="auto"/>
        <w:jc w:val="both"/>
        <w:rPr>
          <w:rFonts w:ascii="Verdana" w:hAnsi="Verdana" w:cs="Times New Roman"/>
          <w:i/>
        </w:rPr>
      </w:pPr>
    </w:p>
    <w:p w:rsidR="00B93EA3" w:rsidRPr="005E6FD6" w:rsidRDefault="00B93EA3" w:rsidP="005E6FD6">
      <w:pPr>
        <w:spacing w:after="0" w:line="360" w:lineRule="auto"/>
        <w:jc w:val="both"/>
        <w:rPr>
          <w:rFonts w:ascii="Verdana" w:hAnsi="Verdana" w:cs="Times New Roman"/>
          <w:i/>
        </w:rPr>
      </w:pPr>
      <w:proofErr w:type="spellStart"/>
      <w:r w:rsidRPr="005E6FD6">
        <w:rPr>
          <w:rFonts w:ascii="Verdana" w:hAnsi="Verdana" w:cs="Times New Roman"/>
          <w:b/>
          <w:i/>
        </w:rPr>
        <w:t>Keywords</w:t>
      </w:r>
      <w:proofErr w:type="spellEnd"/>
      <w:r w:rsidRPr="005E6FD6">
        <w:rPr>
          <w:rFonts w:ascii="Verdana" w:hAnsi="Verdana" w:cs="Times New Roman"/>
          <w:b/>
          <w:i/>
        </w:rPr>
        <w:t>:</w:t>
      </w:r>
      <w:r w:rsidRPr="005E6FD6">
        <w:rPr>
          <w:rFonts w:ascii="Verdana" w:hAnsi="Verdana" w:cs="Times New Roman"/>
          <w:i/>
        </w:rPr>
        <w:t xml:space="preserve"> </w:t>
      </w:r>
      <w:proofErr w:type="spellStart"/>
      <w:r w:rsidRPr="005E6FD6">
        <w:rPr>
          <w:rFonts w:ascii="Verdana" w:hAnsi="Verdana" w:cs="Times New Roman"/>
          <w:i/>
        </w:rPr>
        <w:t>Intraspinal</w:t>
      </w:r>
      <w:proofErr w:type="spellEnd"/>
      <w:r w:rsidRPr="005E6FD6">
        <w:rPr>
          <w:rFonts w:ascii="Verdana" w:hAnsi="Verdana" w:cs="Times New Roman"/>
          <w:i/>
        </w:rPr>
        <w:t xml:space="preserve"> tumor; </w:t>
      </w:r>
      <w:proofErr w:type="spellStart"/>
      <w:r w:rsidRPr="005E6FD6">
        <w:rPr>
          <w:rFonts w:ascii="Verdana" w:hAnsi="Verdana" w:cs="Times New Roman"/>
          <w:i/>
        </w:rPr>
        <w:t>Nervous</w:t>
      </w:r>
      <w:proofErr w:type="spellEnd"/>
      <w:r w:rsidRPr="005E6FD6">
        <w:rPr>
          <w:rFonts w:ascii="Verdana" w:hAnsi="Verdana" w:cs="Times New Roman"/>
          <w:i/>
        </w:rPr>
        <w:t xml:space="preserve"> </w:t>
      </w:r>
      <w:proofErr w:type="spellStart"/>
      <w:r w:rsidRPr="005E6FD6">
        <w:rPr>
          <w:rFonts w:ascii="Verdana" w:hAnsi="Verdana" w:cs="Times New Roman"/>
          <w:i/>
        </w:rPr>
        <w:t>system</w:t>
      </w:r>
      <w:proofErr w:type="spellEnd"/>
      <w:r w:rsidRPr="005E6FD6">
        <w:rPr>
          <w:rFonts w:ascii="Verdana" w:hAnsi="Verdana" w:cs="Times New Roman"/>
          <w:i/>
        </w:rPr>
        <w:t xml:space="preserve">; Nuclear </w:t>
      </w:r>
      <w:proofErr w:type="spellStart"/>
      <w:r w:rsidRPr="005E6FD6">
        <w:rPr>
          <w:rFonts w:ascii="Verdana" w:hAnsi="Verdana" w:cs="Times New Roman"/>
          <w:i/>
        </w:rPr>
        <w:t>magnetic</w:t>
      </w:r>
      <w:proofErr w:type="spellEnd"/>
      <w:r w:rsidRPr="005E6FD6">
        <w:rPr>
          <w:rFonts w:ascii="Verdana" w:hAnsi="Verdana" w:cs="Times New Roman"/>
          <w:i/>
        </w:rPr>
        <w:t xml:space="preserve"> </w:t>
      </w:r>
      <w:proofErr w:type="spellStart"/>
      <w:r w:rsidRPr="005E6FD6">
        <w:rPr>
          <w:rFonts w:ascii="Verdana" w:hAnsi="Verdana" w:cs="Times New Roman"/>
          <w:i/>
        </w:rPr>
        <w:t>resonance</w:t>
      </w:r>
      <w:proofErr w:type="spellEnd"/>
      <w:r w:rsidRPr="005E6FD6">
        <w:rPr>
          <w:rFonts w:ascii="Verdana" w:hAnsi="Verdana" w:cs="Times New Roman"/>
          <w:i/>
        </w:rPr>
        <w:t xml:space="preserve">; </w:t>
      </w:r>
      <w:proofErr w:type="spellStart"/>
      <w:r w:rsidRPr="005E6FD6">
        <w:rPr>
          <w:rFonts w:ascii="Verdana" w:hAnsi="Verdana" w:cs="Times New Roman"/>
          <w:i/>
        </w:rPr>
        <w:t>Spinal</w:t>
      </w:r>
      <w:proofErr w:type="spellEnd"/>
      <w:r w:rsidRPr="005E6FD6">
        <w:rPr>
          <w:rFonts w:ascii="Verdana" w:hAnsi="Verdana" w:cs="Times New Roman"/>
          <w:i/>
        </w:rPr>
        <w:t xml:space="preserve"> </w:t>
      </w:r>
      <w:proofErr w:type="spellStart"/>
      <w:r w:rsidRPr="005E6FD6">
        <w:rPr>
          <w:rFonts w:ascii="Verdana" w:hAnsi="Verdana" w:cs="Times New Roman"/>
          <w:i/>
        </w:rPr>
        <w:t>cord</w:t>
      </w:r>
      <w:proofErr w:type="spellEnd"/>
      <w:r w:rsidRPr="005E6FD6">
        <w:rPr>
          <w:rFonts w:ascii="Verdana" w:hAnsi="Verdana" w:cs="Times New Roman"/>
          <w:i/>
        </w:rPr>
        <w:t>.</w:t>
      </w:r>
    </w:p>
    <w:p w:rsidR="00B93EA3" w:rsidRPr="005E6FD6" w:rsidRDefault="00B93EA3" w:rsidP="005E6FD6">
      <w:pPr>
        <w:spacing w:after="0" w:line="360" w:lineRule="auto"/>
        <w:jc w:val="both"/>
        <w:rPr>
          <w:rFonts w:ascii="Verdana" w:hAnsi="Verdana" w:cs="Times New Roman"/>
          <w:b/>
          <w:bCs/>
        </w:rPr>
      </w:pPr>
    </w:p>
    <w:p w:rsidR="00C758E9" w:rsidRPr="005E6FD6" w:rsidRDefault="00C758E9" w:rsidP="005E6FD6">
      <w:pPr>
        <w:spacing w:after="0" w:line="360" w:lineRule="auto"/>
        <w:jc w:val="both"/>
        <w:rPr>
          <w:rFonts w:ascii="Verdana" w:hAnsi="Verdana" w:cs="Times New Roman"/>
          <w:b/>
          <w:bCs/>
        </w:rPr>
      </w:pPr>
      <w:r w:rsidRPr="005E6FD6">
        <w:rPr>
          <w:rFonts w:ascii="Verdana" w:hAnsi="Verdana" w:cs="Times New Roman"/>
          <w:b/>
          <w:bCs/>
        </w:rPr>
        <w:t>INTRODUCCIÓN</w:t>
      </w:r>
    </w:p>
    <w:p w:rsidR="005C39DA" w:rsidRPr="005E6FD6" w:rsidRDefault="005C39DA" w:rsidP="005E6FD6">
      <w:pPr>
        <w:spacing w:after="0" w:line="360" w:lineRule="auto"/>
        <w:jc w:val="both"/>
        <w:rPr>
          <w:rFonts w:ascii="Verdana" w:hAnsi="Verdana" w:cs="Times New Roman"/>
          <w:bCs/>
        </w:rPr>
      </w:pPr>
      <w:r w:rsidRPr="005E6FD6">
        <w:rPr>
          <w:rFonts w:ascii="Verdana" w:hAnsi="Verdana" w:cs="Times New Roman"/>
          <w:bCs/>
        </w:rPr>
        <w:t xml:space="preserve">El síndrome de compresión medular es una urgencia oncológica y neurológica de mal pronóstico, el diagnóstico y tratamiento precoz son los factores claves para evitar el daño neurológico severo e irreversible. Se produce por la indentación, desplazamiento o atrapamiento de la médula espinal o de las raíces nerviosas que forman la cola de caballo por una enfermedad neoplásica o no. Se trata de una urgencia oncológica porque en dependencia de la rapidez con que se identifique, se confirme el diagnóstico y se inicie el tratamiento, dependerá el pronóstico: la capacidad de caminar se puede mantener en el 80% de los pacientes ambulatorios diagnosticados, mientras </w:t>
      </w:r>
      <w:r w:rsidRPr="005E6FD6">
        <w:rPr>
          <w:rFonts w:ascii="Verdana" w:hAnsi="Verdana" w:cs="Times New Roman"/>
          <w:bCs/>
        </w:rPr>
        <w:lastRenderedPageBreak/>
        <w:t xml:space="preserve">que una vez perdida la función la mayor parte de los pacientes no la recuperan. </w:t>
      </w:r>
      <w:r w:rsidRPr="005E6FD6">
        <w:rPr>
          <w:rFonts w:ascii="Verdana" w:hAnsi="Verdana" w:cs="Times New Roman"/>
          <w:bCs/>
          <w:vertAlign w:val="superscript"/>
        </w:rPr>
        <w:t>1</w:t>
      </w:r>
    </w:p>
    <w:p w:rsidR="005C39DA" w:rsidRPr="005E6FD6" w:rsidRDefault="005C39DA" w:rsidP="005E6FD6">
      <w:pPr>
        <w:spacing w:after="0" w:line="360" w:lineRule="auto"/>
        <w:jc w:val="both"/>
        <w:rPr>
          <w:rFonts w:ascii="Verdana" w:hAnsi="Verdana" w:cs="Times New Roman"/>
        </w:rPr>
      </w:pPr>
    </w:p>
    <w:p w:rsidR="005C39DA" w:rsidRPr="005E6FD6" w:rsidRDefault="005C39DA" w:rsidP="005E6FD6">
      <w:pPr>
        <w:spacing w:after="0" w:line="360" w:lineRule="auto"/>
        <w:jc w:val="both"/>
        <w:rPr>
          <w:rFonts w:ascii="Verdana" w:hAnsi="Verdana" w:cs="Times New Roman"/>
        </w:rPr>
      </w:pPr>
      <w:r w:rsidRPr="005E6FD6">
        <w:rPr>
          <w:rFonts w:ascii="Verdana" w:hAnsi="Verdana" w:cs="Times New Roman"/>
        </w:rPr>
        <w:t xml:space="preserve">Los tumores raquimedulares son la mayor causa de morbilidad y mortalidad entre los pacientes con afecciones oncológicas. Tienen una incidencia estimada de 0,62 por cada 100.000 habitantes en los EE.UU. y llega hasta 1 por cada 100.000 de forma global. Representan aproximadamente del 10 al 15 % de todos los tumores del sistema nervioso central. Tienen a su vez, una relación de 1:4 con los tumores intracraneales. </w:t>
      </w:r>
      <w:r w:rsidRPr="005E6FD6">
        <w:rPr>
          <w:rFonts w:ascii="Verdana" w:hAnsi="Verdana" w:cs="Times New Roman"/>
          <w:vertAlign w:val="superscript"/>
        </w:rPr>
        <w:t>2, 3</w:t>
      </w:r>
    </w:p>
    <w:p w:rsidR="005C39DA" w:rsidRPr="005E6FD6" w:rsidRDefault="005C39DA" w:rsidP="005E6FD6">
      <w:pPr>
        <w:spacing w:after="0" w:line="360" w:lineRule="auto"/>
        <w:jc w:val="both"/>
        <w:rPr>
          <w:rFonts w:ascii="Verdana" w:hAnsi="Verdana" w:cs="Times New Roman"/>
        </w:rPr>
      </w:pPr>
    </w:p>
    <w:p w:rsidR="005C39DA" w:rsidRPr="005E6FD6" w:rsidRDefault="005C39DA" w:rsidP="005E6FD6">
      <w:pPr>
        <w:spacing w:after="0" w:line="360" w:lineRule="auto"/>
        <w:jc w:val="both"/>
        <w:rPr>
          <w:rFonts w:ascii="Verdana" w:hAnsi="Verdana" w:cs="Times New Roman"/>
        </w:rPr>
      </w:pPr>
      <w:r w:rsidRPr="005E6FD6">
        <w:rPr>
          <w:rFonts w:ascii="Verdana" w:hAnsi="Verdana" w:cs="Times New Roman"/>
        </w:rPr>
        <w:t xml:space="preserve">El primer intento documentado de resección de un tumor espinal intramedular, fue realizado por Christian </w:t>
      </w:r>
      <w:proofErr w:type="spellStart"/>
      <w:r w:rsidRPr="005E6FD6">
        <w:rPr>
          <w:rFonts w:ascii="Verdana" w:hAnsi="Verdana" w:cs="Times New Roman"/>
        </w:rPr>
        <w:t>Fenger</w:t>
      </w:r>
      <w:proofErr w:type="spellEnd"/>
      <w:r w:rsidRPr="005E6FD6">
        <w:rPr>
          <w:rFonts w:ascii="Verdana" w:hAnsi="Verdana" w:cs="Times New Roman"/>
        </w:rPr>
        <w:t xml:space="preserve"> en 1890; el paciente permaneció paralizado después de la operación. La primera resección exitosa fue realizada en 1907 por </w:t>
      </w:r>
      <w:proofErr w:type="spellStart"/>
      <w:r w:rsidRPr="005E6FD6">
        <w:rPr>
          <w:rFonts w:ascii="Verdana" w:hAnsi="Verdana" w:cs="Times New Roman"/>
        </w:rPr>
        <w:t>Anton</w:t>
      </w:r>
      <w:proofErr w:type="spellEnd"/>
      <w:r w:rsidRPr="005E6FD6">
        <w:rPr>
          <w:rFonts w:ascii="Verdana" w:hAnsi="Verdana" w:cs="Times New Roman"/>
        </w:rPr>
        <w:t xml:space="preserve"> von </w:t>
      </w:r>
      <w:proofErr w:type="spellStart"/>
      <w:r w:rsidRPr="005E6FD6">
        <w:rPr>
          <w:rFonts w:ascii="Verdana" w:hAnsi="Verdana" w:cs="Times New Roman"/>
        </w:rPr>
        <w:t>Eiselsberg</w:t>
      </w:r>
      <w:proofErr w:type="spellEnd"/>
      <w:r w:rsidRPr="005E6FD6">
        <w:rPr>
          <w:rFonts w:ascii="Verdana" w:hAnsi="Verdana" w:cs="Times New Roman"/>
        </w:rPr>
        <w:t xml:space="preserve">. </w:t>
      </w:r>
      <w:r w:rsidRPr="005E6FD6">
        <w:rPr>
          <w:rFonts w:ascii="Verdana" w:hAnsi="Verdana" w:cs="Times New Roman"/>
          <w:vertAlign w:val="superscript"/>
        </w:rPr>
        <w:t>2, 4</w:t>
      </w:r>
      <w:r w:rsidR="005F32A2" w:rsidRPr="005E6FD6">
        <w:rPr>
          <w:rFonts w:ascii="Verdana" w:hAnsi="Verdana" w:cs="Times New Roman"/>
          <w:vertAlign w:val="superscript"/>
        </w:rPr>
        <w:t xml:space="preserve"> </w:t>
      </w:r>
      <w:r w:rsidRPr="005E6FD6">
        <w:rPr>
          <w:rFonts w:ascii="Verdana" w:hAnsi="Verdana" w:cs="Times New Roman"/>
        </w:rPr>
        <w:t xml:space="preserve">Entre los pacientes mayores de 20 años, son más comunes los </w:t>
      </w:r>
      <w:proofErr w:type="spellStart"/>
      <w:r w:rsidRPr="005E6FD6">
        <w:rPr>
          <w:rFonts w:ascii="Verdana" w:hAnsi="Verdana" w:cs="Times New Roman"/>
        </w:rPr>
        <w:t>meningiomas</w:t>
      </w:r>
      <w:proofErr w:type="spellEnd"/>
      <w:r w:rsidRPr="005E6FD6">
        <w:rPr>
          <w:rFonts w:ascii="Verdana" w:hAnsi="Verdana" w:cs="Times New Roman"/>
        </w:rPr>
        <w:t xml:space="preserve">, los tumores de la vaina del nervio raquídeo y los </w:t>
      </w:r>
      <w:proofErr w:type="spellStart"/>
      <w:r w:rsidRPr="005E6FD6">
        <w:rPr>
          <w:rFonts w:ascii="Verdana" w:hAnsi="Verdana" w:cs="Times New Roman"/>
        </w:rPr>
        <w:t>ependimomas</w:t>
      </w:r>
      <w:proofErr w:type="spellEnd"/>
      <w:r w:rsidRPr="005E6FD6">
        <w:rPr>
          <w:rFonts w:ascii="Verdana" w:hAnsi="Verdana" w:cs="Times New Roman"/>
        </w:rPr>
        <w:t xml:space="preserve">. Los diagnósticos menos frecuentes de tumores </w:t>
      </w:r>
      <w:proofErr w:type="spellStart"/>
      <w:r w:rsidRPr="005E6FD6">
        <w:rPr>
          <w:rFonts w:ascii="Verdana" w:hAnsi="Verdana" w:cs="Times New Roman"/>
        </w:rPr>
        <w:t>intradurales</w:t>
      </w:r>
      <w:proofErr w:type="spellEnd"/>
      <w:r w:rsidRPr="005E6FD6">
        <w:rPr>
          <w:rFonts w:ascii="Verdana" w:hAnsi="Verdana" w:cs="Times New Roman"/>
        </w:rPr>
        <w:t xml:space="preserve"> en adultos incluyen linfomas,  </w:t>
      </w:r>
      <w:proofErr w:type="spellStart"/>
      <w:r w:rsidRPr="005E6FD6">
        <w:rPr>
          <w:rFonts w:ascii="Verdana" w:hAnsi="Verdana" w:cs="Times New Roman"/>
        </w:rPr>
        <w:t>glioblastomas</w:t>
      </w:r>
      <w:proofErr w:type="spellEnd"/>
      <w:r w:rsidRPr="005E6FD6">
        <w:rPr>
          <w:rFonts w:ascii="Verdana" w:hAnsi="Verdana" w:cs="Times New Roman"/>
        </w:rPr>
        <w:t xml:space="preserve">, hemangiomas y </w:t>
      </w:r>
      <w:proofErr w:type="spellStart"/>
      <w:r w:rsidRPr="005E6FD6">
        <w:rPr>
          <w:rFonts w:ascii="Verdana" w:hAnsi="Verdana" w:cs="Times New Roman"/>
        </w:rPr>
        <w:t>astrocitomas</w:t>
      </w:r>
      <w:proofErr w:type="spellEnd"/>
      <w:r w:rsidRPr="005E6FD6">
        <w:rPr>
          <w:rFonts w:ascii="Verdana" w:hAnsi="Verdana" w:cs="Times New Roman"/>
        </w:rPr>
        <w:t xml:space="preserve"> </w:t>
      </w:r>
      <w:proofErr w:type="spellStart"/>
      <w:r w:rsidRPr="005E6FD6">
        <w:rPr>
          <w:rFonts w:ascii="Verdana" w:hAnsi="Verdana" w:cs="Times New Roman"/>
        </w:rPr>
        <w:t>pilocíticos</w:t>
      </w:r>
      <w:proofErr w:type="spellEnd"/>
      <w:r w:rsidRPr="005E6FD6">
        <w:rPr>
          <w:rFonts w:ascii="Verdana" w:hAnsi="Verdana" w:cs="Times New Roman"/>
        </w:rPr>
        <w:t>.</w:t>
      </w:r>
      <w:r w:rsidRPr="005E6FD6">
        <w:rPr>
          <w:rFonts w:ascii="Verdana" w:hAnsi="Verdana" w:cs="Times New Roman"/>
          <w:vertAlign w:val="superscript"/>
        </w:rPr>
        <w:t xml:space="preserve"> 5</w:t>
      </w:r>
      <w:r w:rsidRPr="005E6FD6">
        <w:rPr>
          <w:rFonts w:ascii="Verdana" w:hAnsi="Verdana" w:cs="Times New Roman"/>
        </w:rPr>
        <w:t xml:space="preserve"> La enfermedad metastásica sistémica también puede diseminarse dentro de la duramadre o la médula espinal, pero generalmente se limita al espacio </w:t>
      </w:r>
      <w:proofErr w:type="spellStart"/>
      <w:r w:rsidRPr="005E6FD6">
        <w:rPr>
          <w:rFonts w:ascii="Verdana" w:hAnsi="Verdana" w:cs="Times New Roman"/>
        </w:rPr>
        <w:t>extradural</w:t>
      </w:r>
      <w:proofErr w:type="spellEnd"/>
      <w:r w:rsidRPr="005E6FD6">
        <w:rPr>
          <w:rFonts w:ascii="Verdana" w:hAnsi="Verdana" w:cs="Times New Roman"/>
        </w:rPr>
        <w:t xml:space="preserve">. Se deben tener en cuenta también, muchas otras lesiones </w:t>
      </w:r>
      <w:proofErr w:type="spellStart"/>
      <w:r w:rsidRPr="005E6FD6">
        <w:rPr>
          <w:rFonts w:ascii="Verdana" w:hAnsi="Verdana" w:cs="Times New Roman"/>
        </w:rPr>
        <w:t>intradurales</w:t>
      </w:r>
      <w:proofErr w:type="spellEnd"/>
      <w:r w:rsidRPr="005E6FD6">
        <w:rPr>
          <w:rFonts w:ascii="Verdana" w:hAnsi="Verdana" w:cs="Times New Roman"/>
        </w:rPr>
        <w:t xml:space="preserve">, como malformaciones vasculares (por ejemplo, angiomas cavernosos y malformaciones </w:t>
      </w:r>
      <w:proofErr w:type="spellStart"/>
      <w:r w:rsidRPr="005E6FD6">
        <w:rPr>
          <w:rFonts w:ascii="Verdana" w:hAnsi="Verdana" w:cs="Times New Roman"/>
        </w:rPr>
        <w:t>arteriovenosas</w:t>
      </w:r>
      <w:proofErr w:type="spellEnd"/>
      <w:r w:rsidRPr="005E6FD6">
        <w:rPr>
          <w:rFonts w:ascii="Verdana" w:hAnsi="Verdana" w:cs="Times New Roman"/>
        </w:rPr>
        <w:t xml:space="preserve">), quistes, lipomas </w:t>
      </w:r>
      <w:proofErr w:type="spellStart"/>
      <w:r w:rsidRPr="005E6FD6">
        <w:rPr>
          <w:rFonts w:ascii="Verdana" w:hAnsi="Verdana" w:cs="Times New Roman"/>
        </w:rPr>
        <w:t>dermoides</w:t>
      </w:r>
      <w:proofErr w:type="spellEnd"/>
      <w:r w:rsidRPr="005E6FD6">
        <w:rPr>
          <w:rFonts w:ascii="Verdana" w:hAnsi="Verdana" w:cs="Times New Roman"/>
        </w:rPr>
        <w:t>/</w:t>
      </w:r>
      <w:proofErr w:type="spellStart"/>
      <w:r w:rsidRPr="005E6FD6">
        <w:rPr>
          <w:rFonts w:ascii="Verdana" w:hAnsi="Verdana" w:cs="Times New Roman"/>
        </w:rPr>
        <w:t>epidermoides</w:t>
      </w:r>
      <w:proofErr w:type="spellEnd"/>
      <w:r w:rsidRPr="005E6FD6">
        <w:rPr>
          <w:rFonts w:ascii="Verdana" w:hAnsi="Verdana" w:cs="Times New Roman"/>
        </w:rPr>
        <w:t xml:space="preserve"> y </w:t>
      </w:r>
      <w:proofErr w:type="spellStart"/>
      <w:r w:rsidRPr="005E6FD6">
        <w:rPr>
          <w:rFonts w:ascii="Verdana" w:hAnsi="Verdana" w:cs="Times New Roman"/>
        </w:rPr>
        <w:t>paragangliomas</w:t>
      </w:r>
      <w:proofErr w:type="spellEnd"/>
      <w:r w:rsidRPr="005E6FD6">
        <w:rPr>
          <w:rFonts w:ascii="Verdana" w:hAnsi="Verdana" w:cs="Times New Roman"/>
        </w:rPr>
        <w:t xml:space="preserve">. </w:t>
      </w:r>
      <w:r w:rsidRPr="005E6FD6">
        <w:rPr>
          <w:rFonts w:ascii="Verdana" w:hAnsi="Verdana" w:cs="Times New Roman"/>
          <w:vertAlign w:val="superscript"/>
        </w:rPr>
        <w:t>1, 4, 6</w:t>
      </w:r>
    </w:p>
    <w:p w:rsidR="005C39DA" w:rsidRPr="005E6FD6" w:rsidRDefault="005C39DA" w:rsidP="005E6FD6">
      <w:pPr>
        <w:spacing w:after="0" w:line="360" w:lineRule="auto"/>
        <w:jc w:val="both"/>
        <w:rPr>
          <w:rFonts w:ascii="Verdana" w:hAnsi="Verdana" w:cs="Times New Roman"/>
        </w:rPr>
      </w:pPr>
    </w:p>
    <w:p w:rsidR="005C39DA" w:rsidRPr="005E6FD6" w:rsidRDefault="003D65D8" w:rsidP="005E6FD6">
      <w:pPr>
        <w:spacing w:after="0" w:line="360" w:lineRule="auto"/>
        <w:jc w:val="both"/>
        <w:rPr>
          <w:rFonts w:ascii="Verdana" w:hAnsi="Verdana" w:cs="Times New Roman"/>
        </w:rPr>
      </w:pPr>
      <w:r w:rsidRPr="005E6FD6">
        <w:rPr>
          <w:rFonts w:ascii="Verdana" w:hAnsi="Verdana" w:cs="Times New Roman"/>
        </w:rPr>
        <w:t xml:space="preserve">El </w:t>
      </w:r>
      <w:proofErr w:type="spellStart"/>
      <w:r w:rsidRPr="005E6FD6">
        <w:rPr>
          <w:rFonts w:ascii="Verdana" w:hAnsi="Verdana" w:cs="Times New Roman"/>
        </w:rPr>
        <w:t>trataminto</w:t>
      </w:r>
      <w:proofErr w:type="spellEnd"/>
      <w:r w:rsidRPr="005E6FD6">
        <w:rPr>
          <w:rFonts w:ascii="Verdana" w:hAnsi="Verdana" w:cs="Times New Roman"/>
        </w:rPr>
        <w:t xml:space="preserve"> quirúrgico es</w:t>
      </w:r>
      <w:r w:rsidR="0040730C" w:rsidRPr="005E6FD6">
        <w:rPr>
          <w:rFonts w:ascii="Verdana" w:hAnsi="Verdana" w:cs="Times New Roman"/>
        </w:rPr>
        <w:t xml:space="preserve"> una indicación absoluta en los </w:t>
      </w:r>
      <w:r w:rsidRPr="005E6FD6">
        <w:rPr>
          <w:rFonts w:ascii="Verdana" w:hAnsi="Verdana" w:cs="Times New Roman"/>
        </w:rPr>
        <w:t xml:space="preserve">tumores </w:t>
      </w:r>
      <w:proofErr w:type="spellStart"/>
      <w:r w:rsidRPr="005E6FD6">
        <w:rPr>
          <w:rFonts w:ascii="Verdana" w:hAnsi="Verdana" w:cs="Times New Roman"/>
        </w:rPr>
        <w:t>intradurales</w:t>
      </w:r>
      <w:proofErr w:type="spellEnd"/>
      <w:r w:rsidRPr="005E6FD6">
        <w:rPr>
          <w:rFonts w:ascii="Verdana" w:hAnsi="Verdana" w:cs="Times New Roman"/>
        </w:rPr>
        <w:t xml:space="preserve"> </w:t>
      </w:r>
      <w:proofErr w:type="spellStart"/>
      <w:r w:rsidRPr="005E6FD6">
        <w:rPr>
          <w:rFonts w:ascii="Verdana" w:hAnsi="Verdana" w:cs="Times New Roman"/>
        </w:rPr>
        <w:t>extra</w:t>
      </w:r>
      <w:r w:rsidR="0040730C" w:rsidRPr="005E6FD6">
        <w:rPr>
          <w:rFonts w:ascii="Verdana" w:hAnsi="Verdana" w:cs="Times New Roman"/>
        </w:rPr>
        <w:t>medulares</w:t>
      </w:r>
      <w:proofErr w:type="spellEnd"/>
      <w:r w:rsidR="0040730C" w:rsidRPr="005E6FD6">
        <w:rPr>
          <w:rFonts w:ascii="Verdana" w:hAnsi="Verdana" w:cs="Times New Roman"/>
        </w:rPr>
        <w:t xml:space="preserve"> y debe hacerse con la </w:t>
      </w:r>
      <w:r w:rsidRPr="005E6FD6">
        <w:rPr>
          <w:rFonts w:ascii="Verdana" w:hAnsi="Verdana" w:cs="Times New Roman"/>
        </w:rPr>
        <w:t>mayor brevedad posible. Se debe r</w:t>
      </w:r>
      <w:r w:rsidR="0040730C" w:rsidRPr="005E6FD6">
        <w:rPr>
          <w:rFonts w:ascii="Verdana" w:hAnsi="Verdana" w:cs="Times New Roman"/>
        </w:rPr>
        <w:t xml:space="preserve">esecar, en lo posible, en forma </w:t>
      </w:r>
      <w:r w:rsidRPr="005E6FD6">
        <w:rPr>
          <w:rFonts w:ascii="Verdana" w:hAnsi="Verdana" w:cs="Times New Roman"/>
        </w:rPr>
        <w:t>completa y se seccionará</w:t>
      </w:r>
      <w:r w:rsidR="0040730C" w:rsidRPr="005E6FD6">
        <w:rPr>
          <w:rFonts w:ascii="Verdana" w:hAnsi="Verdana" w:cs="Times New Roman"/>
        </w:rPr>
        <w:t xml:space="preserve"> la raíz </w:t>
      </w:r>
      <w:proofErr w:type="spellStart"/>
      <w:r w:rsidR="0040730C" w:rsidRPr="005E6FD6">
        <w:rPr>
          <w:rFonts w:ascii="Verdana" w:hAnsi="Verdana" w:cs="Times New Roman"/>
        </w:rPr>
        <w:t>correspondicnte</w:t>
      </w:r>
      <w:proofErr w:type="spellEnd"/>
      <w:r w:rsidR="0040730C" w:rsidRPr="005E6FD6">
        <w:rPr>
          <w:rFonts w:ascii="Verdana" w:hAnsi="Verdana" w:cs="Times New Roman"/>
        </w:rPr>
        <w:t xml:space="preserve"> en los </w:t>
      </w:r>
      <w:proofErr w:type="spellStart"/>
      <w:r w:rsidRPr="005E6FD6">
        <w:rPr>
          <w:rFonts w:ascii="Verdana" w:hAnsi="Verdana" w:cs="Times New Roman"/>
        </w:rPr>
        <w:t>neurinomas</w:t>
      </w:r>
      <w:proofErr w:type="spellEnd"/>
      <w:r w:rsidRPr="005E6FD6">
        <w:rPr>
          <w:rFonts w:ascii="Verdana" w:hAnsi="Verdana" w:cs="Times New Roman"/>
        </w:rPr>
        <w:t xml:space="preserve"> o la eliminación del área </w:t>
      </w:r>
      <w:proofErr w:type="spellStart"/>
      <w:r w:rsidRPr="005E6FD6">
        <w:rPr>
          <w:rFonts w:ascii="Verdana" w:hAnsi="Verdana" w:cs="Times New Roman"/>
        </w:rPr>
        <w:t>meningea</w:t>
      </w:r>
      <w:proofErr w:type="spellEnd"/>
      <w:r w:rsidRPr="005E6FD6">
        <w:rPr>
          <w:rFonts w:ascii="Verdana" w:hAnsi="Verdana" w:cs="Times New Roman"/>
        </w:rPr>
        <w:t xml:space="preserve"> donde se</w:t>
      </w:r>
      <w:r w:rsidR="0040730C" w:rsidRPr="005E6FD6">
        <w:rPr>
          <w:rFonts w:ascii="Verdana" w:hAnsi="Verdana" w:cs="Times New Roman"/>
        </w:rPr>
        <w:t xml:space="preserve"> </w:t>
      </w:r>
      <w:r w:rsidRPr="005E6FD6">
        <w:rPr>
          <w:rFonts w:ascii="Verdana" w:hAnsi="Verdana" w:cs="Times New Roman"/>
        </w:rPr>
        <w:t xml:space="preserve">implantan los </w:t>
      </w:r>
      <w:proofErr w:type="spellStart"/>
      <w:r w:rsidRPr="005E6FD6">
        <w:rPr>
          <w:rFonts w:ascii="Verdana" w:hAnsi="Verdana" w:cs="Times New Roman"/>
        </w:rPr>
        <w:t>miningiom</w:t>
      </w:r>
      <w:r w:rsidR="0040730C" w:rsidRPr="005E6FD6">
        <w:rPr>
          <w:rFonts w:ascii="Verdana" w:hAnsi="Verdana" w:cs="Times New Roman"/>
        </w:rPr>
        <w:t>as</w:t>
      </w:r>
      <w:proofErr w:type="spellEnd"/>
      <w:r w:rsidR="0040730C" w:rsidRPr="005E6FD6">
        <w:rPr>
          <w:rFonts w:ascii="Verdana" w:hAnsi="Verdana" w:cs="Times New Roman"/>
        </w:rPr>
        <w:t xml:space="preserve">; permitiendo </w:t>
      </w:r>
      <w:proofErr w:type="spellStart"/>
      <w:r w:rsidR="0040730C" w:rsidRPr="005E6FD6">
        <w:rPr>
          <w:rFonts w:ascii="Verdana" w:hAnsi="Verdana" w:cs="Times New Roman"/>
        </w:rPr>
        <w:t>asi</w:t>
      </w:r>
      <w:proofErr w:type="spellEnd"/>
      <w:r w:rsidR="0040730C" w:rsidRPr="005E6FD6">
        <w:rPr>
          <w:rFonts w:ascii="Verdana" w:hAnsi="Verdana" w:cs="Times New Roman"/>
        </w:rPr>
        <w:t xml:space="preserve"> la curación </w:t>
      </w:r>
      <w:r w:rsidRPr="005E6FD6">
        <w:rPr>
          <w:rFonts w:ascii="Verdana" w:hAnsi="Verdana" w:cs="Times New Roman"/>
        </w:rPr>
        <w:t>completa. En los tumores int</w:t>
      </w:r>
      <w:r w:rsidR="0040730C" w:rsidRPr="005E6FD6">
        <w:rPr>
          <w:rFonts w:ascii="Verdana" w:hAnsi="Verdana" w:cs="Times New Roman"/>
        </w:rPr>
        <w:t xml:space="preserve">ramedulares hay más dificultad. </w:t>
      </w:r>
      <w:r w:rsidRPr="005E6FD6">
        <w:rPr>
          <w:rFonts w:ascii="Verdana" w:hAnsi="Verdana" w:cs="Times New Roman"/>
        </w:rPr>
        <w:t xml:space="preserve">Los </w:t>
      </w:r>
      <w:proofErr w:type="spellStart"/>
      <w:r w:rsidRPr="005E6FD6">
        <w:rPr>
          <w:rFonts w:ascii="Verdana" w:hAnsi="Verdana" w:cs="Times New Roman"/>
        </w:rPr>
        <w:t>ependimomas</w:t>
      </w:r>
      <w:proofErr w:type="spellEnd"/>
      <w:r w:rsidRPr="005E6FD6">
        <w:rPr>
          <w:rFonts w:ascii="Verdana" w:hAnsi="Verdana" w:cs="Times New Roman"/>
        </w:rPr>
        <w:t xml:space="preserve"> pres</w:t>
      </w:r>
      <w:r w:rsidR="0040730C" w:rsidRPr="005E6FD6">
        <w:rPr>
          <w:rFonts w:ascii="Verdana" w:hAnsi="Verdana" w:cs="Times New Roman"/>
        </w:rPr>
        <w:t xml:space="preserve">entan generalmente un plano que </w:t>
      </w:r>
      <w:r w:rsidRPr="005E6FD6">
        <w:rPr>
          <w:rFonts w:ascii="Verdana" w:hAnsi="Verdana" w:cs="Times New Roman"/>
        </w:rPr>
        <w:t xml:space="preserve">permite la resección total. Los </w:t>
      </w:r>
      <w:proofErr w:type="spellStart"/>
      <w:r w:rsidRPr="005E6FD6">
        <w:rPr>
          <w:rFonts w:ascii="Verdana" w:hAnsi="Verdana" w:cs="Times New Roman"/>
        </w:rPr>
        <w:t>as</w:t>
      </w:r>
      <w:r w:rsidR="0040730C" w:rsidRPr="005E6FD6">
        <w:rPr>
          <w:rFonts w:ascii="Verdana" w:hAnsi="Verdana" w:cs="Times New Roman"/>
        </w:rPr>
        <w:t>trocitomas</w:t>
      </w:r>
      <w:proofErr w:type="spellEnd"/>
      <w:r w:rsidR="0040730C" w:rsidRPr="005E6FD6">
        <w:rPr>
          <w:rFonts w:ascii="Verdana" w:hAnsi="Verdana" w:cs="Times New Roman"/>
        </w:rPr>
        <w:t xml:space="preserve"> </w:t>
      </w:r>
      <w:r w:rsidR="0040730C" w:rsidRPr="005E6FD6">
        <w:rPr>
          <w:rFonts w:ascii="Verdana" w:hAnsi="Verdana" w:cs="Times New Roman"/>
        </w:rPr>
        <w:lastRenderedPageBreak/>
        <w:t xml:space="preserve">presentan mayor </w:t>
      </w:r>
      <w:r w:rsidRPr="005E6FD6">
        <w:rPr>
          <w:rFonts w:ascii="Verdana" w:hAnsi="Verdana" w:cs="Times New Roman"/>
        </w:rPr>
        <w:t>complicación para su indefinició</w:t>
      </w:r>
      <w:r w:rsidR="0040730C" w:rsidRPr="005E6FD6">
        <w:rPr>
          <w:rFonts w:ascii="Verdana" w:hAnsi="Verdana" w:cs="Times New Roman"/>
        </w:rPr>
        <w:t xml:space="preserve">n con el tejido medular, por lo </w:t>
      </w:r>
      <w:r w:rsidRPr="005E6FD6">
        <w:rPr>
          <w:rFonts w:ascii="Verdana" w:hAnsi="Verdana" w:cs="Times New Roman"/>
        </w:rPr>
        <w:t>que en el acto quirúrgico se adoptan medidas conservadoras</w:t>
      </w:r>
      <w:r w:rsidR="0040730C" w:rsidRPr="005E6FD6">
        <w:rPr>
          <w:rFonts w:ascii="Verdana" w:hAnsi="Verdana" w:cs="Times New Roman"/>
        </w:rPr>
        <w:t xml:space="preserve">. </w:t>
      </w:r>
      <w:r w:rsidR="0040730C" w:rsidRPr="005E6FD6">
        <w:rPr>
          <w:rFonts w:ascii="Verdana" w:hAnsi="Verdana" w:cs="Times New Roman"/>
          <w:vertAlign w:val="superscript"/>
        </w:rPr>
        <w:t>6, 7</w:t>
      </w:r>
    </w:p>
    <w:p w:rsidR="005C39DA" w:rsidRPr="005E6FD6" w:rsidRDefault="005C39DA" w:rsidP="005E6FD6">
      <w:pPr>
        <w:spacing w:after="0" w:line="360" w:lineRule="auto"/>
        <w:jc w:val="both"/>
        <w:rPr>
          <w:rFonts w:ascii="Verdana" w:hAnsi="Verdana" w:cs="Times New Roman"/>
        </w:rPr>
      </w:pPr>
    </w:p>
    <w:p w:rsidR="00C758E9" w:rsidRPr="005E6FD6" w:rsidRDefault="00C758E9" w:rsidP="005E6FD6">
      <w:pPr>
        <w:spacing w:after="0" w:line="360" w:lineRule="auto"/>
        <w:jc w:val="both"/>
        <w:rPr>
          <w:rFonts w:ascii="Verdana" w:hAnsi="Verdana" w:cs="Times New Roman"/>
          <w:b/>
          <w:bCs/>
        </w:rPr>
      </w:pPr>
      <w:r w:rsidRPr="005E6FD6">
        <w:rPr>
          <w:rFonts w:ascii="Verdana" w:hAnsi="Verdana" w:cs="Times New Roman"/>
        </w:rPr>
        <w:t xml:space="preserve">Teniendo en cuenta lo planteado anteriormente, el presente artículo tiene como </w:t>
      </w:r>
      <w:r w:rsidRPr="005E6FD6">
        <w:rPr>
          <w:rFonts w:ascii="Verdana" w:hAnsi="Verdana" w:cs="Times New Roman"/>
          <w:b/>
        </w:rPr>
        <w:t>objetivo</w:t>
      </w:r>
      <w:r w:rsidRPr="005E6FD6">
        <w:rPr>
          <w:rFonts w:ascii="Verdana" w:hAnsi="Verdana" w:cs="Times New Roman"/>
        </w:rPr>
        <w:t xml:space="preserve"> </w:t>
      </w:r>
      <w:r w:rsidR="00A0740C" w:rsidRPr="005E6FD6">
        <w:rPr>
          <w:rFonts w:ascii="Verdana" w:hAnsi="Verdana" w:cs="Times New Roman"/>
        </w:rPr>
        <w:t xml:space="preserve">describir el diagnóstico y manejo terapéutico de un paciente con </w:t>
      </w:r>
      <w:r w:rsidR="00856485" w:rsidRPr="005E6FD6">
        <w:rPr>
          <w:rFonts w:ascii="Verdana" w:hAnsi="Verdana" w:cs="Times New Roman"/>
        </w:rPr>
        <w:t>tumor intrarraquídeo</w:t>
      </w:r>
      <w:r w:rsidR="00C62415" w:rsidRPr="005E6FD6">
        <w:rPr>
          <w:rFonts w:ascii="Verdana" w:hAnsi="Verdana" w:cs="Times New Roman"/>
        </w:rPr>
        <w:t xml:space="preserve">. Al ser una entidad poco común en la práctica médica profesional su seguimiento y socialización contribuye a elevar el conocimiento en torno a las formas clínicas de presentación y la conducta individualizada para garantizar una mejor calidad de vida del enfermo. </w:t>
      </w:r>
    </w:p>
    <w:p w:rsidR="005F32A2" w:rsidRPr="005E6FD6" w:rsidRDefault="005F32A2" w:rsidP="005E6FD6">
      <w:pPr>
        <w:spacing w:after="0" w:line="360" w:lineRule="auto"/>
        <w:jc w:val="both"/>
        <w:rPr>
          <w:rFonts w:ascii="Verdana" w:hAnsi="Verdana" w:cs="Times New Roman"/>
          <w:b/>
          <w:bCs/>
        </w:rPr>
      </w:pPr>
    </w:p>
    <w:p w:rsidR="00C758E9" w:rsidRPr="005E6FD6" w:rsidRDefault="00C758E9" w:rsidP="005E6FD6">
      <w:pPr>
        <w:spacing w:after="0" w:line="360" w:lineRule="auto"/>
        <w:jc w:val="both"/>
        <w:rPr>
          <w:rFonts w:ascii="Verdana" w:hAnsi="Verdana" w:cs="Times New Roman"/>
          <w:b/>
          <w:bCs/>
        </w:rPr>
      </w:pPr>
      <w:r w:rsidRPr="005E6FD6">
        <w:rPr>
          <w:rFonts w:ascii="Verdana" w:hAnsi="Verdana" w:cs="Times New Roman"/>
          <w:b/>
          <w:bCs/>
        </w:rPr>
        <w:t>PRESENTACIÓN DEL CASO</w:t>
      </w:r>
    </w:p>
    <w:p w:rsidR="00C758E9" w:rsidRPr="005E6FD6" w:rsidRDefault="00C758E9" w:rsidP="005E6FD6">
      <w:pPr>
        <w:spacing w:after="0" w:line="360" w:lineRule="auto"/>
        <w:jc w:val="both"/>
        <w:rPr>
          <w:rFonts w:ascii="Verdana" w:hAnsi="Verdana" w:cs="Times New Roman"/>
        </w:rPr>
      </w:pPr>
      <w:r w:rsidRPr="005E6FD6">
        <w:rPr>
          <w:rFonts w:ascii="Verdana" w:hAnsi="Verdana" w:cs="Times New Roman"/>
        </w:rPr>
        <w:t xml:space="preserve">Al Cuerpo de Guardia del Hospital Clínico-Quirúrgico-Universitario “Dr. Gustavo Aldereguía Lima” acude la paciente </w:t>
      </w:r>
      <w:r w:rsidR="009F20D7" w:rsidRPr="005E6FD6">
        <w:rPr>
          <w:rFonts w:ascii="Verdana" w:hAnsi="Verdana" w:cs="Times New Roman"/>
        </w:rPr>
        <w:t>CILS</w:t>
      </w:r>
      <w:r w:rsidRPr="005E6FD6">
        <w:rPr>
          <w:rFonts w:ascii="Verdana" w:hAnsi="Verdana" w:cs="Times New Roman"/>
        </w:rPr>
        <w:t xml:space="preserve"> de </w:t>
      </w:r>
      <w:r w:rsidR="009F20D7" w:rsidRPr="005E6FD6">
        <w:rPr>
          <w:rFonts w:ascii="Verdana" w:hAnsi="Verdana" w:cs="Times New Roman"/>
        </w:rPr>
        <w:t>54</w:t>
      </w:r>
      <w:r w:rsidRPr="005E6FD6">
        <w:rPr>
          <w:rFonts w:ascii="Verdana" w:hAnsi="Verdana" w:cs="Times New Roman"/>
        </w:rPr>
        <w:t xml:space="preserve"> años de edad, de color de piel </w:t>
      </w:r>
      <w:r w:rsidR="009F20D7" w:rsidRPr="005E6FD6">
        <w:rPr>
          <w:rFonts w:ascii="Verdana" w:hAnsi="Verdana" w:cs="Times New Roman"/>
        </w:rPr>
        <w:t>blanco</w:t>
      </w:r>
      <w:r w:rsidRPr="005E6FD6">
        <w:rPr>
          <w:rFonts w:ascii="Verdana" w:hAnsi="Verdana" w:cs="Times New Roman"/>
        </w:rPr>
        <w:t xml:space="preserve">, sexo </w:t>
      </w:r>
      <w:r w:rsidR="009F20D7" w:rsidRPr="005E6FD6">
        <w:rPr>
          <w:rFonts w:ascii="Verdana" w:hAnsi="Verdana" w:cs="Times New Roman"/>
        </w:rPr>
        <w:t>femenino</w:t>
      </w:r>
      <w:r w:rsidRPr="005E6FD6">
        <w:rPr>
          <w:rFonts w:ascii="Verdana" w:hAnsi="Verdana" w:cs="Times New Roman"/>
        </w:rPr>
        <w:t>, procedencia urbana (</w:t>
      </w:r>
      <w:r w:rsidR="009F20D7" w:rsidRPr="005E6FD6">
        <w:rPr>
          <w:rFonts w:ascii="Verdana" w:hAnsi="Verdana" w:cs="Times New Roman"/>
        </w:rPr>
        <w:t>Trinidad</w:t>
      </w:r>
      <w:r w:rsidRPr="005E6FD6">
        <w:rPr>
          <w:rFonts w:ascii="Verdana" w:hAnsi="Verdana" w:cs="Times New Roman"/>
        </w:rPr>
        <w:t>) y con antecedentes patológicos personales de</w:t>
      </w:r>
      <w:r w:rsidR="005F0339" w:rsidRPr="005E6FD6">
        <w:rPr>
          <w:rFonts w:ascii="Verdana" w:hAnsi="Verdana" w:cs="Times New Roman"/>
        </w:rPr>
        <w:t xml:space="preserve"> </w:t>
      </w:r>
      <w:r w:rsidR="006179D3" w:rsidRPr="005E6FD6">
        <w:rPr>
          <w:rFonts w:ascii="Verdana" w:hAnsi="Verdana" w:cs="Times New Roman"/>
        </w:rPr>
        <w:t xml:space="preserve">hipertensión </w:t>
      </w:r>
      <w:r w:rsidR="009F20D7" w:rsidRPr="005E6FD6">
        <w:rPr>
          <w:rFonts w:ascii="Verdana" w:hAnsi="Verdana" w:cs="Times New Roman"/>
        </w:rPr>
        <w:t>arterial hace aproximadamente 8</w:t>
      </w:r>
      <w:r w:rsidR="006179D3" w:rsidRPr="005E6FD6">
        <w:rPr>
          <w:rFonts w:ascii="Verdana" w:hAnsi="Verdana" w:cs="Times New Roman"/>
        </w:rPr>
        <w:t xml:space="preserve"> años </w:t>
      </w:r>
      <w:r w:rsidR="006A32F0" w:rsidRPr="005E6FD6">
        <w:rPr>
          <w:rFonts w:ascii="Verdana" w:hAnsi="Verdana" w:cs="Times New Roman"/>
        </w:rPr>
        <w:t xml:space="preserve"> </w:t>
      </w:r>
      <w:r w:rsidR="006179D3" w:rsidRPr="005E6FD6">
        <w:rPr>
          <w:rFonts w:ascii="Verdana" w:hAnsi="Verdana" w:cs="Times New Roman"/>
        </w:rPr>
        <w:t xml:space="preserve">tratamiento regular con </w:t>
      </w:r>
      <w:r w:rsidR="009F20D7" w:rsidRPr="005E6FD6">
        <w:rPr>
          <w:rFonts w:ascii="Verdana" w:hAnsi="Verdana" w:cs="Times New Roman"/>
        </w:rPr>
        <w:t>enalapril 20</w:t>
      </w:r>
      <w:r w:rsidR="006179D3" w:rsidRPr="005E6FD6">
        <w:rPr>
          <w:rFonts w:ascii="Verdana" w:hAnsi="Verdana" w:cs="Times New Roman"/>
        </w:rPr>
        <w:t xml:space="preserve"> mg </w:t>
      </w:r>
      <w:r w:rsidR="009F20D7" w:rsidRPr="005E6FD6">
        <w:rPr>
          <w:rFonts w:ascii="Verdana" w:hAnsi="Verdana" w:cs="Times New Roman"/>
        </w:rPr>
        <w:t>2</w:t>
      </w:r>
      <w:r w:rsidR="006179D3" w:rsidRPr="005E6FD6">
        <w:rPr>
          <w:rFonts w:ascii="Verdana" w:hAnsi="Verdana" w:cs="Times New Roman"/>
        </w:rPr>
        <w:t xml:space="preserve"> veces al día</w:t>
      </w:r>
      <w:r w:rsidR="00C3491F" w:rsidRPr="005E6FD6">
        <w:rPr>
          <w:rFonts w:ascii="Verdana" w:hAnsi="Verdana" w:cs="Times New Roman"/>
        </w:rPr>
        <w:t>; hipotiroidismo secundario a cirugía tratamiento con levotiroxina 0,1mg media tableta en la mañana</w:t>
      </w:r>
      <w:r w:rsidR="005F0339" w:rsidRPr="005E6FD6">
        <w:rPr>
          <w:rFonts w:ascii="Verdana" w:hAnsi="Verdana" w:cs="Times New Roman"/>
        </w:rPr>
        <w:t xml:space="preserve">. Refiere </w:t>
      </w:r>
      <w:r w:rsidR="001A5E91" w:rsidRPr="005E6FD6">
        <w:rPr>
          <w:rFonts w:ascii="Verdana" w:hAnsi="Verdana" w:cs="Times New Roman"/>
        </w:rPr>
        <w:t xml:space="preserve">hace 2 años comienza con dolor lumbar el cual se hizo progresivo con irradiación posterior a la espalda, las rodillas sin afectación de los esfínteres vesical y anal. Recibió varios esquemas de tratamiento para el dolor sin mejoría, volviéndose incapacitante e impidiendo el sueño. </w:t>
      </w:r>
      <w:r w:rsidR="005F0339" w:rsidRPr="005E6FD6">
        <w:rPr>
          <w:rFonts w:ascii="Verdana" w:hAnsi="Verdana" w:cs="Times New Roman"/>
        </w:rPr>
        <w:t xml:space="preserve"> En estos momentos acude por presentar </w:t>
      </w:r>
      <w:r w:rsidR="006E5869" w:rsidRPr="005E6FD6">
        <w:rPr>
          <w:rFonts w:ascii="Verdana" w:hAnsi="Verdana" w:cs="Times New Roman"/>
        </w:rPr>
        <w:t xml:space="preserve">los síntomas descritos, </w:t>
      </w:r>
      <w:r w:rsidR="00A22282" w:rsidRPr="005E6FD6">
        <w:rPr>
          <w:rFonts w:ascii="Verdana" w:hAnsi="Verdana" w:cs="Times New Roman"/>
        </w:rPr>
        <w:t>n</w:t>
      </w:r>
      <w:r w:rsidRPr="005E6FD6">
        <w:rPr>
          <w:rFonts w:ascii="Verdana" w:hAnsi="Verdana" w:cs="Times New Roman"/>
        </w:rPr>
        <w:t>iega</w:t>
      </w:r>
      <w:r w:rsidR="00A22282" w:rsidRPr="005E6FD6">
        <w:rPr>
          <w:rFonts w:ascii="Verdana" w:hAnsi="Verdana" w:cs="Times New Roman"/>
        </w:rPr>
        <w:t xml:space="preserve"> hábitos tóxicos,</w:t>
      </w:r>
      <w:r w:rsidRPr="005E6FD6">
        <w:rPr>
          <w:rFonts w:ascii="Verdana" w:hAnsi="Verdana" w:cs="Times New Roman"/>
        </w:rPr>
        <w:t xml:space="preserve"> operación anterior, </w:t>
      </w:r>
      <w:r w:rsidR="002E0FAB" w:rsidRPr="005E6FD6">
        <w:rPr>
          <w:rFonts w:ascii="Verdana" w:hAnsi="Verdana" w:cs="Times New Roman"/>
        </w:rPr>
        <w:t xml:space="preserve">alergia al ibuprofeno y a </w:t>
      </w:r>
      <w:r w:rsidR="006478D6" w:rsidRPr="005E6FD6">
        <w:rPr>
          <w:rFonts w:ascii="Verdana" w:hAnsi="Verdana" w:cs="Times New Roman"/>
        </w:rPr>
        <w:t>la penicilina</w:t>
      </w:r>
      <w:r w:rsidRPr="005E6FD6">
        <w:rPr>
          <w:rFonts w:ascii="Verdana" w:hAnsi="Verdana" w:cs="Times New Roman"/>
        </w:rPr>
        <w:t>, transfusiones o traumatismos.</w:t>
      </w:r>
      <w:r w:rsidR="005F0339" w:rsidRPr="005E6FD6">
        <w:rPr>
          <w:rFonts w:ascii="Verdana" w:hAnsi="Verdana" w:cs="Times New Roman"/>
        </w:rPr>
        <w:t xml:space="preserve"> Sin otro dato positivo al interrogatorio. </w:t>
      </w:r>
    </w:p>
    <w:p w:rsidR="00EC3A58" w:rsidRPr="005E6FD6" w:rsidRDefault="00EC3A58" w:rsidP="005E6FD6">
      <w:pPr>
        <w:spacing w:after="0" w:line="360" w:lineRule="auto"/>
        <w:jc w:val="both"/>
        <w:rPr>
          <w:rFonts w:ascii="Verdana" w:hAnsi="Verdana" w:cs="Times New Roman"/>
        </w:rPr>
      </w:pPr>
      <w:r w:rsidRPr="005E6FD6">
        <w:rPr>
          <w:rFonts w:ascii="Verdana" w:hAnsi="Verdana" w:cs="Times New Roman"/>
        </w:rPr>
        <w:t xml:space="preserve">Dentro de la historia psicosocial destaca que es ama de casa, estado civil casada con un hijo, escolaridad duodécimo grado con animales en la vivienda (aves de corral) condiciones estructurales de la viviendas adecuadas, no hacinamiento, higiene y saneamiento sin alteraciones. </w:t>
      </w:r>
    </w:p>
    <w:p w:rsidR="00A95897" w:rsidRPr="005E6FD6" w:rsidRDefault="00A95897" w:rsidP="005E6FD6">
      <w:pPr>
        <w:spacing w:after="0" w:line="360" w:lineRule="auto"/>
        <w:jc w:val="both"/>
        <w:rPr>
          <w:rFonts w:ascii="Verdana" w:hAnsi="Verdana" w:cs="Times New Roman"/>
        </w:rPr>
      </w:pPr>
    </w:p>
    <w:p w:rsidR="00A22282" w:rsidRPr="005E6FD6" w:rsidRDefault="00C758E9" w:rsidP="005E6FD6">
      <w:pPr>
        <w:spacing w:after="0" w:line="360" w:lineRule="auto"/>
        <w:jc w:val="both"/>
        <w:rPr>
          <w:rFonts w:ascii="Verdana" w:hAnsi="Verdana" w:cs="Times New Roman"/>
        </w:rPr>
      </w:pPr>
      <w:r w:rsidRPr="005E6FD6">
        <w:rPr>
          <w:rFonts w:ascii="Verdana" w:hAnsi="Verdana" w:cs="Times New Roman"/>
        </w:rPr>
        <w:t>En el examen físico realizado se constató</w:t>
      </w:r>
      <w:r w:rsidR="0052122F" w:rsidRPr="005E6FD6">
        <w:rPr>
          <w:rFonts w:ascii="Verdana" w:hAnsi="Verdana" w:cs="Times New Roman"/>
        </w:rPr>
        <w:t xml:space="preserve"> </w:t>
      </w:r>
      <w:r w:rsidR="00A22282" w:rsidRPr="005E6FD6">
        <w:rPr>
          <w:rFonts w:ascii="Verdana" w:hAnsi="Verdana" w:cs="Times New Roman"/>
        </w:rPr>
        <w:t>mucosas ligeramente hipocoloreadas</w:t>
      </w:r>
      <w:r w:rsidR="0052122F" w:rsidRPr="005E6FD6">
        <w:rPr>
          <w:rFonts w:ascii="Verdana" w:hAnsi="Verdana" w:cs="Times New Roman"/>
        </w:rPr>
        <w:t>,</w:t>
      </w:r>
      <w:r w:rsidR="005F0339" w:rsidRPr="005E6FD6">
        <w:rPr>
          <w:rFonts w:ascii="Verdana" w:hAnsi="Verdana" w:cs="Times New Roman"/>
        </w:rPr>
        <w:t xml:space="preserve"> con bioparámetros con </w:t>
      </w:r>
      <w:r w:rsidRPr="005E6FD6">
        <w:rPr>
          <w:rFonts w:ascii="Verdana" w:hAnsi="Verdana" w:cs="Times New Roman"/>
        </w:rPr>
        <w:t>SpO</w:t>
      </w:r>
      <w:r w:rsidRPr="005E6FD6">
        <w:rPr>
          <w:rFonts w:ascii="Verdana" w:hAnsi="Verdana" w:cs="Times New Roman"/>
          <w:vertAlign w:val="subscript"/>
        </w:rPr>
        <w:t xml:space="preserve">2 </w:t>
      </w:r>
      <w:r w:rsidRPr="005E6FD6">
        <w:rPr>
          <w:rFonts w:ascii="Verdana" w:hAnsi="Verdana" w:cs="Times New Roman"/>
        </w:rPr>
        <w:t xml:space="preserve">de </w:t>
      </w:r>
      <w:r w:rsidR="005F0339" w:rsidRPr="005E6FD6">
        <w:rPr>
          <w:rFonts w:ascii="Verdana" w:hAnsi="Verdana" w:cs="Times New Roman"/>
        </w:rPr>
        <w:t>98</w:t>
      </w:r>
      <w:r w:rsidRPr="005E6FD6">
        <w:rPr>
          <w:rFonts w:ascii="Verdana" w:hAnsi="Verdana" w:cs="Times New Roman"/>
        </w:rPr>
        <w:t>%,</w:t>
      </w:r>
      <w:r w:rsidR="00A22282" w:rsidRPr="005E6FD6">
        <w:rPr>
          <w:rFonts w:ascii="Verdana" w:hAnsi="Verdana" w:cs="Times New Roman"/>
        </w:rPr>
        <w:t xml:space="preserve"> frecuencia respiratoria 20</w:t>
      </w:r>
      <w:r w:rsidR="005F0339" w:rsidRPr="005E6FD6">
        <w:rPr>
          <w:rFonts w:ascii="Verdana" w:hAnsi="Verdana" w:cs="Times New Roman"/>
        </w:rPr>
        <w:t xml:space="preserve"> respiraciones po</w:t>
      </w:r>
      <w:r w:rsidR="00A22282" w:rsidRPr="005E6FD6">
        <w:rPr>
          <w:rFonts w:ascii="Verdana" w:hAnsi="Verdana" w:cs="Times New Roman"/>
        </w:rPr>
        <w:t>r minuto, frecuencia cardíaca 86</w:t>
      </w:r>
      <w:r w:rsidR="005F0339" w:rsidRPr="005E6FD6">
        <w:rPr>
          <w:rFonts w:ascii="Verdana" w:hAnsi="Verdana" w:cs="Times New Roman"/>
        </w:rPr>
        <w:t xml:space="preserve"> latidos por minuto,</w:t>
      </w:r>
      <w:r w:rsidRPr="005E6FD6">
        <w:rPr>
          <w:rFonts w:ascii="Verdana" w:hAnsi="Verdana" w:cs="Times New Roman"/>
        </w:rPr>
        <w:t xml:space="preserve"> </w:t>
      </w:r>
      <w:r w:rsidR="005F0339" w:rsidRPr="005E6FD6">
        <w:rPr>
          <w:rFonts w:ascii="Verdana" w:hAnsi="Verdana" w:cs="Times New Roman"/>
        </w:rPr>
        <w:lastRenderedPageBreak/>
        <w:t xml:space="preserve">tensión arterial </w:t>
      </w:r>
      <w:r w:rsidR="00A22282" w:rsidRPr="005E6FD6">
        <w:rPr>
          <w:rFonts w:ascii="Verdana" w:hAnsi="Verdana" w:cs="Times New Roman"/>
        </w:rPr>
        <w:t>120/7</w:t>
      </w:r>
      <w:r w:rsidR="00A95897" w:rsidRPr="005E6FD6">
        <w:rPr>
          <w:rFonts w:ascii="Verdana" w:hAnsi="Verdana" w:cs="Times New Roman"/>
        </w:rPr>
        <w:t>0 mmHg;</w:t>
      </w:r>
      <w:r w:rsidR="00C633B3" w:rsidRPr="005E6FD6">
        <w:rPr>
          <w:rFonts w:ascii="Verdana" w:hAnsi="Verdana" w:cs="Times New Roman"/>
        </w:rPr>
        <w:t xml:space="preserve"> índice de masa corporal (IMC) de 17,09 kg/m</w:t>
      </w:r>
      <w:r w:rsidR="00C633B3" w:rsidRPr="005E6FD6">
        <w:rPr>
          <w:rFonts w:ascii="Verdana" w:hAnsi="Verdana" w:cs="Times New Roman"/>
          <w:vertAlign w:val="superscript"/>
        </w:rPr>
        <w:t>2</w:t>
      </w:r>
      <w:r w:rsidR="00A95897" w:rsidRPr="005E6FD6">
        <w:rPr>
          <w:rFonts w:ascii="Verdana" w:hAnsi="Verdana" w:cs="Times New Roman"/>
        </w:rPr>
        <w:t xml:space="preserve"> </w:t>
      </w:r>
      <w:r w:rsidR="00C633B3" w:rsidRPr="005E6FD6">
        <w:rPr>
          <w:rFonts w:ascii="Verdana" w:hAnsi="Verdana" w:cs="Times New Roman"/>
        </w:rPr>
        <w:t>y en el sistema neurológico presencia de</w:t>
      </w:r>
      <w:r w:rsidR="00A95897" w:rsidRPr="005E6FD6">
        <w:rPr>
          <w:rFonts w:ascii="Verdana" w:hAnsi="Verdana" w:cs="Times New Roman"/>
        </w:rPr>
        <w:t xml:space="preserve"> hiperestesia lumbar.</w:t>
      </w:r>
      <w:r w:rsidR="00C62415" w:rsidRPr="005E6FD6">
        <w:rPr>
          <w:rFonts w:ascii="Verdana" w:hAnsi="Verdana" w:cs="Times New Roman"/>
        </w:rPr>
        <w:t xml:space="preserve"> </w:t>
      </w:r>
      <w:r w:rsidR="00A22282" w:rsidRPr="005E6FD6">
        <w:rPr>
          <w:rFonts w:ascii="Verdana" w:hAnsi="Verdana" w:cs="Times New Roman"/>
        </w:rPr>
        <w:t xml:space="preserve">Se identifica el cuadro como un síndrome </w:t>
      </w:r>
      <w:r w:rsidR="00C633B3" w:rsidRPr="005E6FD6">
        <w:rPr>
          <w:rFonts w:ascii="Verdana" w:hAnsi="Verdana" w:cs="Times New Roman"/>
        </w:rPr>
        <w:t xml:space="preserve">de compresión </w:t>
      </w:r>
      <w:r w:rsidR="00A22282" w:rsidRPr="005E6FD6">
        <w:rPr>
          <w:rFonts w:ascii="Verdana" w:hAnsi="Verdana" w:cs="Times New Roman"/>
        </w:rPr>
        <w:t>radicular y se realiza resonancia magnética nuclear (</w:t>
      </w:r>
      <w:r w:rsidR="00A95897" w:rsidRPr="005E6FD6">
        <w:rPr>
          <w:rFonts w:ascii="Verdana" w:hAnsi="Verdana" w:cs="Times New Roman"/>
        </w:rPr>
        <w:t>RMN</w:t>
      </w:r>
      <w:r w:rsidR="00A22282" w:rsidRPr="005E6FD6">
        <w:rPr>
          <w:rFonts w:ascii="Verdana" w:hAnsi="Verdana" w:cs="Times New Roman"/>
        </w:rPr>
        <w:t xml:space="preserve">) </w:t>
      </w:r>
      <w:r w:rsidR="00A95897" w:rsidRPr="005E6FD6">
        <w:rPr>
          <w:rFonts w:ascii="Verdana" w:hAnsi="Verdana" w:cs="Times New Roman"/>
        </w:rPr>
        <w:t xml:space="preserve">la cual muestra </w:t>
      </w:r>
      <w:r w:rsidR="001229A3" w:rsidRPr="005E6FD6">
        <w:rPr>
          <w:rFonts w:ascii="Verdana" w:hAnsi="Verdana" w:cs="Times New Roman"/>
        </w:rPr>
        <w:t>un aumento de la intensidad</w:t>
      </w:r>
      <w:r w:rsidR="003A1874" w:rsidRPr="005E6FD6">
        <w:rPr>
          <w:rFonts w:ascii="Verdana" w:hAnsi="Verdana" w:cs="Times New Roman"/>
        </w:rPr>
        <w:t xml:space="preserve"> (hiperintensos en imágenes T2-ponderadas y FLAIR) e hipointenso en las imágenes potenciadas en T1; esto </w:t>
      </w:r>
      <w:r w:rsidR="001229A3" w:rsidRPr="005E6FD6">
        <w:rPr>
          <w:rFonts w:ascii="Verdana" w:hAnsi="Verdana" w:cs="Times New Roman"/>
        </w:rPr>
        <w:t xml:space="preserve">a nivel del canal medular de la región lumbar en las vértebras de L2 a L4 aproximadamente con ligero abombamiento de la medula espinar correspondiente con un tumor intrarraquídeo </w:t>
      </w:r>
      <w:r w:rsidR="00A95897" w:rsidRPr="005E6FD6">
        <w:rPr>
          <w:rFonts w:ascii="Verdana" w:hAnsi="Verdana" w:cs="Times New Roman"/>
        </w:rPr>
        <w:t xml:space="preserve"> </w:t>
      </w:r>
      <w:r w:rsidR="001229A3" w:rsidRPr="005E6FD6">
        <w:rPr>
          <w:rFonts w:ascii="Verdana" w:hAnsi="Verdana" w:cs="Times New Roman"/>
        </w:rPr>
        <w:t>(</w:t>
      </w:r>
      <w:r w:rsidR="00A95897" w:rsidRPr="005E6FD6">
        <w:rPr>
          <w:rFonts w:ascii="Verdana" w:hAnsi="Verdana" w:cs="Times New Roman"/>
          <w:b/>
        </w:rPr>
        <w:t>Imagen 1</w:t>
      </w:r>
      <w:r w:rsidR="001229A3" w:rsidRPr="005E6FD6">
        <w:rPr>
          <w:rFonts w:ascii="Verdana" w:hAnsi="Verdana" w:cs="Times New Roman"/>
          <w:b/>
        </w:rPr>
        <w:t>)</w:t>
      </w:r>
    </w:p>
    <w:p w:rsidR="00A22282" w:rsidRPr="005E6FD6" w:rsidRDefault="00A22282" w:rsidP="005E6FD6">
      <w:pPr>
        <w:spacing w:after="0" w:line="360" w:lineRule="auto"/>
        <w:jc w:val="both"/>
        <w:rPr>
          <w:rFonts w:ascii="Verdana" w:hAnsi="Verdana" w:cs="Times New Roman"/>
        </w:rPr>
      </w:pPr>
    </w:p>
    <w:p w:rsidR="00E12C24" w:rsidRPr="005E6FD6" w:rsidRDefault="001229A3" w:rsidP="005E6FD6">
      <w:pPr>
        <w:spacing w:after="0" w:line="360" w:lineRule="auto"/>
        <w:jc w:val="both"/>
        <w:rPr>
          <w:rFonts w:ascii="Verdana" w:hAnsi="Verdana" w:cs="Times New Roman"/>
        </w:rPr>
      </w:pPr>
      <w:r w:rsidRPr="005E6FD6">
        <w:rPr>
          <w:rFonts w:ascii="Verdana" w:hAnsi="Verdana" w:cs="Times New Roman"/>
          <w:b/>
        </w:rPr>
        <w:t>Imagen 1</w:t>
      </w:r>
      <w:r w:rsidR="00E12C24" w:rsidRPr="005E6FD6">
        <w:rPr>
          <w:rFonts w:ascii="Verdana" w:hAnsi="Verdana" w:cs="Times New Roman"/>
        </w:rPr>
        <w:t xml:space="preserve">. </w:t>
      </w:r>
      <w:r w:rsidR="0035021B" w:rsidRPr="005E6FD6">
        <w:rPr>
          <w:rFonts w:ascii="Verdana" w:hAnsi="Verdana" w:cs="Times New Roman"/>
        </w:rPr>
        <w:t>Resonancia magnética nuclear</w:t>
      </w:r>
      <w:r w:rsidR="00E12C24" w:rsidRPr="005E6FD6">
        <w:rPr>
          <w:rFonts w:ascii="Verdana" w:hAnsi="Verdana" w:cs="Times New Roman"/>
        </w:rPr>
        <w:t xml:space="preserve"> </w:t>
      </w:r>
      <w:r w:rsidR="00321E8B" w:rsidRPr="005E6FD6">
        <w:rPr>
          <w:rFonts w:ascii="Verdana" w:hAnsi="Verdana" w:cs="Times New Roman"/>
        </w:rPr>
        <w:t xml:space="preserve">de columna torácica y lumbar  </w:t>
      </w:r>
      <w:r w:rsidR="00E12C24" w:rsidRPr="005E6FD6">
        <w:rPr>
          <w:rFonts w:ascii="Verdana" w:hAnsi="Verdana" w:cs="Times New Roman"/>
        </w:rPr>
        <w:t>del paciente</w:t>
      </w:r>
    </w:p>
    <w:p w:rsidR="00A95897" w:rsidRPr="005E6FD6" w:rsidRDefault="005E6FD6" w:rsidP="005E6FD6">
      <w:pPr>
        <w:spacing w:after="0" w:line="360" w:lineRule="auto"/>
        <w:jc w:val="both"/>
        <w:rPr>
          <w:rFonts w:ascii="Verdana" w:hAnsi="Verdana" w:cs="Times New Roman"/>
        </w:rPr>
      </w:pPr>
      <w:r w:rsidRPr="005E6FD6">
        <w:rPr>
          <w:rFonts w:ascii="Verdana" w:hAnsi="Verdana"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5pt;margin-top:1pt;width:124.05pt;height:214.15pt;z-index:251662336">
            <v:imagedata r:id="rId10" o:title="20220907_095350" croptop="8064f" cropbottom="8064f"/>
          </v:shape>
        </w:pict>
      </w:r>
    </w:p>
    <w:p w:rsidR="00A95897" w:rsidRPr="005E6FD6" w:rsidRDefault="00A95897" w:rsidP="005E6FD6">
      <w:pPr>
        <w:spacing w:after="0" w:line="360" w:lineRule="auto"/>
        <w:jc w:val="both"/>
        <w:rPr>
          <w:rFonts w:ascii="Verdana" w:hAnsi="Verdana" w:cs="Times New Roman"/>
        </w:rPr>
      </w:pPr>
    </w:p>
    <w:p w:rsidR="00A95897" w:rsidRPr="005E6FD6" w:rsidRDefault="00A95897" w:rsidP="005E6FD6">
      <w:pPr>
        <w:spacing w:after="0" w:line="360" w:lineRule="auto"/>
        <w:jc w:val="both"/>
        <w:rPr>
          <w:rFonts w:ascii="Verdana" w:hAnsi="Verdana" w:cs="Times New Roman"/>
        </w:rPr>
      </w:pPr>
    </w:p>
    <w:p w:rsidR="00A95897" w:rsidRPr="005E6FD6" w:rsidRDefault="005F32A2" w:rsidP="005E6FD6">
      <w:pPr>
        <w:spacing w:after="0" w:line="360" w:lineRule="auto"/>
        <w:jc w:val="both"/>
        <w:rPr>
          <w:rFonts w:ascii="Verdana" w:hAnsi="Verdana" w:cs="Times New Roman"/>
        </w:rPr>
      </w:pPr>
      <w:r w:rsidRPr="005E6FD6">
        <w:rPr>
          <w:rFonts w:ascii="Verdana" w:hAnsi="Verdana" w:cs="Times New Roman"/>
          <w:noProof/>
          <w:lang w:eastAsia="es-ES"/>
        </w:rPr>
        <w:drawing>
          <wp:anchor distT="0" distB="0" distL="114300" distR="114300" simplePos="0" relativeHeight="251663360" behindDoc="0" locked="0" layoutInCell="1" allowOverlap="1" wp14:anchorId="284DBF29" wp14:editId="49AB5898">
            <wp:simplePos x="0" y="0"/>
            <wp:positionH relativeFrom="margin">
              <wp:posOffset>1154430</wp:posOffset>
            </wp:positionH>
            <wp:positionV relativeFrom="paragraph">
              <wp:posOffset>5715</wp:posOffset>
            </wp:positionV>
            <wp:extent cx="2717800" cy="1529080"/>
            <wp:effectExtent l="3810" t="0" r="0" b="0"/>
            <wp:wrapNone/>
            <wp:docPr id="1" name="Imagen 1" descr="C:\Users\Yaray\AppData\Local\Microsoft\Windows\INetCache\Content.Word\20220907_095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aray\AppData\Local\Microsoft\Windows\INetCache\Content.Word\20220907_095332.jpg"/>
                    <pic:cNvPicPr>
                      <a:picLocks noChangeAspect="1" noChangeArrowheads="1"/>
                    </pic:cNvPicPr>
                  </pic:nvPicPr>
                  <pic:blipFill>
                    <a:blip r:embed="rId11" cstate="print">
                      <a:extLst>
                        <a:ext uri="{28A0092B-C50C-407E-A947-70E740481C1C}">
                          <a14:useLocalDpi xmlns:a14="http://schemas.microsoft.com/office/drawing/2010/main" val="0"/>
                        </a:ext>
                      </a:extLst>
                    </a:blip>
                    <a:srcRect r="9673"/>
                    <a:stretch>
                      <a:fillRect/>
                    </a:stretch>
                  </pic:blipFill>
                  <pic:spPr bwMode="auto">
                    <a:xfrm rot="5400000">
                      <a:off x="0" y="0"/>
                      <a:ext cx="271780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5897" w:rsidRPr="005E6FD6" w:rsidRDefault="00A95897" w:rsidP="005E6FD6">
      <w:pPr>
        <w:spacing w:after="0" w:line="360" w:lineRule="auto"/>
        <w:jc w:val="both"/>
        <w:rPr>
          <w:rFonts w:ascii="Verdana" w:hAnsi="Verdana" w:cs="Times New Roman"/>
        </w:rPr>
      </w:pPr>
    </w:p>
    <w:p w:rsidR="00A95897" w:rsidRPr="005E6FD6" w:rsidRDefault="00A95897" w:rsidP="005E6FD6">
      <w:pPr>
        <w:spacing w:after="0" w:line="360" w:lineRule="auto"/>
        <w:jc w:val="both"/>
        <w:rPr>
          <w:rFonts w:ascii="Verdana" w:hAnsi="Verdana" w:cs="Times New Roman"/>
        </w:rPr>
      </w:pPr>
    </w:p>
    <w:p w:rsidR="00A95897" w:rsidRPr="005E6FD6" w:rsidRDefault="00A95897" w:rsidP="005E6FD6">
      <w:pPr>
        <w:spacing w:after="0" w:line="360" w:lineRule="auto"/>
        <w:jc w:val="both"/>
        <w:rPr>
          <w:rFonts w:ascii="Verdana" w:hAnsi="Verdana" w:cs="Times New Roman"/>
        </w:rPr>
      </w:pPr>
    </w:p>
    <w:p w:rsidR="00A95897" w:rsidRPr="005E6FD6" w:rsidRDefault="00A95897" w:rsidP="005E6FD6">
      <w:pPr>
        <w:spacing w:after="0" w:line="360" w:lineRule="auto"/>
        <w:jc w:val="both"/>
        <w:rPr>
          <w:rFonts w:ascii="Verdana" w:hAnsi="Verdana" w:cs="Times New Roman"/>
        </w:rPr>
      </w:pPr>
    </w:p>
    <w:p w:rsidR="00A95897" w:rsidRPr="005E6FD6" w:rsidRDefault="00A95897" w:rsidP="005E6FD6">
      <w:pPr>
        <w:spacing w:after="0" w:line="360" w:lineRule="auto"/>
        <w:jc w:val="both"/>
        <w:rPr>
          <w:rFonts w:ascii="Verdana" w:hAnsi="Verdana" w:cs="Times New Roman"/>
        </w:rPr>
      </w:pPr>
    </w:p>
    <w:p w:rsidR="00A95897" w:rsidRPr="005E6FD6" w:rsidRDefault="00A95897" w:rsidP="005E6FD6">
      <w:pPr>
        <w:spacing w:after="0" w:line="360" w:lineRule="auto"/>
        <w:jc w:val="both"/>
        <w:rPr>
          <w:rFonts w:ascii="Verdana" w:hAnsi="Verdana" w:cs="Times New Roman"/>
        </w:rPr>
      </w:pPr>
    </w:p>
    <w:p w:rsidR="00E12C24" w:rsidRPr="005E6FD6" w:rsidRDefault="00E12C24" w:rsidP="005E6FD6">
      <w:pPr>
        <w:spacing w:after="0" w:line="360" w:lineRule="auto"/>
        <w:jc w:val="both"/>
        <w:rPr>
          <w:rFonts w:ascii="Verdana" w:hAnsi="Verdana" w:cs="Times New Roman"/>
          <w:b/>
        </w:rPr>
      </w:pPr>
    </w:p>
    <w:p w:rsidR="005F32A2" w:rsidRPr="005E6FD6" w:rsidRDefault="005F32A2" w:rsidP="005E6FD6">
      <w:pPr>
        <w:spacing w:after="0" w:line="360" w:lineRule="auto"/>
        <w:jc w:val="both"/>
        <w:rPr>
          <w:rFonts w:ascii="Verdana" w:hAnsi="Verdana" w:cs="Times New Roman"/>
          <w:b/>
        </w:rPr>
      </w:pPr>
    </w:p>
    <w:p w:rsidR="00E12C24" w:rsidRPr="005E6FD6" w:rsidRDefault="00E12C24" w:rsidP="005E6FD6">
      <w:pPr>
        <w:spacing w:after="0" w:line="360" w:lineRule="auto"/>
        <w:jc w:val="both"/>
        <w:rPr>
          <w:rFonts w:ascii="Verdana" w:hAnsi="Verdana" w:cs="Times New Roman"/>
        </w:rPr>
      </w:pPr>
      <w:r w:rsidRPr="005E6FD6">
        <w:rPr>
          <w:rFonts w:ascii="Verdana" w:hAnsi="Verdana" w:cs="Times New Roman"/>
          <w:b/>
        </w:rPr>
        <w:t>Fuente:</w:t>
      </w:r>
      <w:r w:rsidRPr="005E6FD6">
        <w:rPr>
          <w:rFonts w:ascii="Verdana" w:hAnsi="Verdana" w:cs="Times New Roman"/>
        </w:rPr>
        <w:t xml:space="preserve"> Servicio de Imagenología del Hospital Provincial Dr Gustavo Aldereguía Lima</w:t>
      </w:r>
    </w:p>
    <w:p w:rsidR="00EC3A58" w:rsidRPr="005E6FD6" w:rsidRDefault="00EC3A58" w:rsidP="005E6FD6">
      <w:pPr>
        <w:spacing w:after="0" w:line="360" w:lineRule="auto"/>
        <w:jc w:val="both"/>
        <w:rPr>
          <w:rFonts w:ascii="Verdana" w:hAnsi="Verdana" w:cs="Times New Roman"/>
        </w:rPr>
      </w:pPr>
    </w:p>
    <w:p w:rsidR="00A22282" w:rsidRPr="005E6FD6" w:rsidRDefault="00C758E9" w:rsidP="005E6FD6">
      <w:pPr>
        <w:spacing w:after="0" w:line="360" w:lineRule="auto"/>
        <w:jc w:val="both"/>
        <w:rPr>
          <w:rFonts w:ascii="Verdana" w:hAnsi="Verdana" w:cs="Times New Roman"/>
        </w:rPr>
      </w:pPr>
      <w:r w:rsidRPr="005E6FD6">
        <w:rPr>
          <w:rFonts w:ascii="Verdana" w:hAnsi="Verdana" w:cs="Times New Roman"/>
        </w:rPr>
        <w:t xml:space="preserve">Se decidió su ingreso en </w:t>
      </w:r>
      <w:r w:rsidR="00A22282" w:rsidRPr="005E6FD6">
        <w:rPr>
          <w:rFonts w:ascii="Verdana" w:hAnsi="Verdana" w:cs="Times New Roman"/>
        </w:rPr>
        <w:t>el servicio</w:t>
      </w:r>
      <w:r w:rsidR="00A95897" w:rsidRPr="005E6FD6">
        <w:rPr>
          <w:rFonts w:ascii="Verdana" w:hAnsi="Verdana" w:cs="Times New Roman"/>
        </w:rPr>
        <w:t xml:space="preserve"> de Neurocirugía</w:t>
      </w:r>
      <w:r w:rsidR="006179D3" w:rsidRPr="005E6FD6">
        <w:rPr>
          <w:rFonts w:ascii="Verdana" w:hAnsi="Verdana" w:cs="Times New Roman"/>
        </w:rPr>
        <w:t xml:space="preserve"> con diagn</w:t>
      </w:r>
      <w:r w:rsidR="00C62415" w:rsidRPr="005E6FD6">
        <w:rPr>
          <w:rFonts w:ascii="Verdana" w:hAnsi="Verdana" w:cs="Times New Roman"/>
        </w:rPr>
        <w:t>ó</w:t>
      </w:r>
      <w:r w:rsidR="006179D3" w:rsidRPr="005E6FD6">
        <w:rPr>
          <w:rFonts w:ascii="Verdana" w:hAnsi="Verdana" w:cs="Times New Roman"/>
        </w:rPr>
        <w:t xml:space="preserve">stico presuntivo de </w:t>
      </w:r>
      <w:r w:rsidR="002B3BD0" w:rsidRPr="005E6FD6">
        <w:rPr>
          <w:rFonts w:ascii="Verdana" w:hAnsi="Verdana" w:cs="Times New Roman"/>
        </w:rPr>
        <w:t>lesión</w:t>
      </w:r>
      <w:r w:rsidR="00C633B3" w:rsidRPr="005E6FD6">
        <w:rPr>
          <w:rFonts w:ascii="Verdana" w:hAnsi="Verdana" w:cs="Times New Roman"/>
        </w:rPr>
        <w:t xml:space="preserve"> tumoral</w:t>
      </w:r>
      <w:r w:rsidR="002B3BD0" w:rsidRPr="005E6FD6">
        <w:rPr>
          <w:rFonts w:ascii="Verdana" w:hAnsi="Verdana" w:cs="Times New Roman"/>
        </w:rPr>
        <w:t xml:space="preserve"> intrarraquídea </w:t>
      </w:r>
      <w:r w:rsidR="002E0FAB" w:rsidRPr="005E6FD6">
        <w:rPr>
          <w:rFonts w:ascii="Verdana" w:hAnsi="Verdana" w:cs="Times New Roman"/>
        </w:rPr>
        <w:t>lumbar</w:t>
      </w:r>
      <w:r w:rsidR="002B3BD0" w:rsidRPr="005E6FD6">
        <w:rPr>
          <w:rFonts w:ascii="Verdana" w:hAnsi="Verdana" w:cs="Times New Roman"/>
        </w:rPr>
        <w:t xml:space="preserve"> </w:t>
      </w:r>
      <w:r w:rsidR="00EC3A58" w:rsidRPr="005E6FD6">
        <w:rPr>
          <w:rFonts w:ascii="Verdana" w:hAnsi="Verdana" w:cs="Times New Roman"/>
        </w:rPr>
        <w:t>con</w:t>
      </w:r>
      <w:r w:rsidR="00C633B3" w:rsidRPr="005E6FD6">
        <w:rPr>
          <w:rFonts w:ascii="Verdana" w:hAnsi="Verdana" w:cs="Times New Roman"/>
        </w:rPr>
        <w:t xml:space="preserve"> el a</w:t>
      </w:r>
      <w:r w:rsidR="00EC3A58" w:rsidRPr="005E6FD6">
        <w:rPr>
          <w:rFonts w:ascii="Verdana" w:hAnsi="Verdana" w:cs="Times New Roman"/>
        </w:rPr>
        <w:t>bsceso intradural y</w:t>
      </w:r>
      <w:r w:rsidR="00C633B3" w:rsidRPr="005E6FD6">
        <w:rPr>
          <w:rFonts w:ascii="Verdana" w:hAnsi="Verdana" w:cs="Times New Roman"/>
        </w:rPr>
        <w:t xml:space="preserve"> </w:t>
      </w:r>
      <w:r w:rsidR="00EC3A58" w:rsidRPr="005E6FD6">
        <w:rPr>
          <w:rFonts w:ascii="Verdana" w:hAnsi="Verdana" w:cs="Times New Roman"/>
        </w:rPr>
        <w:t>hematoma epidural como principales diferenciales</w:t>
      </w:r>
      <w:r w:rsidR="00C633B3" w:rsidRPr="005E6FD6">
        <w:rPr>
          <w:rFonts w:ascii="Verdana" w:hAnsi="Verdana" w:cs="Times New Roman"/>
        </w:rPr>
        <w:t xml:space="preserve"> .S</w:t>
      </w:r>
      <w:r w:rsidR="002B3BD0" w:rsidRPr="005E6FD6">
        <w:rPr>
          <w:rFonts w:ascii="Verdana" w:hAnsi="Verdana" w:cs="Times New Roman"/>
        </w:rPr>
        <w:t xml:space="preserve">e procede a </w:t>
      </w:r>
      <w:r w:rsidR="002E0FAB" w:rsidRPr="005E6FD6">
        <w:rPr>
          <w:rFonts w:ascii="Verdana" w:hAnsi="Verdana" w:cs="Times New Roman"/>
        </w:rPr>
        <w:t>realizar intervención quirúrgica el mismo día del ingreso en conjunto con el servicio de Ortopedia y Traumatología s</w:t>
      </w:r>
      <w:r w:rsidR="00D4059B" w:rsidRPr="005E6FD6">
        <w:rPr>
          <w:rFonts w:ascii="Verdana" w:hAnsi="Verdana" w:cs="Times New Roman"/>
        </w:rPr>
        <w:t xml:space="preserve">e efectúa una laminectomía con </w:t>
      </w:r>
      <w:r w:rsidR="00D4059B" w:rsidRPr="005E6FD6">
        <w:rPr>
          <w:rFonts w:ascii="Verdana" w:hAnsi="Verdana" w:cs="Times New Roman"/>
          <w:bCs/>
        </w:rPr>
        <w:t>exéresis</w:t>
      </w:r>
      <w:r w:rsidR="002E0FAB" w:rsidRPr="005E6FD6">
        <w:rPr>
          <w:rFonts w:ascii="Verdana" w:hAnsi="Verdana" w:cs="Times New Roman"/>
        </w:rPr>
        <w:t xml:space="preserve"> del tumor, instrumentación y fusión. </w:t>
      </w:r>
      <w:r w:rsidR="006478D6" w:rsidRPr="005E6FD6">
        <w:rPr>
          <w:rFonts w:ascii="Verdana" w:hAnsi="Verdana" w:cs="Times New Roman"/>
        </w:rPr>
        <w:t xml:space="preserve">Previa anestesia, sepsia y antisepsia, </w:t>
      </w:r>
      <w:r w:rsidR="006478D6" w:rsidRPr="005E6FD6">
        <w:rPr>
          <w:rFonts w:ascii="Verdana" w:hAnsi="Verdana" w:cs="Times New Roman"/>
        </w:rPr>
        <w:lastRenderedPageBreak/>
        <w:t>colocación en decúbito prono</w:t>
      </w:r>
      <w:r w:rsidR="00EC3A58" w:rsidRPr="005E6FD6">
        <w:rPr>
          <w:rFonts w:ascii="Verdana" w:hAnsi="Verdana" w:cs="Times New Roman"/>
        </w:rPr>
        <w:t xml:space="preserve"> con calzos desde la clavícula hasta la espina iliaca</w:t>
      </w:r>
      <w:r w:rsidR="006478D6" w:rsidRPr="005E6FD6">
        <w:rPr>
          <w:rFonts w:ascii="Verdana" w:hAnsi="Verdana" w:cs="Times New Roman"/>
        </w:rPr>
        <w:t xml:space="preserve">, incisión lineal </w:t>
      </w:r>
      <w:r w:rsidR="00EC3A58" w:rsidRPr="005E6FD6">
        <w:rPr>
          <w:rFonts w:ascii="Verdana" w:hAnsi="Verdana" w:cs="Times New Roman"/>
        </w:rPr>
        <w:t xml:space="preserve">desde 1 centímetro por arriba de la lesión hasta uno por debajo, </w:t>
      </w:r>
      <w:r w:rsidR="006478D6" w:rsidRPr="005E6FD6">
        <w:rPr>
          <w:rFonts w:ascii="Verdana" w:hAnsi="Verdana" w:cs="Times New Roman"/>
        </w:rPr>
        <w:t>se esqueletiza, laminectomía posterior la exceresis tumoral,</w:t>
      </w:r>
      <w:r w:rsidR="00C633B3" w:rsidRPr="005E6FD6">
        <w:rPr>
          <w:rFonts w:ascii="Verdana" w:hAnsi="Verdana" w:cs="Times New Roman"/>
        </w:rPr>
        <w:t xml:space="preserve"> hemostasia,</w:t>
      </w:r>
      <w:r w:rsidR="006478D6" w:rsidRPr="005E6FD6">
        <w:rPr>
          <w:rFonts w:ascii="Verdana" w:hAnsi="Verdana" w:cs="Times New Roman"/>
        </w:rPr>
        <w:t xml:space="preserve"> instrumentación y fusión con colocación</w:t>
      </w:r>
      <w:r w:rsidR="00C633B3" w:rsidRPr="005E6FD6">
        <w:rPr>
          <w:rFonts w:ascii="Verdana" w:hAnsi="Verdana" w:cs="Times New Roman"/>
        </w:rPr>
        <w:t xml:space="preserve"> de drenaje y sutura</w:t>
      </w:r>
      <w:r w:rsidR="006478D6" w:rsidRPr="005E6FD6">
        <w:rPr>
          <w:rFonts w:ascii="Verdana" w:hAnsi="Verdana" w:cs="Times New Roman"/>
        </w:rPr>
        <w:t xml:space="preserve"> por planos, sin complicaciones transoperatorias.  </w:t>
      </w:r>
    </w:p>
    <w:p w:rsidR="00A22282" w:rsidRPr="005E6FD6" w:rsidRDefault="00A22282" w:rsidP="005E6FD6">
      <w:pPr>
        <w:spacing w:after="0" w:line="360" w:lineRule="auto"/>
        <w:jc w:val="both"/>
        <w:rPr>
          <w:rFonts w:ascii="Verdana" w:hAnsi="Verdana" w:cs="Times New Roman"/>
        </w:rPr>
      </w:pPr>
      <w:r w:rsidRPr="005E6FD6">
        <w:rPr>
          <w:rFonts w:ascii="Verdana" w:hAnsi="Verdana" w:cs="Times New Roman"/>
        </w:rPr>
        <w:t>.</w:t>
      </w:r>
    </w:p>
    <w:p w:rsidR="00C633B3" w:rsidRPr="005E6FD6" w:rsidRDefault="00C758E9" w:rsidP="005E6FD6">
      <w:pPr>
        <w:spacing w:after="0" w:line="360" w:lineRule="auto"/>
        <w:jc w:val="both"/>
        <w:rPr>
          <w:rFonts w:ascii="Verdana" w:hAnsi="Verdana" w:cs="Times New Roman"/>
          <w:bCs/>
        </w:rPr>
      </w:pPr>
      <w:r w:rsidRPr="005E6FD6">
        <w:rPr>
          <w:rFonts w:ascii="Verdana" w:hAnsi="Verdana" w:cs="Times New Roman"/>
          <w:bCs/>
        </w:rPr>
        <w:t>Se le indicaron estudios paraclínicos de carácter urgente,</w:t>
      </w:r>
      <w:r w:rsidR="009F034A" w:rsidRPr="005E6FD6">
        <w:rPr>
          <w:rFonts w:ascii="Verdana" w:hAnsi="Verdana" w:cs="Times New Roman"/>
          <w:bCs/>
        </w:rPr>
        <w:t xml:space="preserve"> </w:t>
      </w:r>
      <w:r w:rsidR="002E0FAB" w:rsidRPr="005E6FD6">
        <w:rPr>
          <w:rFonts w:ascii="Verdana" w:hAnsi="Verdana" w:cs="Times New Roman"/>
          <w:bCs/>
        </w:rPr>
        <w:t>gasometría arterial con pH en 7,41, pO</w:t>
      </w:r>
      <w:r w:rsidR="002E0FAB" w:rsidRPr="005E6FD6">
        <w:rPr>
          <w:rFonts w:ascii="Verdana" w:hAnsi="Verdana" w:cs="Times New Roman"/>
          <w:bCs/>
          <w:vertAlign w:val="subscript"/>
        </w:rPr>
        <w:t xml:space="preserve">2 </w:t>
      </w:r>
      <w:r w:rsidR="002E0FAB" w:rsidRPr="005E6FD6">
        <w:rPr>
          <w:rFonts w:ascii="Verdana" w:hAnsi="Verdana" w:cs="Times New Roman"/>
          <w:bCs/>
        </w:rPr>
        <w:t>192 mmHg, pCO</w:t>
      </w:r>
      <w:r w:rsidR="002E0FAB" w:rsidRPr="005E6FD6">
        <w:rPr>
          <w:rFonts w:ascii="Verdana" w:hAnsi="Verdana" w:cs="Times New Roman"/>
          <w:bCs/>
          <w:vertAlign w:val="subscript"/>
        </w:rPr>
        <w:t xml:space="preserve">2 </w:t>
      </w:r>
      <w:r w:rsidR="002E0FAB" w:rsidRPr="005E6FD6">
        <w:rPr>
          <w:rFonts w:ascii="Verdana" w:hAnsi="Verdana" w:cs="Times New Roman"/>
          <w:bCs/>
        </w:rPr>
        <w:t xml:space="preserve">28,7mmHg; ionograma </w:t>
      </w:r>
      <w:proofErr w:type="spellStart"/>
      <w:r w:rsidR="002E0FAB" w:rsidRPr="005E6FD6">
        <w:rPr>
          <w:rFonts w:ascii="Verdana" w:hAnsi="Verdana" w:cs="Times New Roman"/>
          <w:bCs/>
        </w:rPr>
        <w:t>cK</w:t>
      </w:r>
      <w:proofErr w:type="spellEnd"/>
      <w:r w:rsidR="002E0FAB" w:rsidRPr="005E6FD6">
        <w:rPr>
          <w:rFonts w:ascii="Verdana" w:hAnsi="Verdana" w:cs="Times New Roman"/>
          <w:bCs/>
          <w:vertAlign w:val="superscript"/>
        </w:rPr>
        <w:t xml:space="preserve">+ </w:t>
      </w:r>
      <w:r w:rsidR="002E0FAB" w:rsidRPr="005E6FD6">
        <w:rPr>
          <w:rFonts w:ascii="Verdana" w:hAnsi="Verdana" w:cs="Times New Roman"/>
          <w:bCs/>
        </w:rPr>
        <w:t xml:space="preserve">3,8 </w:t>
      </w:r>
      <w:proofErr w:type="spellStart"/>
      <w:r w:rsidR="002E0FAB" w:rsidRPr="005E6FD6">
        <w:rPr>
          <w:rFonts w:ascii="Verdana" w:hAnsi="Verdana" w:cs="Times New Roman"/>
          <w:bCs/>
        </w:rPr>
        <w:t>mmol</w:t>
      </w:r>
      <w:proofErr w:type="spellEnd"/>
      <w:r w:rsidR="002E0FAB" w:rsidRPr="005E6FD6">
        <w:rPr>
          <w:rFonts w:ascii="Verdana" w:hAnsi="Verdana" w:cs="Times New Roman"/>
          <w:bCs/>
        </w:rPr>
        <w:t xml:space="preserve">/L, </w:t>
      </w:r>
      <w:proofErr w:type="spellStart"/>
      <w:r w:rsidR="002E0FAB" w:rsidRPr="005E6FD6">
        <w:rPr>
          <w:rFonts w:ascii="Verdana" w:hAnsi="Verdana" w:cs="Times New Roman"/>
          <w:bCs/>
        </w:rPr>
        <w:t>cNa</w:t>
      </w:r>
      <w:proofErr w:type="spellEnd"/>
      <w:r w:rsidR="002E0FAB" w:rsidRPr="005E6FD6">
        <w:rPr>
          <w:rFonts w:ascii="Verdana" w:hAnsi="Verdana" w:cs="Times New Roman"/>
          <w:bCs/>
          <w:vertAlign w:val="superscript"/>
        </w:rPr>
        <w:t xml:space="preserve">+ </w:t>
      </w:r>
      <w:r w:rsidR="002E0FAB" w:rsidRPr="005E6FD6">
        <w:rPr>
          <w:rFonts w:ascii="Verdana" w:hAnsi="Verdana" w:cs="Times New Roman"/>
          <w:bCs/>
        </w:rPr>
        <w:t xml:space="preserve">129 </w:t>
      </w:r>
      <w:proofErr w:type="spellStart"/>
      <w:r w:rsidR="002E0FAB" w:rsidRPr="005E6FD6">
        <w:rPr>
          <w:rFonts w:ascii="Verdana" w:hAnsi="Verdana" w:cs="Times New Roman"/>
          <w:bCs/>
        </w:rPr>
        <w:t>mmol</w:t>
      </w:r>
      <w:proofErr w:type="spellEnd"/>
      <w:r w:rsidR="002E0FAB" w:rsidRPr="005E6FD6">
        <w:rPr>
          <w:rFonts w:ascii="Verdana" w:hAnsi="Verdana" w:cs="Times New Roman"/>
          <w:bCs/>
        </w:rPr>
        <w:t>/L, cCa</w:t>
      </w:r>
      <w:r w:rsidR="002E0FAB" w:rsidRPr="005E6FD6">
        <w:rPr>
          <w:rFonts w:ascii="Verdana" w:hAnsi="Verdana" w:cs="Times New Roman"/>
          <w:bCs/>
          <w:vertAlign w:val="superscript"/>
        </w:rPr>
        <w:t>2+</w:t>
      </w:r>
      <w:r w:rsidR="002E0FAB" w:rsidRPr="005E6FD6">
        <w:rPr>
          <w:rFonts w:ascii="Verdana" w:hAnsi="Verdana" w:cs="Times New Roman"/>
          <w:bCs/>
        </w:rPr>
        <w:t xml:space="preserve"> 0,99 </w:t>
      </w:r>
      <w:proofErr w:type="spellStart"/>
      <w:r w:rsidR="002E0FAB" w:rsidRPr="005E6FD6">
        <w:rPr>
          <w:rFonts w:ascii="Verdana" w:hAnsi="Verdana" w:cs="Times New Roman"/>
          <w:bCs/>
        </w:rPr>
        <w:t>mmol</w:t>
      </w:r>
      <w:proofErr w:type="spellEnd"/>
      <w:r w:rsidR="002E0FAB" w:rsidRPr="005E6FD6">
        <w:rPr>
          <w:rFonts w:ascii="Verdana" w:hAnsi="Verdana" w:cs="Times New Roman"/>
          <w:bCs/>
        </w:rPr>
        <w:t xml:space="preserve">/L y </w:t>
      </w:r>
      <w:proofErr w:type="spellStart"/>
      <w:r w:rsidR="002E0FAB" w:rsidRPr="005E6FD6">
        <w:rPr>
          <w:rFonts w:ascii="Verdana" w:hAnsi="Verdana" w:cs="Times New Roman"/>
          <w:bCs/>
        </w:rPr>
        <w:t>cCl</w:t>
      </w:r>
      <w:proofErr w:type="spellEnd"/>
      <w:r w:rsidR="002E0FAB" w:rsidRPr="005E6FD6">
        <w:rPr>
          <w:rFonts w:ascii="Verdana" w:hAnsi="Verdana" w:cs="Times New Roman"/>
          <w:bCs/>
          <w:vertAlign w:val="superscript"/>
        </w:rPr>
        <w:t xml:space="preserve">- </w:t>
      </w:r>
      <w:r w:rsidR="002E0FAB" w:rsidRPr="005E6FD6">
        <w:rPr>
          <w:rFonts w:ascii="Verdana" w:hAnsi="Verdana" w:cs="Times New Roman"/>
          <w:bCs/>
        </w:rPr>
        <w:t xml:space="preserve">105 </w:t>
      </w:r>
      <w:proofErr w:type="spellStart"/>
      <w:r w:rsidR="002E0FAB" w:rsidRPr="005E6FD6">
        <w:rPr>
          <w:rFonts w:ascii="Verdana" w:hAnsi="Verdana" w:cs="Times New Roman"/>
          <w:bCs/>
        </w:rPr>
        <w:t>mmol</w:t>
      </w:r>
      <w:proofErr w:type="spellEnd"/>
      <w:r w:rsidR="002E0FAB" w:rsidRPr="005E6FD6">
        <w:rPr>
          <w:rFonts w:ascii="Verdana" w:hAnsi="Verdana" w:cs="Times New Roman"/>
          <w:bCs/>
        </w:rPr>
        <w:t>/L; glicemia en 7,2</w:t>
      </w:r>
      <w:r w:rsidR="006478D6" w:rsidRPr="005E6FD6">
        <w:rPr>
          <w:rFonts w:ascii="Verdana" w:hAnsi="Verdana" w:cs="Times New Roman"/>
          <w:bCs/>
        </w:rPr>
        <w:t xml:space="preserve"> </w:t>
      </w:r>
      <w:proofErr w:type="spellStart"/>
      <w:r w:rsidR="006478D6" w:rsidRPr="005E6FD6">
        <w:rPr>
          <w:rFonts w:ascii="Verdana" w:hAnsi="Verdana" w:cs="Times New Roman"/>
          <w:bCs/>
        </w:rPr>
        <w:t>mmol</w:t>
      </w:r>
      <w:proofErr w:type="spellEnd"/>
      <w:r w:rsidR="006478D6" w:rsidRPr="005E6FD6">
        <w:rPr>
          <w:rFonts w:ascii="Verdana" w:hAnsi="Verdana" w:cs="Times New Roman"/>
          <w:bCs/>
        </w:rPr>
        <w:t>/L</w:t>
      </w:r>
      <w:r w:rsidR="00C633B3" w:rsidRPr="005E6FD6">
        <w:rPr>
          <w:rFonts w:ascii="Verdana" w:hAnsi="Verdana" w:cs="Times New Roman"/>
          <w:bCs/>
        </w:rPr>
        <w:t>. E</w:t>
      </w:r>
      <w:r w:rsidR="009F034A" w:rsidRPr="005E6FD6">
        <w:rPr>
          <w:rFonts w:ascii="Verdana" w:hAnsi="Verdana" w:cs="Times New Roman"/>
          <w:bCs/>
        </w:rPr>
        <w:t xml:space="preserve">l </w:t>
      </w:r>
      <w:r w:rsidRPr="005E6FD6">
        <w:rPr>
          <w:rFonts w:ascii="Verdana" w:hAnsi="Verdana" w:cs="Times New Roman"/>
          <w:bCs/>
        </w:rPr>
        <w:t>hemograma completo, hemog</w:t>
      </w:r>
      <w:r w:rsidR="006478D6" w:rsidRPr="005E6FD6">
        <w:rPr>
          <w:rFonts w:ascii="Verdana" w:hAnsi="Verdana" w:cs="Times New Roman"/>
          <w:bCs/>
        </w:rPr>
        <w:t>lobina en 12,1</w:t>
      </w:r>
      <w:r w:rsidR="009F034A" w:rsidRPr="005E6FD6">
        <w:rPr>
          <w:rFonts w:ascii="Verdana" w:hAnsi="Verdana" w:cs="Times New Roman"/>
          <w:bCs/>
        </w:rPr>
        <w:t xml:space="preserve"> g/L, hematocrito 0.3</w:t>
      </w:r>
      <w:r w:rsidR="006478D6" w:rsidRPr="005E6FD6">
        <w:rPr>
          <w:rFonts w:ascii="Verdana" w:hAnsi="Verdana" w:cs="Times New Roman"/>
          <w:bCs/>
        </w:rPr>
        <w:t>9</w:t>
      </w:r>
      <w:r w:rsidRPr="005E6FD6">
        <w:rPr>
          <w:rFonts w:ascii="Verdana" w:hAnsi="Verdana" w:cs="Times New Roman"/>
          <w:bCs/>
        </w:rPr>
        <w:t>, leucogr</w:t>
      </w:r>
      <w:r w:rsidR="009F034A" w:rsidRPr="005E6FD6">
        <w:rPr>
          <w:rFonts w:ascii="Verdana" w:hAnsi="Verdana" w:cs="Times New Roman"/>
          <w:bCs/>
        </w:rPr>
        <w:t xml:space="preserve">ama con leucocitos totales en </w:t>
      </w:r>
      <w:r w:rsidR="006478D6" w:rsidRPr="005E6FD6">
        <w:rPr>
          <w:rFonts w:ascii="Verdana" w:hAnsi="Verdana" w:cs="Times New Roman"/>
          <w:bCs/>
        </w:rPr>
        <w:t>7,1</w:t>
      </w:r>
      <w:r w:rsidRPr="005E6FD6">
        <w:rPr>
          <w:rFonts w:ascii="Verdana" w:hAnsi="Verdana" w:cs="Times New Roman"/>
          <w:bCs/>
        </w:rPr>
        <w:t xml:space="preserve"> x 10</w:t>
      </w:r>
      <w:r w:rsidRPr="005E6FD6">
        <w:rPr>
          <w:rFonts w:ascii="Verdana" w:hAnsi="Verdana" w:cs="Times New Roman"/>
          <w:bCs/>
          <w:vertAlign w:val="superscript"/>
        </w:rPr>
        <w:t xml:space="preserve">9 </w:t>
      </w:r>
      <w:r w:rsidR="006478D6" w:rsidRPr="005E6FD6">
        <w:rPr>
          <w:rFonts w:ascii="Verdana" w:hAnsi="Verdana" w:cs="Times New Roman"/>
          <w:bCs/>
        </w:rPr>
        <w:t>células/L con segmentados 0,59, monocitos 0,01 y linfocitos 0,40</w:t>
      </w:r>
      <w:r w:rsidRPr="005E6FD6">
        <w:rPr>
          <w:rFonts w:ascii="Verdana" w:hAnsi="Verdana" w:cs="Times New Roman"/>
          <w:bCs/>
        </w:rPr>
        <w:t xml:space="preserve">.  </w:t>
      </w:r>
      <w:r w:rsidR="00C633B3" w:rsidRPr="005E6FD6">
        <w:rPr>
          <w:rFonts w:ascii="Verdana" w:hAnsi="Verdana" w:cs="Times New Roman"/>
          <w:bCs/>
        </w:rPr>
        <w:t xml:space="preserve">Grupo y factor sanguíneo O+, </w:t>
      </w:r>
      <w:r w:rsidRPr="005E6FD6">
        <w:rPr>
          <w:rFonts w:ascii="Verdana" w:hAnsi="Verdana" w:cs="Times New Roman"/>
          <w:bCs/>
        </w:rPr>
        <w:t>creatinina estuvo en</w:t>
      </w:r>
      <w:r w:rsidR="00C633B3" w:rsidRPr="005E6FD6">
        <w:rPr>
          <w:rFonts w:ascii="Verdana" w:hAnsi="Verdana" w:cs="Times New Roman"/>
          <w:bCs/>
        </w:rPr>
        <w:t xml:space="preserve"> 65</w:t>
      </w:r>
      <w:r w:rsidR="009F034A" w:rsidRPr="005E6FD6">
        <w:rPr>
          <w:rFonts w:ascii="Verdana" w:hAnsi="Verdana" w:cs="Times New Roman"/>
          <w:bCs/>
        </w:rPr>
        <w:t xml:space="preserve"> </w:t>
      </w:r>
      <w:proofErr w:type="spellStart"/>
      <w:r w:rsidR="009F034A" w:rsidRPr="005E6FD6">
        <w:rPr>
          <w:rFonts w:ascii="Verdana" w:hAnsi="Verdana" w:cs="Times New Roman"/>
          <w:bCs/>
        </w:rPr>
        <w:t>mmol</w:t>
      </w:r>
      <w:proofErr w:type="spellEnd"/>
      <w:r w:rsidR="009F034A" w:rsidRPr="005E6FD6">
        <w:rPr>
          <w:rFonts w:ascii="Verdana" w:hAnsi="Verdana" w:cs="Times New Roman"/>
          <w:bCs/>
        </w:rPr>
        <w:t xml:space="preserve">/L. Resultados que se mantenían dentro de parámetros normales. </w:t>
      </w:r>
      <w:r w:rsidR="00C633B3" w:rsidRPr="005E6FD6">
        <w:rPr>
          <w:rFonts w:ascii="Verdana" w:hAnsi="Verdana" w:cs="Times New Roman"/>
          <w:bCs/>
        </w:rPr>
        <w:t>Conteo de plaquetas en 230 x 10</w:t>
      </w:r>
      <w:r w:rsidR="00C633B3" w:rsidRPr="005E6FD6">
        <w:rPr>
          <w:rFonts w:ascii="Verdana" w:hAnsi="Verdana" w:cs="Times New Roman"/>
          <w:bCs/>
          <w:vertAlign w:val="superscript"/>
        </w:rPr>
        <w:t>9</w:t>
      </w:r>
      <w:r w:rsidR="00C633B3" w:rsidRPr="005E6FD6">
        <w:rPr>
          <w:rFonts w:ascii="Verdana" w:hAnsi="Verdana" w:cs="Times New Roman"/>
          <w:bCs/>
        </w:rPr>
        <w:t>/L</w:t>
      </w:r>
      <w:r w:rsidR="00EC3A58" w:rsidRPr="005E6FD6">
        <w:rPr>
          <w:rFonts w:ascii="Verdana" w:hAnsi="Verdana" w:cs="Times New Roman"/>
          <w:bCs/>
        </w:rPr>
        <w:t xml:space="preserve">. Electrocardiograma y radiografía de tórax sin mostrar alteraciones. </w:t>
      </w:r>
      <w:r w:rsidR="00914E53" w:rsidRPr="005E6FD6">
        <w:rPr>
          <w:rFonts w:ascii="Verdana" w:hAnsi="Verdana" w:cs="Times New Roman"/>
          <w:bCs/>
        </w:rPr>
        <w:t xml:space="preserve">Hormonas tiroideas T3 0,758 </w:t>
      </w:r>
      <w:proofErr w:type="spellStart"/>
      <w:r w:rsidR="00914E53" w:rsidRPr="005E6FD6">
        <w:rPr>
          <w:rFonts w:ascii="Verdana" w:hAnsi="Verdana" w:cs="Times New Roman"/>
          <w:bCs/>
        </w:rPr>
        <w:t>mmol</w:t>
      </w:r>
      <w:proofErr w:type="spellEnd"/>
      <w:r w:rsidR="00914E53" w:rsidRPr="005E6FD6">
        <w:rPr>
          <w:rFonts w:ascii="Verdana" w:hAnsi="Verdana" w:cs="Times New Roman"/>
          <w:bCs/>
        </w:rPr>
        <w:t xml:space="preserve">/L, T4 72,94 </w:t>
      </w:r>
      <w:proofErr w:type="spellStart"/>
      <w:r w:rsidR="00914E53" w:rsidRPr="005E6FD6">
        <w:rPr>
          <w:rFonts w:ascii="Verdana" w:hAnsi="Verdana" w:cs="Times New Roman"/>
          <w:bCs/>
        </w:rPr>
        <w:t>mmol</w:t>
      </w:r>
      <w:proofErr w:type="spellEnd"/>
      <w:r w:rsidR="00914E53" w:rsidRPr="005E6FD6">
        <w:rPr>
          <w:rFonts w:ascii="Verdana" w:hAnsi="Verdana" w:cs="Times New Roman"/>
          <w:bCs/>
        </w:rPr>
        <w:t xml:space="preserve">/L y TSH 6,33. </w:t>
      </w:r>
    </w:p>
    <w:p w:rsidR="002E0FAB" w:rsidRPr="005E6FD6" w:rsidRDefault="002E0FAB" w:rsidP="005E6FD6">
      <w:pPr>
        <w:spacing w:after="0" w:line="360" w:lineRule="auto"/>
        <w:jc w:val="both"/>
        <w:rPr>
          <w:rFonts w:ascii="Verdana" w:hAnsi="Verdana" w:cs="Times New Roman"/>
        </w:rPr>
      </w:pPr>
    </w:p>
    <w:p w:rsidR="00C3491F" w:rsidRPr="005E6FD6" w:rsidRDefault="001310FA" w:rsidP="005E6FD6">
      <w:pPr>
        <w:spacing w:after="0" w:line="360" w:lineRule="auto"/>
        <w:jc w:val="both"/>
        <w:rPr>
          <w:rFonts w:ascii="Verdana" w:hAnsi="Verdana" w:cs="Times New Roman"/>
        </w:rPr>
      </w:pPr>
      <w:r w:rsidRPr="005E6FD6">
        <w:rPr>
          <w:rFonts w:ascii="Verdana" w:hAnsi="Verdana" w:cs="Times New Roman"/>
        </w:rPr>
        <w:t>Una vez ingresado</w:t>
      </w:r>
      <w:r w:rsidR="00C758E9" w:rsidRPr="005E6FD6">
        <w:rPr>
          <w:rFonts w:ascii="Verdana" w:hAnsi="Verdana" w:cs="Times New Roman"/>
        </w:rPr>
        <w:t xml:space="preserve"> comenzó con tratamiento médico e indicación de complementarios periódicos para evaluar respuesta</w:t>
      </w:r>
      <w:r w:rsidR="00EC3A58" w:rsidRPr="005E6FD6">
        <w:rPr>
          <w:rFonts w:ascii="Verdana" w:hAnsi="Verdana" w:cs="Times New Roman"/>
        </w:rPr>
        <w:t xml:space="preserve">; </w:t>
      </w:r>
      <w:r w:rsidR="000A7B90" w:rsidRPr="005E6FD6">
        <w:rPr>
          <w:rFonts w:ascii="Verdana" w:hAnsi="Verdana" w:cs="Times New Roman"/>
        </w:rPr>
        <w:t>así</w:t>
      </w:r>
      <w:r w:rsidR="00EC3A58" w:rsidRPr="005E6FD6">
        <w:rPr>
          <w:rFonts w:ascii="Verdana" w:hAnsi="Verdana" w:cs="Times New Roman"/>
        </w:rPr>
        <w:t xml:space="preserve"> como rehabilitación luego del proceder quirúrgico</w:t>
      </w:r>
      <w:r w:rsidR="00C758E9" w:rsidRPr="005E6FD6">
        <w:rPr>
          <w:rFonts w:ascii="Verdana" w:hAnsi="Verdana" w:cs="Times New Roman"/>
        </w:rPr>
        <w:t>. Se le indica inicialmente</w:t>
      </w:r>
      <w:r w:rsidR="000A7B90" w:rsidRPr="005E6FD6">
        <w:rPr>
          <w:rFonts w:ascii="Verdana" w:hAnsi="Verdana" w:cs="Times New Roman"/>
        </w:rPr>
        <w:t xml:space="preserve"> toma de signos vitales y neurológicos cada turno, dieta libre, los medicamentos de control de las enfermedades de base ya descritos, el propanolol 40 mg una tableta al día vía oral, clordiazepóxido 10 mg una tableta en horario nocturno, antibioticoterapia profiláctica  con cefazolina 1g un bulbo preoperatorio y postoperatorio; además de la gentamicina ámpula de 80mg.  </w:t>
      </w:r>
    </w:p>
    <w:p w:rsidR="00AB5131" w:rsidRPr="005E6FD6" w:rsidRDefault="00AB5131" w:rsidP="005E6FD6">
      <w:pPr>
        <w:spacing w:after="0" w:line="360" w:lineRule="auto"/>
        <w:jc w:val="both"/>
        <w:rPr>
          <w:rFonts w:ascii="Verdana" w:hAnsi="Verdana" w:cs="Times New Roman"/>
        </w:rPr>
      </w:pPr>
    </w:p>
    <w:p w:rsidR="00C758E9" w:rsidRPr="005E6FD6" w:rsidRDefault="000A7B90" w:rsidP="005E6FD6">
      <w:pPr>
        <w:spacing w:after="0" w:line="360" w:lineRule="auto"/>
        <w:jc w:val="both"/>
        <w:rPr>
          <w:rFonts w:ascii="Verdana" w:hAnsi="Verdana" w:cs="Times New Roman"/>
        </w:rPr>
      </w:pPr>
      <w:r w:rsidRPr="005E6FD6">
        <w:rPr>
          <w:rFonts w:ascii="Verdana" w:hAnsi="Verdana" w:cs="Times New Roman"/>
        </w:rPr>
        <w:t xml:space="preserve">Posterior a la operación se modifica la </w:t>
      </w:r>
      <w:r w:rsidR="00C758E9" w:rsidRPr="005E6FD6">
        <w:rPr>
          <w:rFonts w:ascii="Verdana" w:hAnsi="Verdana" w:cs="Times New Roman"/>
        </w:rPr>
        <w:t>toma de signos vitales</w:t>
      </w:r>
      <w:r w:rsidRPr="005E6FD6">
        <w:rPr>
          <w:rFonts w:ascii="Verdana" w:hAnsi="Verdana" w:cs="Times New Roman"/>
        </w:rPr>
        <w:t xml:space="preserve"> y neurológicos </w:t>
      </w:r>
      <w:r w:rsidR="001310FA" w:rsidRPr="005E6FD6">
        <w:rPr>
          <w:rFonts w:ascii="Verdana" w:hAnsi="Verdana" w:cs="Times New Roman"/>
        </w:rPr>
        <w:t>cada 4 horas</w:t>
      </w:r>
      <w:r w:rsidR="00C758E9" w:rsidRPr="005E6FD6">
        <w:rPr>
          <w:rFonts w:ascii="Verdana" w:hAnsi="Verdana" w:cs="Times New Roman"/>
        </w:rPr>
        <w:t xml:space="preserve"> y </w:t>
      </w:r>
      <w:r w:rsidR="001310FA" w:rsidRPr="005E6FD6">
        <w:rPr>
          <w:rFonts w:ascii="Verdana" w:hAnsi="Verdana" w:cs="Times New Roman"/>
        </w:rPr>
        <w:t>monitorización continua</w:t>
      </w:r>
      <w:r w:rsidR="00C758E9" w:rsidRPr="005E6FD6">
        <w:rPr>
          <w:rFonts w:ascii="Verdana" w:hAnsi="Verdana" w:cs="Times New Roman"/>
        </w:rPr>
        <w:t xml:space="preserve">, </w:t>
      </w:r>
      <w:r w:rsidRPr="005E6FD6">
        <w:rPr>
          <w:rFonts w:ascii="Verdana" w:hAnsi="Verdana" w:cs="Times New Roman"/>
        </w:rPr>
        <w:t xml:space="preserve">también se agrega la </w:t>
      </w:r>
      <w:r w:rsidR="00C758E9" w:rsidRPr="005E6FD6">
        <w:rPr>
          <w:rFonts w:ascii="Verdana" w:hAnsi="Verdana" w:cs="Times New Roman"/>
        </w:rPr>
        <w:t>hidratación con solución salina</w:t>
      </w:r>
      <w:r w:rsidRPr="005E6FD6">
        <w:rPr>
          <w:rFonts w:ascii="Verdana" w:hAnsi="Verdana" w:cs="Times New Roman"/>
        </w:rPr>
        <w:t xml:space="preserve"> 2000</w:t>
      </w:r>
      <w:r w:rsidR="00E66FDE" w:rsidRPr="005E6FD6">
        <w:rPr>
          <w:rFonts w:ascii="Verdana" w:hAnsi="Verdana" w:cs="Times New Roman"/>
        </w:rPr>
        <w:t>ml/24 horas de</w:t>
      </w:r>
      <w:r w:rsidR="00C758E9" w:rsidRPr="005E6FD6">
        <w:rPr>
          <w:rFonts w:ascii="Verdana" w:hAnsi="Verdana" w:cs="Times New Roman"/>
        </w:rPr>
        <w:t xml:space="preserve"> NaCl 0,9%</w:t>
      </w:r>
      <w:r w:rsidR="001310FA" w:rsidRPr="005E6FD6">
        <w:rPr>
          <w:rFonts w:ascii="Verdana" w:hAnsi="Verdana" w:cs="Times New Roman"/>
        </w:rPr>
        <w:t xml:space="preserve"> </w:t>
      </w:r>
      <w:r w:rsidRPr="005E6FD6">
        <w:rPr>
          <w:rFonts w:ascii="Verdana" w:hAnsi="Verdana" w:cs="Times New Roman"/>
        </w:rPr>
        <w:t xml:space="preserve">con tramadol 100mg </w:t>
      </w:r>
      <w:r w:rsidR="001310FA" w:rsidRPr="005E6FD6">
        <w:rPr>
          <w:rFonts w:ascii="Verdana" w:hAnsi="Verdana" w:cs="Times New Roman"/>
        </w:rPr>
        <w:t xml:space="preserve"> </w:t>
      </w:r>
      <w:r w:rsidRPr="005E6FD6">
        <w:rPr>
          <w:rFonts w:ascii="Verdana" w:hAnsi="Verdana" w:cs="Times New Roman"/>
        </w:rPr>
        <w:t xml:space="preserve">un ámpula, difenhidramina 20mg/2ml media ámpula, dexametasona 4mg un ámpula, </w:t>
      </w:r>
      <w:r w:rsidR="001310FA" w:rsidRPr="005E6FD6">
        <w:rPr>
          <w:rFonts w:ascii="Verdana" w:hAnsi="Verdana" w:cs="Times New Roman"/>
        </w:rPr>
        <w:t>a</w:t>
      </w:r>
      <w:r w:rsidR="00C758E9" w:rsidRPr="005E6FD6">
        <w:rPr>
          <w:rFonts w:ascii="Verdana" w:hAnsi="Verdana" w:cs="Times New Roman"/>
        </w:rPr>
        <w:t xml:space="preserve"> </w:t>
      </w:r>
      <w:r w:rsidRPr="005E6FD6">
        <w:rPr>
          <w:rFonts w:ascii="Verdana" w:hAnsi="Verdana" w:cs="Times New Roman"/>
        </w:rPr>
        <w:t xml:space="preserve">razón de </w:t>
      </w:r>
      <w:r w:rsidR="00C758E9" w:rsidRPr="005E6FD6">
        <w:rPr>
          <w:rFonts w:ascii="Verdana" w:hAnsi="Verdana" w:cs="Times New Roman"/>
        </w:rPr>
        <w:t xml:space="preserve">20 gotas por minuto. </w:t>
      </w:r>
      <w:r w:rsidR="001310FA" w:rsidRPr="005E6FD6">
        <w:rPr>
          <w:rFonts w:ascii="Verdana" w:hAnsi="Verdana" w:cs="Times New Roman"/>
        </w:rPr>
        <w:t xml:space="preserve">Omeprazol (40mg) 1 bulbo al día endovenoso, </w:t>
      </w:r>
      <w:r w:rsidRPr="005E6FD6">
        <w:rPr>
          <w:rFonts w:ascii="Verdana" w:hAnsi="Verdana" w:cs="Times New Roman"/>
        </w:rPr>
        <w:t>carbamazepina (200 mg) 1</w:t>
      </w:r>
      <w:r w:rsidR="001310FA" w:rsidRPr="005E6FD6">
        <w:rPr>
          <w:rFonts w:ascii="Verdana" w:hAnsi="Verdana" w:cs="Times New Roman"/>
        </w:rPr>
        <w:t xml:space="preserve"> tabletas cada 12 horas vía oral, </w:t>
      </w:r>
      <w:r w:rsidRPr="005E6FD6">
        <w:rPr>
          <w:rFonts w:ascii="Verdana" w:hAnsi="Verdana" w:cs="Times New Roman"/>
        </w:rPr>
        <w:t>se cubre con metronidazol</w:t>
      </w:r>
      <w:r w:rsidR="00A751CD" w:rsidRPr="005E6FD6">
        <w:rPr>
          <w:rFonts w:ascii="Verdana" w:hAnsi="Verdana" w:cs="Times New Roman"/>
        </w:rPr>
        <w:t xml:space="preserve"> frasco de 500 mg/100ml un frasco cada 8 horas; </w:t>
      </w:r>
      <w:r w:rsidR="00A751CD" w:rsidRPr="005E6FD6">
        <w:rPr>
          <w:rFonts w:ascii="Verdana" w:hAnsi="Verdana" w:cs="Times New Roman"/>
        </w:rPr>
        <w:lastRenderedPageBreak/>
        <w:t xml:space="preserve">ceftriaxona 1g un bulbo cada 12 horas </w:t>
      </w:r>
      <w:r w:rsidRPr="005E6FD6">
        <w:rPr>
          <w:rFonts w:ascii="Verdana" w:hAnsi="Verdana" w:cs="Times New Roman"/>
        </w:rPr>
        <w:t xml:space="preserve"> </w:t>
      </w:r>
      <w:r w:rsidR="00A751CD" w:rsidRPr="005E6FD6">
        <w:rPr>
          <w:rFonts w:ascii="Verdana" w:hAnsi="Verdana" w:cs="Times New Roman"/>
        </w:rPr>
        <w:t xml:space="preserve">endovenoso a completar 7 días, no drenaje espirativo. Dipirona 600 mg dos ámpulas cada 8 horas si fiebre mayor a 38 grados Celsius o dolor, acetazolamida (200 mg) una tableta cada 12 horas.  </w:t>
      </w:r>
    </w:p>
    <w:p w:rsidR="00E66FDE" w:rsidRPr="005E6FD6" w:rsidRDefault="00E66FDE" w:rsidP="005E6FD6">
      <w:pPr>
        <w:spacing w:after="0" w:line="360" w:lineRule="auto"/>
        <w:jc w:val="both"/>
        <w:rPr>
          <w:rFonts w:ascii="Verdana" w:hAnsi="Verdana" w:cs="Times New Roman"/>
        </w:rPr>
      </w:pPr>
    </w:p>
    <w:p w:rsidR="00C758E9" w:rsidRPr="005E6FD6" w:rsidRDefault="00C758E9" w:rsidP="005E6FD6">
      <w:pPr>
        <w:spacing w:after="0" w:line="360" w:lineRule="auto"/>
        <w:jc w:val="both"/>
        <w:rPr>
          <w:rFonts w:ascii="Verdana" w:hAnsi="Verdana" w:cs="Times New Roman"/>
          <w:bCs/>
        </w:rPr>
      </w:pPr>
      <w:r w:rsidRPr="005E6FD6">
        <w:rPr>
          <w:rFonts w:ascii="Verdana" w:hAnsi="Verdana" w:cs="Times New Roman"/>
        </w:rPr>
        <w:t xml:space="preserve">En el transcurso de </w:t>
      </w:r>
      <w:r w:rsidR="00B70511" w:rsidRPr="005E6FD6">
        <w:rPr>
          <w:rFonts w:ascii="Verdana" w:hAnsi="Verdana" w:cs="Times New Roman"/>
        </w:rPr>
        <w:t>7</w:t>
      </w:r>
      <w:r w:rsidRPr="005E6FD6">
        <w:rPr>
          <w:rFonts w:ascii="Verdana" w:hAnsi="Verdana" w:cs="Times New Roman"/>
        </w:rPr>
        <w:t xml:space="preserve"> días, luego de una mejoría clínica paulatina, </w:t>
      </w:r>
      <w:r w:rsidR="007B38AA" w:rsidRPr="005E6FD6">
        <w:rPr>
          <w:rFonts w:ascii="Verdana" w:hAnsi="Verdana" w:cs="Times New Roman"/>
        </w:rPr>
        <w:t xml:space="preserve">sin presentar </w:t>
      </w:r>
      <w:r w:rsidR="00B70511" w:rsidRPr="005E6FD6">
        <w:rPr>
          <w:rFonts w:ascii="Verdana" w:hAnsi="Verdana" w:cs="Times New Roman"/>
        </w:rPr>
        <w:t>complicaciones de la cirugía</w:t>
      </w:r>
      <w:r w:rsidR="007B38AA" w:rsidRPr="005E6FD6">
        <w:rPr>
          <w:rFonts w:ascii="Verdana" w:hAnsi="Verdana" w:cs="Times New Roman"/>
        </w:rPr>
        <w:t xml:space="preserve">, hemodinámicamente estable </w:t>
      </w:r>
      <w:r w:rsidRPr="005E6FD6">
        <w:rPr>
          <w:rFonts w:ascii="Verdana" w:hAnsi="Verdana" w:cs="Times New Roman"/>
        </w:rPr>
        <w:t xml:space="preserve">y un estado general adecuado </w:t>
      </w:r>
      <w:r w:rsidRPr="005E6FD6">
        <w:rPr>
          <w:rFonts w:ascii="Verdana" w:hAnsi="Verdana" w:cs="Times New Roman"/>
          <w:bCs/>
        </w:rPr>
        <w:t xml:space="preserve">se decide </w:t>
      </w:r>
      <w:r w:rsidR="00D20557" w:rsidRPr="005E6FD6">
        <w:rPr>
          <w:rFonts w:ascii="Verdana" w:hAnsi="Verdana" w:cs="Times New Roman"/>
          <w:bCs/>
        </w:rPr>
        <w:t xml:space="preserve">egreso </w:t>
      </w:r>
      <w:r w:rsidR="00B70511" w:rsidRPr="005E6FD6">
        <w:rPr>
          <w:rFonts w:ascii="Verdana" w:hAnsi="Verdana" w:cs="Times New Roman"/>
          <w:bCs/>
        </w:rPr>
        <w:t>d</w:t>
      </w:r>
      <w:r w:rsidR="007407B4" w:rsidRPr="005E6FD6">
        <w:rPr>
          <w:rFonts w:ascii="Verdana" w:hAnsi="Verdana" w:cs="Times New Roman"/>
          <w:bCs/>
        </w:rPr>
        <w:t xml:space="preserve">el servicio de Neurocirugía </w:t>
      </w:r>
      <w:r w:rsidR="00B70511" w:rsidRPr="005E6FD6">
        <w:rPr>
          <w:rFonts w:ascii="Verdana" w:hAnsi="Verdana" w:cs="Times New Roman"/>
          <w:bCs/>
        </w:rPr>
        <w:t xml:space="preserve">a la comunidad con seguimiento en consulta médica y rehabilitación. </w:t>
      </w:r>
      <w:r w:rsidR="007407B4" w:rsidRPr="005E6FD6">
        <w:rPr>
          <w:rFonts w:ascii="Verdana" w:hAnsi="Verdana" w:cs="Times New Roman"/>
          <w:bCs/>
        </w:rPr>
        <w:t xml:space="preserve">. </w:t>
      </w:r>
    </w:p>
    <w:p w:rsidR="00B70511" w:rsidRPr="005E6FD6" w:rsidRDefault="00B70511" w:rsidP="005E6FD6">
      <w:pPr>
        <w:spacing w:after="0" w:line="360" w:lineRule="auto"/>
        <w:jc w:val="both"/>
        <w:rPr>
          <w:rFonts w:ascii="Verdana" w:hAnsi="Verdana" w:cs="Times New Roman"/>
          <w:b/>
          <w:bCs/>
        </w:rPr>
      </w:pPr>
    </w:p>
    <w:p w:rsidR="00C758E9" w:rsidRPr="005E6FD6" w:rsidRDefault="00C758E9" w:rsidP="005E6FD6">
      <w:pPr>
        <w:spacing w:after="0" w:line="360" w:lineRule="auto"/>
        <w:jc w:val="both"/>
        <w:rPr>
          <w:rFonts w:ascii="Verdana" w:hAnsi="Verdana" w:cs="Times New Roman"/>
          <w:b/>
          <w:bCs/>
        </w:rPr>
      </w:pPr>
      <w:r w:rsidRPr="005E6FD6">
        <w:rPr>
          <w:rFonts w:ascii="Verdana" w:hAnsi="Verdana" w:cs="Times New Roman"/>
          <w:b/>
          <w:bCs/>
        </w:rPr>
        <w:t>DISCUSIÓN</w:t>
      </w:r>
    </w:p>
    <w:p w:rsidR="005C39DA" w:rsidRPr="005E6FD6" w:rsidRDefault="005C39DA" w:rsidP="005E6FD6">
      <w:pPr>
        <w:spacing w:after="0" w:line="360" w:lineRule="auto"/>
        <w:jc w:val="both"/>
        <w:rPr>
          <w:rFonts w:ascii="Verdana" w:hAnsi="Verdana" w:cs="Times New Roman"/>
          <w:bCs/>
        </w:rPr>
      </w:pPr>
      <w:r w:rsidRPr="005E6FD6">
        <w:rPr>
          <w:rFonts w:ascii="Verdana" w:hAnsi="Verdana" w:cs="Times New Roman"/>
          <w:bCs/>
        </w:rPr>
        <w:t>Las urgencias que aparecen durante la evolución del cáncer son diversas, tanto, por el comportamiento diferente de los tumores, como por el momento en que se presentan; puede ser la primera manifestación de un tumor sin diagnosticar, aparecer en el curso de la evolución de un tumor o surgir en pacientes con enfermedad muy avanzada.</w:t>
      </w:r>
    </w:p>
    <w:p w:rsidR="000A631B" w:rsidRPr="005E6FD6" w:rsidRDefault="000A631B" w:rsidP="005E6FD6">
      <w:pPr>
        <w:spacing w:after="0" w:line="360" w:lineRule="auto"/>
        <w:jc w:val="both"/>
        <w:rPr>
          <w:rFonts w:ascii="Verdana" w:hAnsi="Verdana" w:cs="Times New Roman"/>
          <w:bCs/>
        </w:rPr>
      </w:pPr>
    </w:p>
    <w:p w:rsidR="002A456A" w:rsidRPr="005E6FD6" w:rsidRDefault="00B90186" w:rsidP="005E6FD6">
      <w:pPr>
        <w:spacing w:after="0" w:line="360" w:lineRule="auto"/>
        <w:jc w:val="both"/>
        <w:rPr>
          <w:rFonts w:ascii="Verdana" w:hAnsi="Verdana" w:cs="Times New Roman"/>
          <w:bCs/>
        </w:rPr>
      </w:pPr>
      <w:r w:rsidRPr="005E6FD6">
        <w:rPr>
          <w:rFonts w:ascii="Verdana" w:hAnsi="Verdana" w:cs="Times New Roman"/>
          <w:bCs/>
        </w:rPr>
        <w:t xml:space="preserve">Varios artículos consultados </w:t>
      </w:r>
      <w:r w:rsidRPr="005E6FD6">
        <w:rPr>
          <w:rFonts w:ascii="Verdana" w:hAnsi="Verdana" w:cs="Times New Roman"/>
          <w:bCs/>
          <w:vertAlign w:val="superscript"/>
        </w:rPr>
        <w:t>2, 7, 8, 9</w:t>
      </w:r>
      <w:r w:rsidRPr="005E6FD6">
        <w:rPr>
          <w:rFonts w:ascii="Verdana" w:hAnsi="Verdana" w:cs="Times New Roman"/>
          <w:bCs/>
        </w:rPr>
        <w:t xml:space="preserve"> </w:t>
      </w:r>
      <w:r w:rsidR="00FF42AD" w:rsidRPr="005E6FD6">
        <w:rPr>
          <w:rFonts w:ascii="Verdana" w:hAnsi="Verdana" w:cs="Times New Roman"/>
          <w:bCs/>
        </w:rPr>
        <w:t>refieren que l</w:t>
      </w:r>
      <w:r w:rsidR="002A456A" w:rsidRPr="005E6FD6">
        <w:rPr>
          <w:rFonts w:ascii="Verdana" w:hAnsi="Verdana" w:cs="Times New Roman"/>
          <w:bCs/>
        </w:rPr>
        <w:t>a mayoría de los tumores espinales causan dolor radicular o un dolor axial sordo, depende de si la compresión neural inicial o la infiltración involucra las raíces nerviosas o la médula espinal. Los síntomas neurológ</w:t>
      </w:r>
      <w:r w:rsidRPr="005E6FD6">
        <w:rPr>
          <w:rFonts w:ascii="Verdana" w:hAnsi="Verdana" w:cs="Times New Roman"/>
          <w:bCs/>
        </w:rPr>
        <w:t>icos surgen gradualmente.</w:t>
      </w:r>
      <w:r w:rsidR="002A456A" w:rsidRPr="005E6FD6">
        <w:rPr>
          <w:rFonts w:ascii="Verdana" w:hAnsi="Verdana" w:cs="Times New Roman"/>
          <w:bCs/>
        </w:rPr>
        <w:t xml:space="preserve"> La manifestación inicial de la mayoría de estos tumores es consecuencia, más de la compresión, que de la in</w:t>
      </w:r>
      <w:r w:rsidRPr="005E6FD6">
        <w:rPr>
          <w:rFonts w:ascii="Verdana" w:hAnsi="Verdana" w:cs="Times New Roman"/>
          <w:bCs/>
        </w:rPr>
        <w:t>vasión.</w:t>
      </w:r>
      <w:r w:rsidR="00FF42AD" w:rsidRPr="005E6FD6">
        <w:rPr>
          <w:rFonts w:ascii="Verdana" w:hAnsi="Verdana" w:cs="Times New Roman"/>
          <w:bCs/>
        </w:rPr>
        <w:t xml:space="preserve"> Estos elementos coinciden con la principal manifestación clínica de dolor lumbar con irradiación a espalda de la paciente que se presenta en el caso. </w:t>
      </w:r>
    </w:p>
    <w:p w:rsidR="00FF42AD" w:rsidRPr="005E6FD6" w:rsidRDefault="00FF42AD" w:rsidP="005E6FD6">
      <w:pPr>
        <w:spacing w:after="0" w:line="360" w:lineRule="auto"/>
        <w:jc w:val="both"/>
        <w:rPr>
          <w:rFonts w:ascii="Verdana" w:hAnsi="Verdana" w:cs="Times New Roman"/>
          <w:bCs/>
        </w:rPr>
      </w:pPr>
    </w:p>
    <w:p w:rsidR="002A456A" w:rsidRPr="005E6FD6" w:rsidRDefault="006A0E93" w:rsidP="005E6FD6">
      <w:pPr>
        <w:spacing w:after="0" w:line="360" w:lineRule="auto"/>
        <w:jc w:val="both"/>
        <w:rPr>
          <w:rFonts w:ascii="Verdana" w:hAnsi="Verdana" w:cs="Times New Roman"/>
          <w:bCs/>
        </w:rPr>
      </w:pPr>
      <w:r w:rsidRPr="005E6FD6">
        <w:rPr>
          <w:rFonts w:ascii="Verdana" w:hAnsi="Verdana" w:cs="Times New Roman"/>
          <w:bCs/>
        </w:rPr>
        <w:t xml:space="preserve">En la serie de Singuepire et al. </w:t>
      </w:r>
      <w:r w:rsidRPr="005E6FD6">
        <w:rPr>
          <w:rFonts w:ascii="Verdana" w:hAnsi="Verdana" w:cs="Times New Roman"/>
          <w:bCs/>
          <w:vertAlign w:val="superscript"/>
        </w:rPr>
        <w:t>2</w:t>
      </w:r>
      <w:r w:rsidR="00165C10" w:rsidRPr="005E6FD6">
        <w:rPr>
          <w:rFonts w:ascii="Verdana" w:hAnsi="Verdana" w:cs="Times New Roman"/>
          <w:bCs/>
        </w:rPr>
        <w:t xml:space="preserve">, </w:t>
      </w:r>
      <w:r w:rsidRPr="005E6FD6">
        <w:rPr>
          <w:rFonts w:ascii="Verdana" w:hAnsi="Verdana" w:cs="Times New Roman"/>
          <w:bCs/>
        </w:rPr>
        <w:t>l</w:t>
      </w:r>
      <w:r w:rsidR="002A456A" w:rsidRPr="005E6FD6">
        <w:rPr>
          <w:rFonts w:ascii="Verdana" w:hAnsi="Verdana" w:cs="Times New Roman"/>
          <w:bCs/>
        </w:rPr>
        <w:t xml:space="preserve">as principales características clínicas y epidemiológicas identificadas en la serie estudiada fueron: edad de presentación más frecuente en la sexta década de la vida, sintomatología con compromiso neurológico variable y dolor del raquis en todos los casos, predominio de lesiones benignas, la ubicación de </w:t>
      </w:r>
      <w:proofErr w:type="spellStart"/>
      <w:r w:rsidR="002A456A" w:rsidRPr="005E6FD6">
        <w:rPr>
          <w:rFonts w:ascii="Verdana" w:hAnsi="Verdana" w:cs="Times New Roman"/>
          <w:bCs/>
        </w:rPr>
        <w:t>extradural</w:t>
      </w:r>
      <w:proofErr w:type="spellEnd"/>
      <w:r w:rsidR="002A456A" w:rsidRPr="005E6FD6">
        <w:rPr>
          <w:rFonts w:ascii="Verdana" w:hAnsi="Verdana" w:cs="Times New Roman"/>
          <w:bCs/>
        </w:rPr>
        <w:t xml:space="preserve"> y a nivel dorsal</w:t>
      </w:r>
      <w:r w:rsidRPr="005E6FD6">
        <w:rPr>
          <w:rFonts w:ascii="Verdana" w:hAnsi="Verdana" w:cs="Times New Roman"/>
          <w:bCs/>
        </w:rPr>
        <w:t xml:space="preserve">; a contraposición de la localización lumbar del caso aunque la edad si fue un factor a tomar en consideración. </w:t>
      </w:r>
    </w:p>
    <w:p w:rsidR="000A631B" w:rsidRPr="005E6FD6" w:rsidRDefault="000A631B" w:rsidP="005E6FD6">
      <w:pPr>
        <w:spacing w:after="0" w:line="360" w:lineRule="auto"/>
        <w:jc w:val="both"/>
        <w:rPr>
          <w:rFonts w:ascii="Verdana" w:hAnsi="Verdana" w:cs="Times New Roman"/>
          <w:bCs/>
        </w:rPr>
      </w:pPr>
    </w:p>
    <w:p w:rsidR="002A456A" w:rsidRPr="005E6FD6" w:rsidRDefault="002A456A" w:rsidP="005E6FD6">
      <w:pPr>
        <w:spacing w:after="0" w:line="360" w:lineRule="auto"/>
        <w:jc w:val="both"/>
        <w:rPr>
          <w:rFonts w:ascii="Verdana" w:hAnsi="Verdana" w:cs="Times New Roman"/>
          <w:bCs/>
        </w:rPr>
      </w:pPr>
      <w:r w:rsidRPr="005E6FD6">
        <w:rPr>
          <w:rFonts w:ascii="Verdana" w:hAnsi="Verdana" w:cs="Times New Roman"/>
          <w:bCs/>
        </w:rPr>
        <w:t>La resonancia magnética nuclear es el mejor medio imagenológico para el análisis las neoplasi</w:t>
      </w:r>
      <w:r w:rsidR="006A0E93" w:rsidRPr="005E6FD6">
        <w:rPr>
          <w:rFonts w:ascii="Verdana" w:hAnsi="Verdana" w:cs="Times New Roman"/>
          <w:bCs/>
        </w:rPr>
        <w:t>as</w:t>
      </w:r>
      <w:r w:rsidR="00BD5831" w:rsidRPr="005E6FD6">
        <w:rPr>
          <w:rFonts w:ascii="Verdana" w:hAnsi="Verdana" w:cs="Times New Roman"/>
          <w:bCs/>
        </w:rPr>
        <w:t xml:space="preserve"> y alteraciones a nivel</w:t>
      </w:r>
      <w:r w:rsidR="006A0E93" w:rsidRPr="005E6FD6">
        <w:rPr>
          <w:rFonts w:ascii="Verdana" w:hAnsi="Verdana" w:cs="Times New Roman"/>
          <w:bCs/>
        </w:rPr>
        <w:t xml:space="preserve"> de la columna vertebral. </w:t>
      </w:r>
      <w:r w:rsidR="00BD5831" w:rsidRPr="005E6FD6">
        <w:rPr>
          <w:rFonts w:ascii="Verdana" w:hAnsi="Verdana" w:cs="Times New Roman"/>
          <w:bCs/>
          <w:vertAlign w:val="superscript"/>
        </w:rPr>
        <w:t xml:space="preserve">2, 10, </w:t>
      </w:r>
      <w:r w:rsidR="006A0E93" w:rsidRPr="005E6FD6">
        <w:rPr>
          <w:rFonts w:ascii="Verdana" w:hAnsi="Verdana" w:cs="Times New Roman"/>
          <w:bCs/>
          <w:vertAlign w:val="superscript"/>
        </w:rPr>
        <w:t>11</w:t>
      </w:r>
      <w:r w:rsidR="00BD5831" w:rsidRPr="005E6FD6">
        <w:rPr>
          <w:rFonts w:ascii="Verdana" w:hAnsi="Verdana" w:cs="Times New Roman"/>
          <w:bCs/>
          <w:vertAlign w:val="superscript"/>
        </w:rPr>
        <w:t>, 13</w:t>
      </w:r>
      <w:r w:rsidR="007F3C8B" w:rsidRPr="005E6FD6">
        <w:rPr>
          <w:rFonts w:ascii="Verdana" w:hAnsi="Verdana" w:cs="Times New Roman"/>
          <w:bCs/>
          <w:vertAlign w:val="superscript"/>
        </w:rPr>
        <w:t xml:space="preserve"> </w:t>
      </w:r>
      <w:r w:rsidRPr="005E6FD6">
        <w:rPr>
          <w:rFonts w:ascii="Verdana" w:hAnsi="Verdana" w:cs="Times New Roman"/>
          <w:bCs/>
        </w:rPr>
        <w:t xml:space="preserve"> En un porciento muy elevado, coincide con el diagnóstico histológico. Las imágenes con ponderación en T1 y T2, ofrecen información complementaria y diferente. Sin embargo, la secuencia T2 es superior para la detecci</w:t>
      </w:r>
      <w:r w:rsidR="006A0E93" w:rsidRPr="005E6FD6">
        <w:rPr>
          <w:rFonts w:ascii="Verdana" w:hAnsi="Verdana" w:cs="Times New Roman"/>
          <w:bCs/>
        </w:rPr>
        <w:t xml:space="preserve">ón de tumores intramedulares. Fue este el estudio imagenológico de elección para el diagnóstico de la paciente. </w:t>
      </w:r>
    </w:p>
    <w:p w:rsidR="000A631B" w:rsidRPr="005E6FD6" w:rsidRDefault="000A631B" w:rsidP="005E6FD6">
      <w:pPr>
        <w:spacing w:after="0" w:line="360" w:lineRule="auto"/>
        <w:jc w:val="both"/>
        <w:rPr>
          <w:rFonts w:ascii="Verdana" w:hAnsi="Verdana" w:cs="Times New Roman"/>
          <w:bCs/>
        </w:rPr>
      </w:pPr>
    </w:p>
    <w:p w:rsidR="002A456A" w:rsidRPr="005E6FD6" w:rsidRDefault="00165C10" w:rsidP="005E6FD6">
      <w:pPr>
        <w:spacing w:after="0" w:line="360" w:lineRule="auto"/>
        <w:jc w:val="both"/>
        <w:rPr>
          <w:rFonts w:ascii="Verdana" w:hAnsi="Verdana" w:cs="Times New Roman"/>
          <w:bCs/>
        </w:rPr>
      </w:pPr>
      <w:r w:rsidRPr="005E6FD6">
        <w:rPr>
          <w:rFonts w:ascii="Verdana" w:hAnsi="Verdana" w:cs="Times New Roman"/>
          <w:bCs/>
        </w:rPr>
        <w:t xml:space="preserve">En cuanto a la terapéutica, en la actualidad, los grandes avances tecnológicos para el diagnóstico, procederes quirúrgicos, apoyo de medios y equipamientos novedosos, hacen más efectiva la remoción de estos tumores. Algunas investigaciones </w:t>
      </w:r>
      <w:r w:rsidR="00BD5831" w:rsidRPr="005E6FD6">
        <w:rPr>
          <w:rFonts w:ascii="Verdana" w:hAnsi="Verdana" w:cs="Times New Roman"/>
          <w:bCs/>
          <w:vertAlign w:val="superscript"/>
        </w:rPr>
        <w:t>2,</w:t>
      </w:r>
      <w:r w:rsidR="00421A8F" w:rsidRPr="005E6FD6">
        <w:rPr>
          <w:rFonts w:ascii="Verdana" w:hAnsi="Verdana" w:cs="Times New Roman"/>
          <w:bCs/>
          <w:vertAlign w:val="superscript"/>
        </w:rPr>
        <w:t xml:space="preserve"> 13, 14</w:t>
      </w:r>
      <w:r w:rsidRPr="005E6FD6">
        <w:rPr>
          <w:rFonts w:ascii="Verdana" w:hAnsi="Verdana" w:cs="Times New Roman"/>
          <w:bCs/>
        </w:rPr>
        <w:t xml:space="preserve"> destacan l</w:t>
      </w:r>
      <w:r w:rsidR="002A456A" w:rsidRPr="005E6FD6">
        <w:rPr>
          <w:rFonts w:ascii="Verdana" w:hAnsi="Verdana" w:cs="Times New Roman"/>
          <w:bCs/>
        </w:rPr>
        <w:t xml:space="preserve">a vía de abordaje para la </w:t>
      </w:r>
      <w:r w:rsidR="007F3C8B" w:rsidRPr="005E6FD6">
        <w:rPr>
          <w:rFonts w:ascii="Verdana" w:hAnsi="Verdana" w:cs="Times New Roman"/>
          <w:bCs/>
        </w:rPr>
        <w:t>exéresis</w:t>
      </w:r>
      <w:r w:rsidR="002A456A" w:rsidRPr="005E6FD6">
        <w:rPr>
          <w:rFonts w:ascii="Verdana" w:hAnsi="Verdana" w:cs="Times New Roman"/>
          <w:bCs/>
        </w:rPr>
        <w:t xml:space="preserve"> de los tumores po</w:t>
      </w:r>
      <w:r w:rsidR="00BD5831" w:rsidRPr="005E6FD6">
        <w:rPr>
          <w:rFonts w:ascii="Verdana" w:hAnsi="Verdana" w:cs="Times New Roman"/>
          <w:bCs/>
        </w:rPr>
        <w:t>sterior, mediante laminectomía; técnica utilizada además en traumatismos a este nivel.</w:t>
      </w:r>
    </w:p>
    <w:p w:rsidR="000A631B" w:rsidRPr="005E6FD6" w:rsidRDefault="000A631B" w:rsidP="005E6FD6">
      <w:pPr>
        <w:spacing w:after="0" w:line="360" w:lineRule="auto"/>
        <w:jc w:val="both"/>
        <w:rPr>
          <w:rFonts w:ascii="Verdana" w:hAnsi="Verdana" w:cs="Times New Roman"/>
          <w:bCs/>
        </w:rPr>
      </w:pPr>
    </w:p>
    <w:p w:rsidR="002A456A" w:rsidRPr="005E6FD6" w:rsidRDefault="002A456A" w:rsidP="005E6FD6">
      <w:pPr>
        <w:spacing w:after="0" w:line="360" w:lineRule="auto"/>
        <w:jc w:val="both"/>
        <w:rPr>
          <w:rFonts w:ascii="Verdana" w:hAnsi="Verdana" w:cs="Times New Roman"/>
          <w:bCs/>
        </w:rPr>
      </w:pPr>
      <w:r w:rsidRPr="005E6FD6">
        <w:rPr>
          <w:rFonts w:ascii="Verdana" w:hAnsi="Verdana" w:cs="Times New Roman"/>
          <w:bCs/>
        </w:rPr>
        <w:t>La exéresis completa de un tumor intramedular sin emp</w:t>
      </w:r>
      <w:r w:rsidR="00165C10" w:rsidRPr="005E6FD6">
        <w:rPr>
          <w:rFonts w:ascii="Verdana" w:hAnsi="Verdana" w:cs="Times New Roman"/>
          <w:bCs/>
        </w:rPr>
        <w:t xml:space="preserve">eorar los déficits neurológicos </w:t>
      </w:r>
      <w:r w:rsidRPr="005E6FD6">
        <w:rPr>
          <w:rFonts w:ascii="Verdana" w:hAnsi="Verdana" w:cs="Times New Roman"/>
          <w:bCs/>
        </w:rPr>
        <w:t xml:space="preserve">previos, es un reto </w:t>
      </w:r>
      <w:r w:rsidR="00165C10" w:rsidRPr="005E6FD6">
        <w:rPr>
          <w:rFonts w:ascii="Verdana" w:hAnsi="Verdana" w:cs="Times New Roman"/>
          <w:bCs/>
        </w:rPr>
        <w:t>en la práctica neuroquirúrgica</w:t>
      </w:r>
      <w:r w:rsidRPr="005E6FD6">
        <w:rPr>
          <w:rFonts w:ascii="Verdana" w:hAnsi="Verdana" w:cs="Times New Roman"/>
          <w:bCs/>
        </w:rPr>
        <w:t>.</w:t>
      </w:r>
      <w:r w:rsidR="00165C10" w:rsidRPr="005E6FD6">
        <w:rPr>
          <w:rFonts w:ascii="Verdana" w:hAnsi="Verdana" w:cs="Times New Roman"/>
          <w:bCs/>
        </w:rPr>
        <w:t xml:space="preserve"> </w:t>
      </w:r>
      <w:r w:rsidRPr="005E6FD6">
        <w:rPr>
          <w:rFonts w:ascii="Verdana" w:hAnsi="Verdana" w:cs="Times New Roman"/>
          <w:bCs/>
        </w:rPr>
        <w:t xml:space="preserve">La técnica microquirúrgica </w:t>
      </w:r>
      <w:r w:rsidR="00165C10" w:rsidRPr="005E6FD6">
        <w:rPr>
          <w:rFonts w:ascii="Verdana" w:hAnsi="Verdana" w:cs="Times New Roman"/>
          <w:bCs/>
        </w:rPr>
        <w:t xml:space="preserve">y el uso juicioso del aspirador </w:t>
      </w:r>
      <w:r w:rsidRPr="005E6FD6">
        <w:rPr>
          <w:rFonts w:ascii="Verdana" w:hAnsi="Verdana" w:cs="Times New Roman"/>
          <w:bCs/>
        </w:rPr>
        <w:t>ultrasónico permiten obtener es</w:t>
      </w:r>
      <w:r w:rsidR="00165C10" w:rsidRPr="005E6FD6">
        <w:rPr>
          <w:rFonts w:ascii="Verdana" w:hAnsi="Verdana" w:cs="Times New Roman"/>
          <w:bCs/>
        </w:rPr>
        <w:t xml:space="preserve">te objetivo con mínima </w:t>
      </w:r>
      <w:r w:rsidRPr="005E6FD6">
        <w:rPr>
          <w:rFonts w:ascii="Verdana" w:hAnsi="Verdana" w:cs="Times New Roman"/>
          <w:bCs/>
        </w:rPr>
        <w:t xml:space="preserve">retracción del tejido medular sano. </w:t>
      </w:r>
      <w:r w:rsidR="00165C10" w:rsidRPr="005E6FD6">
        <w:rPr>
          <w:rFonts w:ascii="Verdana" w:hAnsi="Verdana" w:cs="Times New Roman"/>
          <w:bCs/>
        </w:rPr>
        <w:t>El</w:t>
      </w:r>
      <w:r w:rsidRPr="005E6FD6">
        <w:rPr>
          <w:rFonts w:ascii="Verdana" w:hAnsi="Verdana" w:cs="Times New Roman"/>
          <w:bCs/>
        </w:rPr>
        <w:t xml:space="preserve"> uso </w:t>
      </w:r>
      <w:proofErr w:type="spellStart"/>
      <w:r w:rsidRPr="005E6FD6">
        <w:rPr>
          <w:rFonts w:ascii="Verdana" w:hAnsi="Verdana" w:cs="Times New Roman"/>
          <w:bCs/>
        </w:rPr>
        <w:t>intraoperatorio</w:t>
      </w:r>
      <w:proofErr w:type="spellEnd"/>
      <w:r w:rsidRPr="005E6FD6">
        <w:rPr>
          <w:rFonts w:ascii="Verdana" w:hAnsi="Verdana" w:cs="Times New Roman"/>
          <w:bCs/>
        </w:rPr>
        <w:t xml:space="preserve"> de los ultrasonidos</w:t>
      </w:r>
      <w:r w:rsidR="00165C10" w:rsidRPr="005E6FD6">
        <w:rPr>
          <w:rFonts w:ascii="Verdana" w:hAnsi="Verdana" w:cs="Times New Roman"/>
          <w:bCs/>
        </w:rPr>
        <w:t xml:space="preserve"> </w:t>
      </w:r>
      <w:r w:rsidRPr="005E6FD6">
        <w:rPr>
          <w:rFonts w:ascii="Verdana" w:hAnsi="Verdana" w:cs="Times New Roman"/>
          <w:bCs/>
        </w:rPr>
        <w:t>permite averiguar la locali</w:t>
      </w:r>
      <w:r w:rsidR="00165C10" w:rsidRPr="005E6FD6">
        <w:rPr>
          <w:rFonts w:ascii="Verdana" w:hAnsi="Verdana" w:cs="Times New Roman"/>
          <w:bCs/>
        </w:rPr>
        <w:t xml:space="preserve">zación exacta del tumor y guiar </w:t>
      </w:r>
      <w:r w:rsidRPr="005E6FD6">
        <w:rPr>
          <w:rFonts w:ascii="Verdana" w:hAnsi="Verdana" w:cs="Times New Roman"/>
          <w:bCs/>
        </w:rPr>
        <w:t xml:space="preserve">la extensión de la </w:t>
      </w:r>
      <w:proofErr w:type="spellStart"/>
      <w:r w:rsidRPr="005E6FD6">
        <w:rPr>
          <w:rFonts w:ascii="Verdana" w:hAnsi="Verdana" w:cs="Times New Roman"/>
          <w:bCs/>
        </w:rPr>
        <w:t>mielotomía</w:t>
      </w:r>
      <w:proofErr w:type="spellEnd"/>
      <w:r w:rsidRPr="005E6FD6">
        <w:rPr>
          <w:rFonts w:ascii="Verdana" w:hAnsi="Verdana" w:cs="Times New Roman"/>
          <w:bCs/>
        </w:rPr>
        <w:t>, l</w:t>
      </w:r>
      <w:r w:rsidR="00165C10" w:rsidRPr="005E6FD6">
        <w:rPr>
          <w:rFonts w:ascii="Verdana" w:hAnsi="Verdana" w:cs="Times New Roman"/>
          <w:bCs/>
        </w:rPr>
        <w:t xml:space="preserve">imitando la agresión quirúrgica </w:t>
      </w:r>
      <w:r w:rsidRPr="005E6FD6">
        <w:rPr>
          <w:rFonts w:ascii="Verdana" w:hAnsi="Verdana" w:cs="Times New Roman"/>
          <w:bCs/>
        </w:rPr>
        <w:t>de la médula a l</w:t>
      </w:r>
      <w:r w:rsidR="00165C10" w:rsidRPr="005E6FD6">
        <w:rPr>
          <w:rFonts w:ascii="Verdana" w:hAnsi="Verdana" w:cs="Times New Roman"/>
          <w:bCs/>
        </w:rPr>
        <w:t xml:space="preserve">a mínima imprescindible para la </w:t>
      </w:r>
      <w:r w:rsidRPr="005E6FD6">
        <w:rPr>
          <w:rFonts w:ascii="Verdana" w:hAnsi="Verdana" w:cs="Times New Roman"/>
          <w:bCs/>
        </w:rPr>
        <w:t>exéresis tumoral. También</w:t>
      </w:r>
      <w:r w:rsidR="00165C10" w:rsidRPr="005E6FD6">
        <w:rPr>
          <w:rFonts w:ascii="Verdana" w:hAnsi="Verdana" w:cs="Times New Roman"/>
          <w:bCs/>
        </w:rPr>
        <w:t xml:space="preserve"> el uso de potenciales evocados </w:t>
      </w:r>
      <w:r w:rsidRPr="005E6FD6">
        <w:rPr>
          <w:rFonts w:ascii="Verdana" w:hAnsi="Verdana" w:cs="Times New Roman"/>
          <w:bCs/>
        </w:rPr>
        <w:t>somatosensoriales y mot</w:t>
      </w:r>
      <w:r w:rsidR="00165C10" w:rsidRPr="005E6FD6">
        <w:rPr>
          <w:rFonts w:ascii="Verdana" w:hAnsi="Verdana" w:cs="Times New Roman"/>
          <w:bCs/>
        </w:rPr>
        <w:t xml:space="preserve">ores es una herramienta de gran </w:t>
      </w:r>
      <w:r w:rsidRPr="005E6FD6">
        <w:rPr>
          <w:rFonts w:ascii="Verdana" w:hAnsi="Verdana" w:cs="Times New Roman"/>
          <w:bCs/>
        </w:rPr>
        <w:t xml:space="preserve">ayuda. </w:t>
      </w:r>
      <w:r w:rsidRPr="005E6FD6">
        <w:rPr>
          <w:rFonts w:ascii="Verdana" w:hAnsi="Verdana" w:cs="Times New Roman"/>
          <w:bCs/>
          <w:vertAlign w:val="superscript"/>
        </w:rPr>
        <w:t>9</w:t>
      </w:r>
      <w:r w:rsidR="00165C10" w:rsidRPr="005E6FD6">
        <w:rPr>
          <w:rFonts w:ascii="Verdana" w:hAnsi="Verdana" w:cs="Times New Roman"/>
          <w:bCs/>
          <w:vertAlign w:val="superscript"/>
        </w:rPr>
        <w:t>, 10</w:t>
      </w:r>
    </w:p>
    <w:p w:rsidR="002A456A" w:rsidRPr="005E6FD6" w:rsidRDefault="002A456A" w:rsidP="005E6FD6">
      <w:pPr>
        <w:spacing w:after="0" w:line="360" w:lineRule="auto"/>
        <w:jc w:val="both"/>
        <w:rPr>
          <w:rFonts w:ascii="Verdana" w:hAnsi="Verdana" w:cs="Times New Roman"/>
          <w:bCs/>
        </w:rPr>
      </w:pPr>
    </w:p>
    <w:p w:rsidR="0041038D" w:rsidRPr="005E6FD6" w:rsidRDefault="0041038D" w:rsidP="005E6FD6">
      <w:pPr>
        <w:spacing w:after="0" w:line="360" w:lineRule="auto"/>
        <w:jc w:val="both"/>
        <w:rPr>
          <w:rFonts w:ascii="Verdana" w:hAnsi="Verdana" w:cs="Times New Roman"/>
          <w:bCs/>
        </w:rPr>
      </w:pPr>
      <w:r w:rsidRPr="005E6FD6">
        <w:rPr>
          <w:rFonts w:ascii="Verdana" w:hAnsi="Verdana" w:cs="Times New Roman"/>
          <w:bCs/>
        </w:rPr>
        <w:t>Otro caso revisado</w:t>
      </w:r>
      <w:r w:rsidR="00165C10" w:rsidRPr="005E6FD6">
        <w:rPr>
          <w:rFonts w:ascii="Verdana" w:hAnsi="Verdana" w:cs="Times New Roman"/>
          <w:bCs/>
        </w:rPr>
        <w:t xml:space="preserve"> </w:t>
      </w:r>
      <w:r w:rsidR="00B60B97" w:rsidRPr="005E6FD6">
        <w:rPr>
          <w:rFonts w:ascii="Verdana" w:hAnsi="Verdana" w:cs="Times New Roman"/>
          <w:bCs/>
          <w:vertAlign w:val="superscript"/>
        </w:rPr>
        <w:t>11</w:t>
      </w:r>
      <w:r w:rsidRPr="005E6FD6">
        <w:rPr>
          <w:rFonts w:ascii="Verdana" w:hAnsi="Verdana" w:cs="Times New Roman"/>
          <w:bCs/>
        </w:rPr>
        <w:t xml:space="preserve"> fue </w:t>
      </w:r>
      <w:r w:rsidR="00165C10" w:rsidRPr="005E6FD6">
        <w:rPr>
          <w:rFonts w:ascii="Verdana" w:hAnsi="Verdana" w:cs="Times New Roman"/>
          <w:bCs/>
        </w:rPr>
        <w:t xml:space="preserve">una mujer de 57 años de </w:t>
      </w:r>
      <w:r w:rsidRPr="005E6FD6">
        <w:rPr>
          <w:rFonts w:ascii="Verdana" w:hAnsi="Verdana" w:cs="Times New Roman"/>
          <w:bCs/>
        </w:rPr>
        <w:t>edad, previamen</w:t>
      </w:r>
      <w:r w:rsidR="00165C10" w:rsidRPr="005E6FD6">
        <w:rPr>
          <w:rFonts w:ascii="Verdana" w:hAnsi="Verdana" w:cs="Times New Roman"/>
          <w:bCs/>
        </w:rPr>
        <w:t xml:space="preserve">te sana, que se presentó con un </w:t>
      </w:r>
      <w:r w:rsidRPr="005E6FD6">
        <w:rPr>
          <w:rFonts w:ascii="Verdana" w:hAnsi="Verdana" w:cs="Times New Roman"/>
          <w:bCs/>
        </w:rPr>
        <w:t xml:space="preserve">cuadro clínico </w:t>
      </w:r>
      <w:r w:rsidR="00165C10" w:rsidRPr="005E6FD6">
        <w:rPr>
          <w:rFonts w:ascii="Verdana" w:hAnsi="Verdana" w:cs="Times New Roman"/>
          <w:bCs/>
        </w:rPr>
        <w:t xml:space="preserve">de aproximadamente dos meses de </w:t>
      </w:r>
      <w:r w:rsidRPr="005E6FD6">
        <w:rPr>
          <w:rFonts w:ascii="Verdana" w:hAnsi="Verdana" w:cs="Times New Roman"/>
          <w:bCs/>
        </w:rPr>
        <w:t>evolución, caract</w:t>
      </w:r>
      <w:r w:rsidR="00165C10" w:rsidRPr="005E6FD6">
        <w:rPr>
          <w:rFonts w:ascii="Verdana" w:hAnsi="Verdana" w:cs="Times New Roman"/>
          <w:bCs/>
        </w:rPr>
        <w:t xml:space="preserve">erizado por dolor en el miembro </w:t>
      </w:r>
      <w:r w:rsidRPr="005E6FD6">
        <w:rPr>
          <w:rFonts w:ascii="Verdana" w:hAnsi="Verdana" w:cs="Times New Roman"/>
          <w:bCs/>
        </w:rPr>
        <w:t>pélv</w:t>
      </w:r>
      <w:r w:rsidR="00165C10" w:rsidRPr="005E6FD6">
        <w:rPr>
          <w:rFonts w:ascii="Verdana" w:hAnsi="Verdana" w:cs="Times New Roman"/>
          <w:bCs/>
        </w:rPr>
        <w:t xml:space="preserve">ico derecho de tipo radicular y refractario al </w:t>
      </w:r>
      <w:r w:rsidRPr="005E6FD6">
        <w:rPr>
          <w:rFonts w:ascii="Verdana" w:hAnsi="Verdana" w:cs="Times New Roman"/>
          <w:bCs/>
        </w:rPr>
        <w:t>tratamiento con analgés</w:t>
      </w:r>
      <w:r w:rsidR="00165C10" w:rsidRPr="005E6FD6">
        <w:rPr>
          <w:rFonts w:ascii="Verdana" w:hAnsi="Verdana" w:cs="Times New Roman"/>
          <w:bCs/>
        </w:rPr>
        <w:t xml:space="preserve">icos, por lo cual se le realizó </w:t>
      </w:r>
      <w:r w:rsidRPr="005E6FD6">
        <w:rPr>
          <w:rFonts w:ascii="Verdana" w:hAnsi="Verdana" w:cs="Times New Roman"/>
          <w:bCs/>
        </w:rPr>
        <w:t>una resonancia magn</w:t>
      </w:r>
      <w:r w:rsidR="00165C10" w:rsidRPr="005E6FD6">
        <w:rPr>
          <w:rFonts w:ascii="Verdana" w:hAnsi="Verdana" w:cs="Times New Roman"/>
          <w:bCs/>
        </w:rPr>
        <w:t xml:space="preserve">ética nuclear de columna dorso- </w:t>
      </w:r>
      <w:r w:rsidRPr="005E6FD6">
        <w:rPr>
          <w:rFonts w:ascii="Verdana" w:hAnsi="Verdana" w:cs="Times New Roman"/>
          <w:bCs/>
        </w:rPr>
        <w:t>lumbar, observán</w:t>
      </w:r>
      <w:r w:rsidR="00165C10" w:rsidRPr="005E6FD6">
        <w:rPr>
          <w:rFonts w:ascii="Verdana" w:hAnsi="Verdana" w:cs="Times New Roman"/>
          <w:bCs/>
        </w:rPr>
        <w:t xml:space="preserve">dose una lesión medular a nivel </w:t>
      </w:r>
      <w:r w:rsidRPr="005E6FD6">
        <w:rPr>
          <w:rFonts w:ascii="Verdana" w:hAnsi="Verdana" w:cs="Times New Roman"/>
          <w:bCs/>
        </w:rPr>
        <w:t>de T</w:t>
      </w:r>
      <w:r w:rsidR="00165C10" w:rsidRPr="005E6FD6">
        <w:rPr>
          <w:rFonts w:ascii="Verdana" w:hAnsi="Verdana" w:cs="Times New Roman"/>
          <w:bCs/>
        </w:rPr>
        <w:t xml:space="preserve">10-T11 sugerente de </w:t>
      </w:r>
      <w:proofErr w:type="spellStart"/>
      <w:r w:rsidR="00165C10" w:rsidRPr="005E6FD6">
        <w:rPr>
          <w:rFonts w:ascii="Verdana" w:hAnsi="Verdana" w:cs="Times New Roman"/>
          <w:bCs/>
        </w:rPr>
        <w:t>ependimoma</w:t>
      </w:r>
      <w:proofErr w:type="spellEnd"/>
      <w:r w:rsidR="00165C10" w:rsidRPr="005E6FD6">
        <w:rPr>
          <w:rFonts w:ascii="Verdana" w:hAnsi="Verdana" w:cs="Times New Roman"/>
          <w:bCs/>
        </w:rPr>
        <w:t xml:space="preserve">. </w:t>
      </w:r>
      <w:r w:rsidRPr="005E6FD6">
        <w:rPr>
          <w:rFonts w:ascii="Verdana" w:hAnsi="Verdana" w:cs="Times New Roman"/>
          <w:bCs/>
        </w:rPr>
        <w:t>Con el diagnóstico preoperatorio d</w:t>
      </w:r>
      <w:r w:rsidR="00165C10" w:rsidRPr="005E6FD6">
        <w:rPr>
          <w:rFonts w:ascii="Verdana" w:hAnsi="Verdana" w:cs="Times New Roman"/>
          <w:bCs/>
        </w:rPr>
        <w:t xml:space="preserve">e </w:t>
      </w:r>
      <w:proofErr w:type="spellStart"/>
      <w:r w:rsidR="00165C10" w:rsidRPr="005E6FD6">
        <w:rPr>
          <w:rFonts w:ascii="Verdana" w:hAnsi="Verdana" w:cs="Times New Roman"/>
          <w:bCs/>
        </w:rPr>
        <w:t>ependimoma</w:t>
      </w:r>
      <w:proofErr w:type="spellEnd"/>
      <w:r w:rsidR="00165C10" w:rsidRPr="005E6FD6">
        <w:rPr>
          <w:rFonts w:ascii="Verdana" w:hAnsi="Verdana" w:cs="Times New Roman"/>
          <w:bCs/>
        </w:rPr>
        <w:t xml:space="preserve">, </w:t>
      </w:r>
      <w:r w:rsidRPr="005E6FD6">
        <w:rPr>
          <w:rFonts w:ascii="Verdana" w:hAnsi="Verdana" w:cs="Times New Roman"/>
          <w:bCs/>
        </w:rPr>
        <w:t xml:space="preserve">se realizó descompresión </w:t>
      </w:r>
      <w:r w:rsidR="00165C10" w:rsidRPr="005E6FD6">
        <w:rPr>
          <w:rFonts w:ascii="Verdana" w:hAnsi="Verdana" w:cs="Times New Roman"/>
          <w:bCs/>
        </w:rPr>
        <w:t xml:space="preserve">con </w:t>
      </w:r>
      <w:r w:rsidR="00165C10" w:rsidRPr="005E6FD6">
        <w:rPr>
          <w:rFonts w:ascii="Verdana" w:hAnsi="Verdana" w:cs="Times New Roman"/>
          <w:bCs/>
        </w:rPr>
        <w:lastRenderedPageBreak/>
        <w:t xml:space="preserve">resección </w:t>
      </w:r>
      <w:r w:rsidRPr="005E6FD6">
        <w:rPr>
          <w:rFonts w:ascii="Verdana" w:hAnsi="Verdana" w:cs="Times New Roman"/>
          <w:bCs/>
        </w:rPr>
        <w:t>parcial del tumor, vía una l</w:t>
      </w:r>
      <w:r w:rsidR="00165C10" w:rsidRPr="005E6FD6">
        <w:rPr>
          <w:rFonts w:ascii="Verdana" w:hAnsi="Verdana" w:cs="Times New Roman"/>
          <w:bCs/>
        </w:rPr>
        <w:t xml:space="preserve">aminectomía completa a nivel de la lesión. </w:t>
      </w:r>
      <w:r w:rsidR="00D4059B" w:rsidRPr="005E6FD6">
        <w:rPr>
          <w:rFonts w:ascii="Verdana" w:hAnsi="Verdana" w:cs="Times New Roman"/>
          <w:bCs/>
        </w:rPr>
        <w:t xml:space="preserve">Similar al expuesto donde se procedió con una </w:t>
      </w:r>
      <w:r w:rsidR="00D4059B" w:rsidRPr="005E6FD6">
        <w:rPr>
          <w:rFonts w:ascii="Verdana" w:hAnsi="Verdana" w:cs="Times New Roman"/>
        </w:rPr>
        <w:t>laminectomía con exéresis del tumor, instrumentación y fusión.</w:t>
      </w:r>
    </w:p>
    <w:p w:rsidR="007F3C8B" w:rsidRPr="005E6FD6" w:rsidRDefault="007F3C8B" w:rsidP="005E6FD6">
      <w:pPr>
        <w:spacing w:after="0" w:line="360" w:lineRule="auto"/>
        <w:jc w:val="both"/>
        <w:rPr>
          <w:rFonts w:ascii="Verdana" w:hAnsi="Verdana" w:cs="Times New Roman"/>
          <w:bCs/>
        </w:rPr>
      </w:pPr>
    </w:p>
    <w:p w:rsidR="008B4414" w:rsidRPr="005E6FD6" w:rsidRDefault="008B4414" w:rsidP="005E6FD6">
      <w:pPr>
        <w:spacing w:after="0" w:line="360" w:lineRule="auto"/>
        <w:jc w:val="both"/>
        <w:rPr>
          <w:rFonts w:ascii="Verdana" w:hAnsi="Verdana" w:cs="Times New Roman"/>
          <w:bCs/>
        </w:rPr>
      </w:pPr>
      <w:r w:rsidRPr="005E6FD6">
        <w:rPr>
          <w:rFonts w:ascii="Verdana" w:hAnsi="Verdana" w:cs="Times New Roman"/>
          <w:bCs/>
        </w:rPr>
        <w:t xml:space="preserve">En el estudio de Chávez López et al. </w:t>
      </w:r>
      <w:r w:rsidR="00B60B97" w:rsidRPr="005E6FD6">
        <w:rPr>
          <w:rFonts w:ascii="Verdana" w:hAnsi="Verdana" w:cs="Times New Roman"/>
          <w:bCs/>
          <w:vertAlign w:val="superscript"/>
        </w:rPr>
        <w:t>8</w:t>
      </w:r>
      <w:r w:rsidRPr="005E6FD6">
        <w:rPr>
          <w:rFonts w:ascii="Verdana" w:hAnsi="Verdana" w:cs="Times New Roman"/>
          <w:bCs/>
          <w:vertAlign w:val="superscript"/>
        </w:rPr>
        <w:t xml:space="preserve"> </w:t>
      </w:r>
      <w:r w:rsidRPr="005E6FD6">
        <w:rPr>
          <w:rFonts w:ascii="Verdana" w:hAnsi="Verdana" w:cs="Times New Roman"/>
          <w:bCs/>
        </w:rPr>
        <w:t xml:space="preserve">todos los casos reportados, cerca de la tercera parte tuvieron una recuperación neurológica completa, recuperación parcial en la mitad de los pacientes y la mejor recuperación se correlaciono con la resección completa de la lesión. El restante 18% tuvo deterioro o fallecieron por complicaciones posquirúrgicas. En el caso la evolución fue hacia la mejoría hasta llegar a la integridad neurológica. </w:t>
      </w:r>
    </w:p>
    <w:p w:rsidR="008B4414" w:rsidRPr="005E6FD6" w:rsidRDefault="008B4414" w:rsidP="005E6FD6">
      <w:pPr>
        <w:spacing w:after="0" w:line="360" w:lineRule="auto"/>
        <w:jc w:val="both"/>
        <w:rPr>
          <w:rFonts w:ascii="Verdana" w:hAnsi="Verdana" w:cs="Times New Roman"/>
          <w:bCs/>
        </w:rPr>
      </w:pPr>
    </w:p>
    <w:p w:rsidR="007F3C8B" w:rsidRPr="005E6FD6" w:rsidRDefault="000A631B" w:rsidP="005E6FD6">
      <w:pPr>
        <w:spacing w:after="0" w:line="360" w:lineRule="auto"/>
        <w:jc w:val="both"/>
        <w:rPr>
          <w:rFonts w:ascii="Verdana" w:hAnsi="Verdana" w:cs="Times New Roman"/>
          <w:bCs/>
        </w:rPr>
      </w:pPr>
      <w:r w:rsidRPr="005E6FD6">
        <w:rPr>
          <w:rFonts w:ascii="Verdana" w:hAnsi="Verdana" w:cs="Times New Roman"/>
          <w:bCs/>
        </w:rPr>
        <w:t>Según Gonzalo Torrealba et al</w:t>
      </w:r>
      <w:r w:rsidR="00B60B97" w:rsidRPr="005E6FD6">
        <w:rPr>
          <w:rFonts w:ascii="Verdana" w:hAnsi="Verdana" w:cs="Times New Roman"/>
          <w:bCs/>
        </w:rPr>
        <w:t>.</w:t>
      </w:r>
      <w:r w:rsidRPr="005E6FD6">
        <w:rPr>
          <w:rFonts w:ascii="Verdana" w:hAnsi="Verdana" w:cs="Times New Roman"/>
          <w:bCs/>
        </w:rPr>
        <w:t xml:space="preserve"> </w:t>
      </w:r>
      <w:r w:rsidR="00B60B97" w:rsidRPr="005E6FD6">
        <w:rPr>
          <w:rFonts w:ascii="Verdana" w:hAnsi="Verdana" w:cs="Times New Roman"/>
          <w:bCs/>
          <w:vertAlign w:val="superscript"/>
        </w:rPr>
        <w:t>9</w:t>
      </w:r>
      <w:r w:rsidR="008B4414" w:rsidRPr="005E6FD6">
        <w:rPr>
          <w:rFonts w:ascii="Verdana" w:hAnsi="Verdana" w:cs="Times New Roman"/>
          <w:bCs/>
        </w:rPr>
        <w:t xml:space="preserve"> </w:t>
      </w:r>
      <w:r w:rsidRPr="005E6FD6">
        <w:rPr>
          <w:rFonts w:ascii="Verdana" w:hAnsi="Verdana" w:cs="Times New Roman"/>
          <w:bCs/>
          <w:vertAlign w:val="superscript"/>
        </w:rPr>
        <w:t xml:space="preserve"> </w:t>
      </w:r>
      <w:r w:rsidRPr="005E6FD6">
        <w:rPr>
          <w:rFonts w:ascii="Verdana" w:hAnsi="Verdana" w:cs="Times New Roman"/>
          <w:bCs/>
        </w:rPr>
        <w:t xml:space="preserve">la metástasis intramedular (MIM) es una entidad poco frecuente; sin embargo, en la práctica clínica se las diagnostica muy rara vez, es así como en pacientes con cáncer este diagnóstico se hace en solo 0,1%-0,4%. La mayoría presentan cánceres primarios conocidos, diseminados, en los que la MIM es una metástasis más en la diseminación sistémica. Cuando se manifiesta clínicamente, se presenta con síntomas y signos de una </w:t>
      </w:r>
      <w:proofErr w:type="spellStart"/>
      <w:r w:rsidRPr="005E6FD6">
        <w:rPr>
          <w:rFonts w:ascii="Verdana" w:hAnsi="Verdana" w:cs="Times New Roman"/>
          <w:bCs/>
        </w:rPr>
        <w:t>mielopatía</w:t>
      </w:r>
      <w:proofErr w:type="spellEnd"/>
      <w:r w:rsidRPr="005E6FD6">
        <w:rPr>
          <w:rFonts w:ascii="Verdana" w:hAnsi="Verdana" w:cs="Times New Roman"/>
          <w:bCs/>
        </w:rPr>
        <w:t xml:space="preserve"> rápidamente progresiva; si no existe el antecedente de cáncer se plantearán diagnósticos diferenciales de </w:t>
      </w:r>
      <w:proofErr w:type="spellStart"/>
      <w:r w:rsidRPr="005E6FD6">
        <w:rPr>
          <w:rFonts w:ascii="Verdana" w:hAnsi="Verdana" w:cs="Times New Roman"/>
          <w:bCs/>
        </w:rPr>
        <w:t>mielopatías</w:t>
      </w:r>
      <w:proofErr w:type="spellEnd"/>
      <w:r w:rsidRPr="005E6FD6">
        <w:rPr>
          <w:rFonts w:ascii="Verdana" w:hAnsi="Verdana" w:cs="Times New Roman"/>
          <w:bCs/>
        </w:rPr>
        <w:t xml:space="preserve"> progresivas, pero difícilmente el de MIM. En el caso presentado se descartó lesión metastásica con la reali</w:t>
      </w:r>
      <w:r w:rsidR="008B4414" w:rsidRPr="005E6FD6">
        <w:rPr>
          <w:rFonts w:ascii="Verdana" w:hAnsi="Verdana" w:cs="Times New Roman"/>
          <w:bCs/>
        </w:rPr>
        <w:t xml:space="preserve">zación de estudios paraclínicos. </w:t>
      </w:r>
    </w:p>
    <w:p w:rsidR="002A456A" w:rsidRPr="005E6FD6" w:rsidRDefault="002A456A" w:rsidP="005E6FD6">
      <w:pPr>
        <w:spacing w:after="0" w:line="360" w:lineRule="auto"/>
        <w:jc w:val="both"/>
        <w:rPr>
          <w:rFonts w:ascii="Verdana" w:hAnsi="Verdana" w:cs="Times New Roman"/>
          <w:bCs/>
        </w:rPr>
      </w:pPr>
      <w:r w:rsidRPr="005E6FD6">
        <w:rPr>
          <w:rFonts w:ascii="Verdana" w:hAnsi="Verdana" w:cs="Times New Roman"/>
          <w:bCs/>
        </w:rPr>
        <w:t xml:space="preserve">La radioterapia es el tratamiento primario definitivo de elección en la mayoría de los pacientes con metástasis epidurales, después de confirmado el diagnóstico de compresión medular, debe iniciarse su administración urgente. </w:t>
      </w:r>
      <w:r w:rsidRPr="005E6FD6">
        <w:rPr>
          <w:rFonts w:ascii="Verdana" w:hAnsi="Verdana" w:cs="Times New Roman"/>
          <w:bCs/>
          <w:vertAlign w:val="superscript"/>
        </w:rPr>
        <w:t>1</w:t>
      </w:r>
    </w:p>
    <w:p w:rsidR="002A456A" w:rsidRPr="005E6FD6" w:rsidRDefault="002A456A" w:rsidP="005E6FD6">
      <w:pPr>
        <w:spacing w:after="0" w:line="360" w:lineRule="auto"/>
        <w:jc w:val="both"/>
        <w:rPr>
          <w:rFonts w:ascii="Verdana" w:hAnsi="Verdana" w:cs="Times New Roman"/>
          <w:bCs/>
        </w:rPr>
      </w:pPr>
    </w:p>
    <w:p w:rsidR="00505F04" w:rsidRPr="005E6FD6" w:rsidRDefault="002A456A" w:rsidP="005E6FD6">
      <w:pPr>
        <w:spacing w:after="0" w:line="360" w:lineRule="auto"/>
        <w:jc w:val="both"/>
        <w:rPr>
          <w:rFonts w:ascii="Verdana" w:hAnsi="Verdana" w:cs="Times New Roman"/>
        </w:rPr>
      </w:pPr>
      <w:r w:rsidRPr="005E6FD6">
        <w:rPr>
          <w:rFonts w:ascii="Verdana" w:hAnsi="Verdana" w:cs="Times New Roman"/>
        </w:rPr>
        <w:t>La cirugía radical de las lesiones intramedulares, ya sea curativa o paliativa, puede ser beneficiosa en pacientes en los que los síntomas neurológicos avanzan rápidamente. Es importante el estado general del paciente para decidir la cirugía y una correcta evolución postoperatoria.</w:t>
      </w:r>
    </w:p>
    <w:p w:rsidR="007F3C8B" w:rsidRPr="005E6FD6" w:rsidRDefault="007F3C8B" w:rsidP="005E6FD6">
      <w:pPr>
        <w:spacing w:after="0" w:line="360" w:lineRule="auto"/>
        <w:jc w:val="both"/>
        <w:rPr>
          <w:rFonts w:ascii="Verdana" w:hAnsi="Verdana" w:cs="Times New Roman"/>
          <w:b/>
          <w:highlight w:val="yellow"/>
        </w:rPr>
      </w:pPr>
    </w:p>
    <w:p w:rsidR="00C758E9" w:rsidRPr="005E6FD6" w:rsidRDefault="005F32A2" w:rsidP="005E6FD6">
      <w:pPr>
        <w:spacing w:after="0" w:line="360" w:lineRule="auto"/>
        <w:jc w:val="both"/>
        <w:rPr>
          <w:rFonts w:ascii="Verdana" w:hAnsi="Verdana" w:cs="Times New Roman"/>
          <w:b/>
        </w:rPr>
      </w:pPr>
      <w:r w:rsidRPr="005E6FD6">
        <w:rPr>
          <w:rFonts w:ascii="Verdana" w:hAnsi="Verdana" w:cs="Times New Roman"/>
          <w:b/>
        </w:rPr>
        <w:t>C</w:t>
      </w:r>
      <w:r w:rsidR="00C758E9" w:rsidRPr="005E6FD6">
        <w:rPr>
          <w:rFonts w:ascii="Verdana" w:hAnsi="Verdana" w:cs="Times New Roman"/>
          <w:b/>
        </w:rPr>
        <w:t>ONCLUSIONES</w:t>
      </w:r>
    </w:p>
    <w:p w:rsidR="00C758E9" w:rsidRPr="005E6FD6" w:rsidRDefault="00423F10" w:rsidP="005E6FD6">
      <w:pPr>
        <w:spacing w:after="0" w:line="360" w:lineRule="auto"/>
        <w:jc w:val="both"/>
        <w:rPr>
          <w:rFonts w:ascii="Verdana" w:hAnsi="Verdana" w:cs="Times New Roman"/>
        </w:rPr>
      </w:pPr>
      <w:r w:rsidRPr="005E6FD6">
        <w:rPr>
          <w:rFonts w:ascii="Verdana" w:hAnsi="Verdana" w:cs="Times New Roman"/>
        </w:rPr>
        <w:lastRenderedPageBreak/>
        <w:t>El</w:t>
      </w:r>
      <w:r w:rsidR="00C758E9" w:rsidRPr="005E6FD6">
        <w:rPr>
          <w:rFonts w:ascii="Verdana" w:hAnsi="Verdana" w:cs="Times New Roman"/>
        </w:rPr>
        <w:t xml:space="preserve"> diagnóstico y tratamiento oportuno son pilares claves </w:t>
      </w:r>
      <w:r w:rsidR="006626BC" w:rsidRPr="005E6FD6">
        <w:rPr>
          <w:rFonts w:ascii="Verdana" w:hAnsi="Verdana" w:cs="Times New Roman"/>
        </w:rPr>
        <w:t>en garantizar una</w:t>
      </w:r>
      <w:r w:rsidR="00040361" w:rsidRPr="005E6FD6">
        <w:rPr>
          <w:rFonts w:ascii="Verdana" w:hAnsi="Verdana" w:cs="Times New Roman"/>
        </w:rPr>
        <w:t xml:space="preserve"> mejor calidad de vida de la </w:t>
      </w:r>
      <w:r w:rsidR="006626BC" w:rsidRPr="005E6FD6">
        <w:rPr>
          <w:rFonts w:ascii="Verdana" w:hAnsi="Verdana" w:cs="Times New Roman"/>
        </w:rPr>
        <w:t>paciente</w:t>
      </w:r>
      <w:r w:rsidR="00C758E9" w:rsidRPr="005E6FD6">
        <w:rPr>
          <w:rFonts w:ascii="Verdana" w:hAnsi="Verdana" w:cs="Times New Roman"/>
        </w:rPr>
        <w:t xml:space="preserve"> con </w:t>
      </w:r>
      <w:r w:rsidR="00040361" w:rsidRPr="005E6FD6">
        <w:rPr>
          <w:rFonts w:ascii="Verdana" w:hAnsi="Verdana" w:cs="Times New Roman"/>
        </w:rPr>
        <w:t>tumor intrarraquídeo</w:t>
      </w:r>
      <w:r w:rsidR="00C758E9" w:rsidRPr="005E6FD6">
        <w:rPr>
          <w:rFonts w:ascii="Verdana" w:hAnsi="Verdana" w:cs="Times New Roman"/>
        </w:rPr>
        <w:t xml:space="preserve">. En el caso presentado luego de una correcta aplicación del método clínico, de forma temprana y haciendo uso de la técnicas imagenológicas que muestran </w:t>
      </w:r>
      <w:r w:rsidR="006626BC" w:rsidRPr="005E6FD6">
        <w:rPr>
          <w:rFonts w:ascii="Verdana" w:hAnsi="Verdana" w:cs="Times New Roman"/>
        </w:rPr>
        <w:t xml:space="preserve">una </w:t>
      </w:r>
      <w:r w:rsidR="00040361" w:rsidRPr="005E6FD6">
        <w:rPr>
          <w:rFonts w:ascii="Verdana" w:hAnsi="Verdana" w:cs="Times New Roman"/>
        </w:rPr>
        <w:t>hipointensidad en las imágenes potenciadas en T1; esto a nivel del canal medular de la región lumbar en las vértebras de L2 a L4</w:t>
      </w:r>
      <w:r w:rsidR="00C758E9" w:rsidRPr="005E6FD6">
        <w:rPr>
          <w:rFonts w:ascii="Verdana" w:hAnsi="Verdana" w:cs="Times New Roman"/>
        </w:rPr>
        <w:t>.</w:t>
      </w:r>
      <w:r w:rsidR="006626BC" w:rsidRPr="005E6FD6">
        <w:rPr>
          <w:rFonts w:ascii="Verdana" w:hAnsi="Verdana" w:cs="Times New Roman"/>
        </w:rPr>
        <w:t xml:space="preserve"> Luego de</w:t>
      </w:r>
      <w:r w:rsidR="00040361" w:rsidRPr="005E6FD6">
        <w:rPr>
          <w:rFonts w:ascii="Verdana" w:hAnsi="Verdana" w:cs="Times New Roman"/>
        </w:rPr>
        <w:t xml:space="preserve"> realizada la laminectomía con </w:t>
      </w:r>
      <w:r w:rsidR="00040361" w:rsidRPr="005E6FD6">
        <w:rPr>
          <w:rFonts w:ascii="Verdana" w:hAnsi="Verdana" w:cs="Times New Roman"/>
          <w:bCs/>
        </w:rPr>
        <w:t>exéresis</w:t>
      </w:r>
      <w:r w:rsidR="00040361" w:rsidRPr="005E6FD6">
        <w:rPr>
          <w:rFonts w:ascii="Verdana" w:hAnsi="Verdana" w:cs="Times New Roman"/>
        </w:rPr>
        <w:t xml:space="preserve"> del tumor, instrumentación y fusión;</w:t>
      </w:r>
      <w:r w:rsidR="006626BC" w:rsidRPr="005E6FD6">
        <w:rPr>
          <w:rFonts w:ascii="Verdana" w:hAnsi="Verdana" w:cs="Times New Roman"/>
        </w:rPr>
        <w:t xml:space="preserve"> la adherencia terapéutica</w:t>
      </w:r>
      <w:r w:rsidR="00040361" w:rsidRPr="005E6FD6">
        <w:rPr>
          <w:rFonts w:ascii="Verdana" w:hAnsi="Verdana" w:cs="Times New Roman"/>
        </w:rPr>
        <w:t>, fisioterapia</w:t>
      </w:r>
      <w:r w:rsidR="006626BC" w:rsidRPr="005E6FD6">
        <w:rPr>
          <w:rFonts w:ascii="Verdana" w:hAnsi="Verdana" w:cs="Times New Roman"/>
        </w:rPr>
        <w:t xml:space="preserve"> y el seguimiento en consulta resultan elementos a considerar. </w:t>
      </w:r>
    </w:p>
    <w:p w:rsidR="00C758E9" w:rsidRPr="005E6FD6" w:rsidRDefault="00C758E9" w:rsidP="005E6FD6">
      <w:pPr>
        <w:spacing w:after="0" w:line="360" w:lineRule="auto"/>
        <w:jc w:val="both"/>
        <w:rPr>
          <w:rFonts w:ascii="Verdana" w:hAnsi="Verdana" w:cs="Times New Roman"/>
        </w:rPr>
      </w:pPr>
    </w:p>
    <w:p w:rsidR="009B784F" w:rsidRPr="005E6FD6" w:rsidRDefault="00C758E9" w:rsidP="005E6FD6">
      <w:pPr>
        <w:spacing w:line="360" w:lineRule="auto"/>
        <w:jc w:val="both"/>
        <w:rPr>
          <w:rFonts w:ascii="Verdana" w:hAnsi="Verdana" w:cs="Times New Roman"/>
        </w:rPr>
      </w:pPr>
      <w:r w:rsidRPr="005E6FD6">
        <w:rPr>
          <w:rFonts w:ascii="Verdana" w:hAnsi="Verdana" w:cs="Times New Roman"/>
          <w:b/>
        </w:rPr>
        <w:t>REFERENCIAS BIBLIOGRÁFICAS</w:t>
      </w:r>
      <w:r w:rsidR="00740CA9" w:rsidRPr="005E6FD6">
        <w:rPr>
          <w:rFonts w:ascii="Verdana" w:hAnsi="Verdana" w:cs="Times New Roman"/>
        </w:rPr>
        <w:t xml:space="preserve"> </w:t>
      </w:r>
    </w:p>
    <w:p w:rsidR="00423F10" w:rsidRPr="005E6FD6" w:rsidRDefault="00675C59" w:rsidP="005E6FD6">
      <w:pPr>
        <w:pStyle w:val="Prrafodelista"/>
        <w:numPr>
          <w:ilvl w:val="0"/>
          <w:numId w:val="2"/>
        </w:numPr>
        <w:spacing w:after="0" w:line="360" w:lineRule="auto"/>
        <w:jc w:val="both"/>
        <w:rPr>
          <w:rFonts w:ascii="Verdana" w:hAnsi="Verdana" w:cs="Times New Roman"/>
        </w:rPr>
      </w:pPr>
      <w:r w:rsidRPr="005E6FD6">
        <w:rPr>
          <w:rFonts w:ascii="Verdana" w:hAnsi="Verdana" w:cs="Times New Roman"/>
          <w:bCs/>
        </w:rPr>
        <w:t xml:space="preserve">Hernández Ochoa J, Fuentes Vega Z, Cruz Portelles A. </w:t>
      </w:r>
      <w:r w:rsidR="005C39DA" w:rsidRPr="005E6FD6">
        <w:rPr>
          <w:rFonts w:ascii="Verdana" w:hAnsi="Verdana" w:cs="Times New Roman"/>
          <w:bCs/>
        </w:rPr>
        <w:t>Comportamiento del síndrome de compresión medular tumoral en los pacientes de</w:t>
      </w:r>
      <w:r w:rsidR="00423F10" w:rsidRPr="005E6FD6">
        <w:rPr>
          <w:rFonts w:ascii="Verdana" w:hAnsi="Verdana" w:cs="Times New Roman"/>
          <w:bCs/>
        </w:rPr>
        <w:t xml:space="preserve">l Hospital Vladimir </w:t>
      </w:r>
      <w:proofErr w:type="spellStart"/>
      <w:r w:rsidR="00423F10" w:rsidRPr="005E6FD6">
        <w:rPr>
          <w:rFonts w:ascii="Verdana" w:hAnsi="Verdana" w:cs="Times New Roman"/>
          <w:bCs/>
        </w:rPr>
        <w:t>Ilich</w:t>
      </w:r>
      <w:proofErr w:type="spellEnd"/>
      <w:r w:rsidR="00423F10" w:rsidRPr="005E6FD6">
        <w:rPr>
          <w:rFonts w:ascii="Verdana" w:hAnsi="Verdana" w:cs="Times New Roman"/>
          <w:bCs/>
        </w:rPr>
        <w:t xml:space="preserve"> Lenin. </w:t>
      </w:r>
      <w:r w:rsidR="00423F10" w:rsidRPr="005E6FD6">
        <w:rPr>
          <w:rFonts w:ascii="Verdana" w:hAnsi="Verdana" w:cs="Times New Roman"/>
        </w:rPr>
        <w:t xml:space="preserve">CCM [Internet].  2013 [citado 20 </w:t>
      </w:r>
      <w:proofErr w:type="spellStart"/>
      <w:r w:rsidR="00423F10" w:rsidRPr="005E6FD6">
        <w:rPr>
          <w:rFonts w:ascii="Verdana" w:hAnsi="Verdana" w:cs="Times New Roman"/>
        </w:rPr>
        <w:t>Ago</w:t>
      </w:r>
      <w:proofErr w:type="spellEnd"/>
      <w:r w:rsidR="00423F10" w:rsidRPr="005E6FD6">
        <w:rPr>
          <w:rFonts w:ascii="Verdana" w:hAnsi="Verdana" w:cs="Times New Roman"/>
        </w:rPr>
        <w:t xml:space="preserve"> 2022]; 17(3): </w:t>
      </w:r>
      <w:r w:rsidR="00423F10" w:rsidRPr="005E6FD6">
        <w:rPr>
          <w:rFonts w:ascii="Verdana" w:eastAsia="Times New Roman" w:hAnsi="Verdana" w:cs="Times New Roman"/>
          <w:lang w:eastAsia="es-ES"/>
        </w:rPr>
        <w:t>[aprox. 10 p.].</w:t>
      </w:r>
      <w:r w:rsidR="00423F10" w:rsidRPr="005E6FD6">
        <w:rPr>
          <w:rFonts w:ascii="Verdana" w:hAnsi="Verdana" w:cs="Times New Roman"/>
        </w:rPr>
        <w:t xml:space="preserve"> Disponible en:  </w:t>
      </w:r>
      <w:hyperlink r:id="rId12" w:history="1">
        <w:r w:rsidR="008F5A94" w:rsidRPr="005E6FD6">
          <w:rPr>
            <w:rStyle w:val="Hipervnculo"/>
            <w:rFonts w:ascii="Verdana" w:hAnsi="Verdana" w:cs="Times New Roman"/>
          </w:rPr>
          <w:t>http://scielo.sld.cu/scielo.php?script=sci_arttext&amp;pid=S1560-43812013000300002</w:t>
        </w:r>
      </w:hyperlink>
      <w:r w:rsidR="008F5A94" w:rsidRPr="005E6FD6">
        <w:rPr>
          <w:rFonts w:ascii="Verdana" w:hAnsi="Verdana" w:cs="Times New Roman"/>
        </w:rPr>
        <w:t xml:space="preserve"> </w:t>
      </w:r>
    </w:p>
    <w:p w:rsidR="00D236CE" w:rsidRPr="005E6FD6" w:rsidRDefault="00423F10" w:rsidP="005E6FD6">
      <w:pPr>
        <w:pStyle w:val="Prrafodelista"/>
        <w:numPr>
          <w:ilvl w:val="0"/>
          <w:numId w:val="2"/>
        </w:numPr>
        <w:spacing w:after="0" w:line="360" w:lineRule="auto"/>
        <w:jc w:val="both"/>
        <w:rPr>
          <w:rFonts w:ascii="Verdana" w:hAnsi="Verdana" w:cs="Times New Roman"/>
        </w:rPr>
      </w:pPr>
      <w:r w:rsidRPr="005E6FD6">
        <w:rPr>
          <w:rFonts w:ascii="Verdana" w:hAnsi="Verdana" w:cs="Times New Roman"/>
        </w:rPr>
        <w:t>Singuepire</w:t>
      </w:r>
      <w:r w:rsidRPr="005E6FD6">
        <w:rPr>
          <w:rFonts w:ascii="Verdana" w:hAnsi="Verdana" w:cs="Times New Roman"/>
          <w:vertAlign w:val="superscript"/>
        </w:rPr>
        <w:t xml:space="preserve"> </w:t>
      </w:r>
      <w:r w:rsidRPr="005E6FD6">
        <w:rPr>
          <w:rFonts w:ascii="Verdana" w:hAnsi="Verdana" w:cs="Times New Roman"/>
        </w:rPr>
        <w:t>A, Figueredo Acosta</w:t>
      </w:r>
      <w:r w:rsidRPr="005E6FD6">
        <w:rPr>
          <w:rFonts w:ascii="Verdana" w:hAnsi="Verdana" w:cs="Times New Roman"/>
          <w:vertAlign w:val="superscript"/>
        </w:rPr>
        <w:t xml:space="preserve"> </w:t>
      </w:r>
      <w:r w:rsidRPr="005E6FD6">
        <w:rPr>
          <w:rFonts w:ascii="Verdana" w:hAnsi="Verdana" w:cs="Times New Roman"/>
        </w:rPr>
        <w:t xml:space="preserve">H, Fonseca Sosa K. </w:t>
      </w:r>
      <w:r w:rsidR="005C39DA" w:rsidRPr="005E6FD6">
        <w:rPr>
          <w:rFonts w:ascii="Verdana" w:eastAsia="Times New Roman" w:hAnsi="Verdana" w:cs="Times New Roman"/>
          <w:bCs/>
          <w:lang w:eastAsia="es-ES"/>
        </w:rPr>
        <w:t>Caracterización clínica epidemiológica de pacientes ope</w:t>
      </w:r>
      <w:r w:rsidRPr="005E6FD6">
        <w:rPr>
          <w:rFonts w:ascii="Verdana" w:eastAsia="Times New Roman" w:hAnsi="Verdana" w:cs="Times New Roman"/>
          <w:bCs/>
          <w:lang w:eastAsia="es-ES"/>
        </w:rPr>
        <w:t xml:space="preserve">rados de tumores raquimedulares. </w:t>
      </w:r>
      <w:r w:rsidR="005C39DA" w:rsidRPr="005E6FD6">
        <w:rPr>
          <w:rFonts w:ascii="Verdana" w:eastAsia="Times New Roman" w:hAnsi="Verdana" w:cs="Times New Roman"/>
          <w:bCs/>
          <w:lang w:eastAsia="es-ES"/>
        </w:rPr>
        <w:t xml:space="preserve">Revista Cubana de Medicina Militar </w:t>
      </w:r>
      <w:r w:rsidRPr="005E6FD6">
        <w:rPr>
          <w:rFonts w:ascii="Verdana" w:hAnsi="Verdana" w:cs="Times New Roman"/>
        </w:rPr>
        <w:t xml:space="preserve">[Internet].  2019 [citado 20 </w:t>
      </w:r>
      <w:proofErr w:type="spellStart"/>
      <w:r w:rsidRPr="005E6FD6">
        <w:rPr>
          <w:rFonts w:ascii="Verdana" w:hAnsi="Verdana" w:cs="Times New Roman"/>
        </w:rPr>
        <w:t>Ago</w:t>
      </w:r>
      <w:proofErr w:type="spellEnd"/>
      <w:r w:rsidRPr="005E6FD6">
        <w:rPr>
          <w:rFonts w:ascii="Verdana" w:hAnsi="Verdana" w:cs="Times New Roman"/>
        </w:rPr>
        <w:t xml:space="preserve"> 2022]; 48(1): </w:t>
      </w:r>
      <w:r w:rsidRPr="005E6FD6">
        <w:rPr>
          <w:rFonts w:ascii="Verdana" w:eastAsia="Times New Roman" w:hAnsi="Verdana" w:cs="Times New Roman"/>
          <w:lang w:eastAsia="es-ES"/>
        </w:rPr>
        <w:t>[aprox. 12 p.].</w:t>
      </w:r>
      <w:r w:rsidRPr="005E6FD6">
        <w:rPr>
          <w:rFonts w:ascii="Verdana" w:hAnsi="Verdana" w:cs="Times New Roman"/>
        </w:rPr>
        <w:t xml:space="preserve"> Disponible en:  </w:t>
      </w:r>
      <w:hyperlink r:id="rId13" w:history="1">
        <w:r w:rsidR="008F5A94" w:rsidRPr="005E6FD6">
          <w:rPr>
            <w:rStyle w:val="Hipervnculo"/>
            <w:rFonts w:ascii="Verdana" w:hAnsi="Verdana" w:cs="Times New Roman"/>
          </w:rPr>
          <w:t>http://www.revmedmilitar.sld.cu/index.php/mil/article/view/196/266</w:t>
        </w:r>
      </w:hyperlink>
      <w:r w:rsidR="008F5A94" w:rsidRPr="005E6FD6">
        <w:rPr>
          <w:rFonts w:ascii="Verdana" w:hAnsi="Verdana" w:cs="Times New Roman"/>
        </w:rPr>
        <w:t xml:space="preserve"> </w:t>
      </w:r>
    </w:p>
    <w:p w:rsidR="00C224E2" w:rsidRPr="005E6FD6" w:rsidRDefault="00D236CE" w:rsidP="005E6FD6">
      <w:pPr>
        <w:pStyle w:val="Prrafodelista"/>
        <w:numPr>
          <w:ilvl w:val="0"/>
          <w:numId w:val="2"/>
        </w:numPr>
        <w:spacing w:after="0" w:line="360" w:lineRule="auto"/>
        <w:jc w:val="both"/>
        <w:rPr>
          <w:rFonts w:ascii="Verdana" w:hAnsi="Verdana" w:cs="Times New Roman"/>
        </w:rPr>
      </w:pPr>
      <w:r w:rsidRPr="005E6FD6">
        <w:rPr>
          <w:rFonts w:ascii="Verdana" w:hAnsi="Verdana" w:cs="Times New Roman"/>
        </w:rPr>
        <w:t xml:space="preserve">Orrego </w:t>
      </w:r>
      <w:proofErr w:type="spellStart"/>
      <w:r w:rsidRPr="005E6FD6">
        <w:rPr>
          <w:rFonts w:ascii="Verdana" w:hAnsi="Verdana" w:cs="Times New Roman"/>
        </w:rPr>
        <w:t>Puelles</w:t>
      </w:r>
      <w:proofErr w:type="spellEnd"/>
      <w:r w:rsidRPr="005E6FD6">
        <w:rPr>
          <w:rFonts w:ascii="Verdana" w:hAnsi="Verdana" w:cs="Times New Roman"/>
        </w:rPr>
        <w:t xml:space="preserve"> E, Chávez Barboza K, Heredia Estela M. </w:t>
      </w:r>
      <w:r w:rsidR="005C39DA" w:rsidRPr="005E6FD6">
        <w:rPr>
          <w:rFonts w:ascii="Verdana" w:hAnsi="Verdana" w:cs="Times New Roman"/>
        </w:rPr>
        <w:t>Fact</w:t>
      </w:r>
      <w:r w:rsidRPr="005E6FD6">
        <w:rPr>
          <w:rFonts w:ascii="Verdana" w:hAnsi="Verdana" w:cs="Times New Roman"/>
        </w:rPr>
        <w:t xml:space="preserve">ores pronósticos en </w:t>
      </w:r>
      <w:proofErr w:type="spellStart"/>
      <w:r w:rsidRPr="005E6FD6">
        <w:rPr>
          <w:rFonts w:ascii="Verdana" w:hAnsi="Verdana" w:cs="Times New Roman"/>
        </w:rPr>
        <w:t>ependimomas</w:t>
      </w:r>
      <w:proofErr w:type="spellEnd"/>
      <w:r w:rsidRPr="005E6FD6">
        <w:rPr>
          <w:rFonts w:ascii="Verdana" w:hAnsi="Verdana" w:cs="Times New Roman"/>
        </w:rPr>
        <w:t xml:space="preserve"> </w:t>
      </w:r>
      <w:r w:rsidR="005C39DA" w:rsidRPr="005E6FD6">
        <w:rPr>
          <w:rFonts w:ascii="Verdana" w:hAnsi="Verdana" w:cs="Times New Roman"/>
        </w:rPr>
        <w:t>intramedulares</w:t>
      </w:r>
      <w:r w:rsidRPr="005E6FD6">
        <w:rPr>
          <w:rFonts w:ascii="Verdana" w:hAnsi="Verdana" w:cs="Times New Roman"/>
        </w:rPr>
        <w:t xml:space="preserve">. Horizonte Médico [Internet].   </w:t>
      </w:r>
      <w:r w:rsidR="005C39DA" w:rsidRPr="005E6FD6">
        <w:rPr>
          <w:rFonts w:ascii="Verdana" w:hAnsi="Verdana" w:cs="Times New Roman"/>
        </w:rPr>
        <w:t>2021</w:t>
      </w:r>
      <w:r w:rsidRPr="005E6FD6">
        <w:rPr>
          <w:rFonts w:ascii="Verdana" w:hAnsi="Verdana" w:cs="Times New Roman"/>
        </w:rPr>
        <w:t xml:space="preserve"> [citado 20 </w:t>
      </w:r>
      <w:proofErr w:type="spellStart"/>
      <w:r w:rsidRPr="005E6FD6">
        <w:rPr>
          <w:rFonts w:ascii="Verdana" w:hAnsi="Verdana" w:cs="Times New Roman"/>
        </w:rPr>
        <w:t>Ago</w:t>
      </w:r>
      <w:proofErr w:type="spellEnd"/>
      <w:r w:rsidRPr="005E6FD6">
        <w:rPr>
          <w:rFonts w:ascii="Verdana" w:hAnsi="Verdana" w:cs="Times New Roman"/>
        </w:rPr>
        <w:t xml:space="preserve"> 2022]</w:t>
      </w:r>
      <w:r w:rsidR="00421A8F" w:rsidRPr="005E6FD6">
        <w:rPr>
          <w:rFonts w:ascii="Verdana" w:hAnsi="Verdana" w:cs="Times New Roman"/>
        </w:rPr>
        <w:t xml:space="preserve">; 21(1): </w:t>
      </w:r>
      <w:r w:rsidR="00421A8F" w:rsidRPr="005E6FD6">
        <w:rPr>
          <w:rFonts w:ascii="Verdana" w:eastAsia="Times New Roman" w:hAnsi="Verdana" w:cs="Times New Roman"/>
          <w:lang w:eastAsia="es-ES"/>
        </w:rPr>
        <w:t>[aprox. 11 p.].</w:t>
      </w:r>
      <w:r w:rsidR="00421A8F" w:rsidRPr="005E6FD6">
        <w:rPr>
          <w:rFonts w:ascii="Verdana" w:hAnsi="Verdana" w:cs="Times New Roman"/>
        </w:rPr>
        <w:t xml:space="preserve"> </w:t>
      </w:r>
      <w:r w:rsidRPr="005E6FD6">
        <w:rPr>
          <w:rFonts w:ascii="Verdana" w:hAnsi="Verdana" w:cs="Times New Roman"/>
        </w:rPr>
        <w:t xml:space="preserve">Disponible en: </w:t>
      </w:r>
      <w:hyperlink r:id="rId14" w:history="1">
        <w:r w:rsidR="00421A8F" w:rsidRPr="005E6FD6">
          <w:rPr>
            <w:rStyle w:val="Hipervnculo"/>
            <w:rFonts w:ascii="Verdana" w:hAnsi="Verdana" w:cs="Times New Roman"/>
          </w:rPr>
          <w:t>http://www.scielo.org.pe/scielo.php?script=sci_arttext&amp;pid=S1727-558X2021000100007&amp;lng=es</w:t>
        </w:r>
      </w:hyperlink>
      <w:r w:rsidR="005C39DA" w:rsidRPr="005E6FD6">
        <w:rPr>
          <w:rFonts w:ascii="Verdana" w:hAnsi="Verdana" w:cs="Times New Roman"/>
        </w:rPr>
        <w:t>.</w:t>
      </w:r>
      <w:r w:rsidR="00421A8F" w:rsidRPr="005E6FD6">
        <w:rPr>
          <w:rFonts w:ascii="Verdana" w:hAnsi="Verdana" w:cs="Times New Roman"/>
        </w:rPr>
        <w:t xml:space="preserve"> </w:t>
      </w:r>
      <w:r w:rsidR="005C39DA" w:rsidRPr="005E6FD6">
        <w:rPr>
          <w:rFonts w:ascii="Verdana" w:hAnsi="Verdana" w:cs="Times New Roman"/>
        </w:rPr>
        <w:t xml:space="preserve">  </w:t>
      </w:r>
    </w:p>
    <w:p w:rsidR="00F65877" w:rsidRPr="005E6FD6" w:rsidRDefault="00C224E2" w:rsidP="005E6FD6">
      <w:pPr>
        <w:pStyle w:val="Prrafodelista"/>
        <w:numPr>
          <w:ilvl w:val="0"/>
          <w:numId w:val="2"/>
        </w:numPr>
        <w:spacing w:after="0" w:line="360" w:lineRule="auto"/>
        <w:jc w:val="both"/>
        <w:rPr>
          <w:rStyle w:val="Hipervnculo"/>
          <w:rFonts w:ascii="Verdana" w:hAnsi="Verdana" w:cs="Times New Roman"/>
          <w:color w:val="auto"/>
          <w:u w:val="none"/>
        </w:rPr>
      </w:pPr>
      <w:r w:rsidRPr="005E6FD6">
        <w:rPr>
          <w:rFonts w:ascii="Verdana" w:hAnsi="Verdana" w:cs="Times New Roman"/>
        </w:rPr>
        <w:t xml:space="preserve">García de Sola R. </w:t>
      </w:r>
      <w:r w:rsidR="005C39DA" w:rsidRPr="005E6FD6">
        <w:rPr>
          <w:rFonts w:ascii="Verdana" w:hAnsi="Verdana" w:cs="Times New Roman"/>
        </w:rPr>
        <w:t>MNIO y los tumores intramedula</w:t>
      </w:r>
      <w:r w:rsidRPr="005E6FD6">
        <w:rPr>
          <w:rFonts w:ascii="Verdana" w:hAnsi="Verdana" w:cs="Times New Roman"/>
        </w:rPr>
        <w:t xml:space="preserve">res. </w:t>
      </w:r>
      <w:proofErr w:type="spellStart"/>
      <w:r w:rsidRPr="005E6FD6">
        <w:rPr>
          <w:rFonts w:ascii="Verdana" w:hAnsi="Verdana" w:cs="Times New Roman"/>
        </w:rPr>
        <w:t>Neurorgs</w:t>
      </w:r>
      <w:proofErr w:type="spellEnd"/>
      <w:r w:rsidR="005C39DA" w:rsidRPr="005E6FD6">
        <w:rPr>
          <w:rFonts w:ascii="Verdana" w:hAnsi="Verdana" w:cs="Times New Roman"/>
        </w:rPr>
        <w:t xml:space="preserve"> </w:t>
      </w:r>
      <w:r w:rsidRPr="005E6FD6">
        <w:rPr>
          <w:rFonts w:ascii="Verdana" w:hAnsi="Verdana" w:cs="Times New Roman"/>
        </w:rPr>
        <w:t xml:space="preserve">[Internet].  </w:t>
      </w:r>
      <w:r w:rsidR="005C39DA" w:rsidRPr="005E6FD6">
        <w:rPr>
          <w:rFonts w:ascii="Verdana" w:hAnsi="Verdana" w:cs="Times New Roman"/>
        </w:rPr>
        <w:t xml:space="preserve">2019 </w:t>
      </w:r>
      <w:r w:rsidRPr="005E6FD6">
        <w:rPr>
          <w:rFonts w:ascii="Verdana" w:hAnsi="Verdana" w:cs="Times New Roman"/>
        </w:rPr>
        <w:t xml:space="preserve">[citado 20 </w:t>
      </w:r>
      <w:proofErr w:type="spellStart"/>
      <w:r w:rsidRPr="005E6FD6">
        <w:rPr>
          <w:rFonts w:ascii="Verdana" w:hAnsi="Verdana" w:cs="Times New Roman"/>
        </w:rPr>
        <w:t>Ago</w:t>
      </w:r>
      <w:proofErr w:type="spellEnd"/>
      <w:r w:rsidRPr="005E6FD6">
        <w:rPr>
          <w:rFonts w:ascii="Verdana" w:hAnsi="Verdana" w:cs="Times New Roman"/>
        </w:rPr>
        <w:t xml:space="preserve"> 2022]. Disponible en:</w:t>
      </w:r>
      <w:r w:rsidR="005C39DA" w:rsidRPr="005E6FD6">
        <w:rPr>
          <w:rFonts w:ascii="Verdana" w:hAnsi="Verdana" w:cs="Times New Roman"/>
        </w:rPr>
        <w:t xml:space="preserve"> </w:t>
      </w:r>
      <w:hyperlink r:id="rId15" w:history="1">
        <w:r w:rsidR="005C39DA" w:rsidRPr="005E6FD6">
          <w:rPr>
            <w:rStyle w:val="Hipervnculo"/>
            <w:rFonts w:ascii="Verdana" w:hAnsi="Verdana" w:cs="Times New Roman"/>
          </w:rPr>
          <w:t>https://neurorgs.net/casos-clinicos/casos-de-patologia-raquimedular/mnio-y-los-tumores-intramedulares/</w:t>
        </w:r>
      </w:hyperlink>
    </w:p>
    <w:p w:rsidR="000E7C27" w:rsidRPr="005E6FD6" w:rsidRDefault="005E6FD6" w:rsidP="005E6FD6">
      <w:pPr>
        <w:pStyle w:val="Prrafodelista"/>
        <w:numPr>
          <w:ilvl w:val="0"/>
          <w:numId w:val="2"/>
        </w:numPr>
        <w:spacing w:after="0" w:line="360" w:lineRule="auto"/>
        <w:jc w:val="both"/>
        <w:rPr>
          <w:rFonts w:ascii="Verdana" w:hAnsi="Verdana" w:cs="Times New Roman"/>
        </w:rPr>
      </w:pPr>
      <w:hyperlink r:id="rId16" w:history="1">
        <w:r w:rsidR="00734780" w:rsidRPr="005E6FD6">
          <w:rPr>
            <w:rFonts w:ascii="Verdana" w:hAnsi="Verdana" w:cs="Times New Roman"/>
            <w:color w:val="000000"/>
          </w:rPr>
          <w:t>Luciano Luque</w:t>
        </w:r>
      </w:hyperlink>
      <w:r w:rsidR="00734780" w:rsidRPr="005E6FD6">
        <w:rPr>
          <w:rFonts w:ascii="Verdana" w:hAnsi="Verdana" w:cs="Times New Roman"/>
          <w:color w:val="000000"/>
        </w:rPr>
        <w:t xml:space="preserve"> L,</w:t>
      </w:r>
      <w:hyperlink r:id="rId17" w:history="1">
        <w:r w:rsidR="00734780" w:rsidRPr="005E6FD6">
          <w:rPr>
            <w:rFonts w:ascii="Verdana" w:hAnsi="Verdana" w:cs="Times New Roman"/>
            <w:color w:val="000000"/>
          </w:rPr>
          <w:t xml:space="preserve"> Marchetti</w:t>
        </w:r>
      </w:hyperlink>
      <w:r w:rsidR="00734780" w:rsidRPr="005E6FD6">
        <w:rPr>
          <w:rFonts w:ascii="Verdana" w:hAnsi="Verdana" w:cs="Times New Roman"/>
          <w:color w:val="000000"/>
        </w:rPr>
        <w:t xml:space="preserve"> M, </w:t>
      </w:r>
      <w:hyperlink r:id="rId18" w:history="1">
        <w:r w:rsidR="00734780" w:rsidRPr="005E6FD6">
          <w:rPr>
            <w:rFonts w:ascii="Verdana" w:hAnsi="Verdana" w:cs="Times New Roman"/>
            <w:color w:val="000000"/>
          </w:rPr>
          <w:t>Seclen</w:t>
        </w:r>
      </w:hyperlink>
      <w:r w:rsidR="00734780" w:rsidRPr="005E6FD6">
        <w:rPr>
          <w:rFonts w:ascii="Verdana" w:hAnsi="Verdana" w:cs="Times New Roman"/>
          <w:color w:val="000000"/>
        </w:rPr>
        <w:t xml:space="preserve"> D, </w:t>
      </w:r>
      <w:hyperlink r:id="rId19" w:history="1">
        <w:r w:rsidR="00734780" w:rsidRPr="005E6FD6">
          <w:rPr>
            <w:rFonts w:ascii="Verdana" w:hAnsi="Verdana" w:cs="Times New Roman"/>
            <w:color w:val="000000"/>
          </w:rPr>
          <w:t>Sainz</w:t>
        </w:r>
      </w:hyperlink>
      <w:r w:rsidR="00734780" w:rsidRPr="005E6FD6">
        <w:rPr>
          <w:rFonts w:ascii="Verdana" w:hAnsi="Verdana" w:cs="Times New Roman"/>
          <w:color w:val="000000"/>
        </w:rPr>
        <w:t xml:space="preserve"> A, et al. </w:t>
      </w:r>
      <w:r w:rsidR="003D65D8" w:rsidRPr="005E6FD6">
        <w:rPr>
          <w:rFonts w:ascii="Verdana" w:hAnsi="Verdana" w:cs="Times New Roman"/>
          <w:color w:val="000000"/>
        </w:rPr>
        <w:t xml:space="preserve">Quiste </w:t>
      </w:r>
      <w:proofErr w:type="spellStart"/>
      <w:r w:rsidR="003D65D8" w:rsidRPr="005E6FD6">
        <w:rPr>
          <w:rFonts w:ascii="Verdana" w:hAnsi="Verdana" w:cs="Times New Roman"/>
          <w:color w:val="000000"/>
        </w:rPr>
        <w:t>neuroentérico</w:t>
      </w:r>
      <w:proofErr w:type="spellEnd"/>
      <w:r w:rsidR="003D65D8" w:rsidRPr="005E6FD6">
        <w:rPr>
          <w:rFonts w:ascii="Verdana" w:hAnsi="Verdana" w:cs="Times New Roman"/>
          <w:color w:val="000000"/>
        </w:rPr>
        <w:t xml:space="preserve"> intramedular: Reporte de caso y revisión bibliográfica</w:t>
      </w:r>
      <w:r w:rsidR="00734780" w:rsidRPr="005E6FD6">
        <w:rPr>
          <w:rFonts w:ascii="Verdana" w:hAnsi="Verdana" w:cs="Times New Roman"/>
          <w:color w:val="000000"/>
        </w:rPr>
        <w:t xml:space="preserve">. </w:t>
      </w:r>
      <w:hyperlink r:id="rId20" w:history="1">
        <w:r w:rsidR="00734780" w:rsidRPr="005E6FD6">
          <w:rPr>
            <w:rFonts w:ascii="Verdana" w:hAnsi="Verdana" w:cs="Times New Roman"/>
            <w:color w:val="000000"/>
          </w:rPr>
          <w:t xml:space="preserve">Surg </w:t>
        </w:r>
        <w:r w:rsidR="00734780" w:rsidRPr="005E6FD6">
          <w:rPr>
            <w:rFonts w:ascii="Verdana" w:hAnsi="Verdana" w:cs="Times New Roman"/>
            <w:color w:val="000000"/>
          </w:rPr>
          <w:lastRenderedPageBreak/>
          <w:t>Neurol Int</w:t>
        </w:r>
      </w:hyperlink>
      <w:r w:rsidR="00734780" w:rsidRPr="005E6FD6">
        <w:rPr>
          <w:rFonts w:ascii="Verdana" w:hAnsi="Verdana" w:cs="Times New Roman"/>
          <w:color w:val="000000"/>
        </w:rPr>
        <w:t>.</w:t>
      </w:r>
      <w:r w:rsidR="00734780" w:rsidRPr="005E6FD6">
        <w:rPr>
          <w:rFonts w:ascii="Verdana" w:hAnsi="Verdana" w:cs="Times New Roman"/>
        </w:rPr>
        <w:t xml:space="preserve"> [Internet]. 2018 [citado 20 </w:t>
      </w:r>
      <w:proofErr w:type="spellStart"/>
      <w:r w:rsidR="00734780" w:rsidRPr="005E6FD6">
        <w:rPr>
          <w:rFonts w:ascii="Verdana" w:hAnsi="Verdana" w:cs="Times New Roman"/>
        </w:rPr>
        <w:t>Ago</w:t>
      </w:r>
      <w:proofErr w:type="spellEnd"/>
      <w:r w:rsidR="00734780" w:rsidRPr="005E6FD6">
        <w:rPr>
          <w:rFonts w:ascii="Verdana" w:hAnsi="Verdana" w:cs="Times New Roman"/>
        </w:rPr>
        <w:t xml:space="preserve"> 2022]; 9(</w:t>
      </w:r>
      <w:proofErr w:type="spellStart"/>
      <w:r w:rsidR="00734780" w:rsidRPr="005E6FD6">
        <w:rPr>
          <w:rFonts w:ascii="Verdana" w:hAnsi="Verdana" w:cs="Times New Roman"/>
        </w:rPr>
        <w:t>Suppl</w:t>
      </w:r>
      <w:proofErr w:type="spellEnd"/>
      <w:r w:rsidR="00734780" w:rsidRPr="005E6FD6">
        <w:rPr>
          <w:rFonts w:ascii="Verdana" w:hAnsi="Verdana" w:cs="Times New Roman"/>
        </w:rPr>
        <w:t xml:space="preserve"> 2): </w:t>
      </w:r>
      <w:r w:rsidR="00734780" w:rsidRPr="005E6FD6">
        <w:rPr>
          <w:rFonts w:ascii="Verdana" w:eastAsia="Times New Roman" w:hAnsi="Verdana" w:cs="Times New Roman"/>
          <w:lang w:eastAsia="es-ES"/>
        </w:rPr>
        <w:t>[aprox. 9 p.].</w:t>
      </w:r>
      <w:r w:rsidR="00734780" w:rsidRPr="005E6FD6">
        <w:rPr>
          <w:rFonts w:ascii="Verdana" w:hAnsi="Verdana" w:cs="Times New Roman"/>
        </w:rPr>
        <w:t xml:space="preserve"> Disponible en: </w:t>
      </w:r>
      <w:hyperlink r:id="rId21" w:history="1">
        <w:r w:rsidR="008F5A94" w:rsidRPr="005E6FD6">
          <w:rPr>
            <w:rStyle w:val="Hipervnculo"/>
            <w:rFonts w:ascii="Verdana" w:hAnsi="Verdana" w:cs="Times New Roman"/>
          </w:rPr>
          <w:t>https://www.ncbi.nlm.nih.gov/pmc/articles/PMC5981181/</w:t>
        </w:r>
      </w:hyperlink>
      <w:r w:rsidR="008F5A94" w:rsidRPr="005E6FD6">
        <w:rPr>
          <w:rFonts w:ascii="Verdana" w:hAnsi="Verdana" w:cs="Times New Roman"/>
        </w:rPr>
        <w:t xml:space="preserve"> </w:t>
      </w:r>
    </w:p>
    <w:p w:rsidR="00F65877" w:rsidRPr="005E6FD6" w:rsidRDefault="003D65D8" w:rsidP="005E6FD6">
      <w:pPr>
        <w:pStyle w:val="Prrafodelista"/>
        <w:numPr>
          <w:ilvl w:val="0"/>
          <w:numId w:val="2"/>
        </w:numPr>
        <w:spacing w:after="0" w:line="360" w:lineRule="auto"/>
        <w:jc w:val="both"/>
        <w:rPr>
          <w:rStyle w:val="Hipervnculo"/>
          <w:rFonts w:ascii="Verdana" w:hAnsi="Verdana" w:cs="Times New Roman"/>
          <w:color w:val="auto"/>
          <w:u w:val="none"/>
        </w:rPr>
      </w:pPr>
      <w:proofErr w:type="spellStart"/>
      <w:r w:rsidRPr="005E6FD6">
        <w:rPr>
          <w:rFonts w:ascii="Verdana" w:hAnsi="Verdana" w:cs="Times New Roman"/>
        </w:rPr>
        <w:t>Ottenhausen</w:t>
      </w:r>
      <w:proofErr w:type="spellEnd"/>
      <w:r w:rsidRPr="005E6FD6">
        <w:rPr>
          <w:rFonts w:ascii="Verdana" w:hAnsi="Verdana" w:cs="Times New Roman"/>
        </w:rPr>
        <w:t xml:space="preserve"> M, </w:t>
      </w:r>
      <w:proofErr w:type="spellStart"/>
      <w:r w:rsidRPr="005E6FD6">
        <w:rPr>
          <w:rFonts w:ascii="Verdana" w:hAnsi="Verdana" w:cs="Times New Roman"/>
        </w:rPr>
        <w:t>Ntoulias</w:t>
      </w:r>
      <w:proofErr w:type="spellEnd"/>
      <w:r w:rsidRPr="005E6FD6">
        <w:rPr>
          <w:rFonts w:ascii="Verdana" w:hAnsi="Verdana" w:cs="Times New Roman"/>
        </w:rPr>
        <w:t xml:space="preserve"> G, </w:t>
      </w:r>
      <w:proofErr w:type="spellStart"/>
      <w:r w:rsidRPr="005E6FD6">
        <w:rPr>
          <w:rFonts w:ascii="Verdana" w:hAnsi="Verdana" w:cs="Times New Roman"/>
        </w:rPr>
        <w:t>Bodhinayake</w:t>
      </w:r>
      <w:proofErr w:type="spellEnd"/>
      <w:r w:rsidRPr="005E6FD6">
        <w:rPr>
          <w:rFonts w:ascii="Verdana" w:hAnsi="Verdana" w:cs="Times New Roman"/>
        </w:rPr>
        <w:t xml:space="preserve"> I, Rupert FH, </w:t>
      </w:r>
      <w:proofErr w:type="spellStart"/>
      <w:r w:rsidRPr="005E6FD6">
        <w:rPr>
          <w:rFonts w:ascii="Verdana" w:hAnsi="Verdana" w:cs="Times New Roman"/>
        </w:rPr>
        <w:t>Schreiber</w:t>
      </w:r>
      <w:proofErr w:type="spellEnd"/>
      <w:r w:rsidRPr="005E6FD6">
        <w:rPr>
          <w:rFonts w:ascii="Verdana" w:hAnsi="Verdana" w:cs="Times New Roman"/>
        </w:rPr>
        <w:t xml:space="preserve"> S, </w:t>
      </w:r>
      <w:proofErr w:type="spellStart"/>
      <w:r w:rsidRPr="005E6FD6">
        <w:rPr>
          <w:rFonts w:ascii="Verdana" w:hAnsi="Verdana" w:cs="Times New Roman"/>
        </w:rPr>
        <w:t>Förschler</w:t>
      </w:r>
      <w:proofErr w:type="spellEnd"/>
      <w:r w:rsidRPr="005E6FD6">
        <w:rPr>
          <w:rFonts w:ascii="Verdana" w:hAnsi="Verdana" w:cs="Times New Roman"/>
        </w:rPr>
        <w:t xml:space="preserve"> A. Intradural </w:t>
      </w:r>
      <w:proofErr w:type="spellStart"/>
      <w:r w:rsidRPr="005E6FD6">
        <w:rPr>
          <w:rFonts w:ascii="Verdana" w:hAnsi="Verdana" w:cs="Times New Roman"/>
        </w:rPr>
        <w:t>spinal</w:t>
      </w:r>
      <w:proofErr w:type="spellEnd"/>
      <w:r w:rsidRPr="005E6FD6">
        <w:rPr>
          <w:rFonts w:ascii="Verdana" w:hAnsi="Verdana" w:cs="Times New Roman"/>
        </w:rPr>
        <w:t xml:space="preserve"> </w:t>
      </w:r>
      <w:proofErr w:type="spellStart"/>
      <w:r w:rsidRPr="005E6FD6">
        <w:rPr>
          <w:rFonts w:ascii="Verdana" w:hAnsi="Verdana" w:cs="Times New Roman"/>
        </w:rPr>
        <w:t>tumors</w:t>
      </w:r>
      <w:proofErr w:type="spellEnd"/>
      <w:r w:rsidRPr="005E6FD6">
        <w:rPr>
          <w:rFonts w:ascii="Verdana" w:hAnsi="Verdana" w:cs="Times New Roman"/>
        </w:rPr>
        <w:t xml:space="preserve"> in </w:t>
      </w:r>
      <w:proofErr w:type="spellStart"/>
      <w:r w:rsidRPr="005E6FD6">
        <w:rPr>
          <w:rFonts w:ascii="Verdana" w:hAnsi="Verdana" w:cs="Times New Roman"/>
        </w:rPr>
        <w:t>adults-update</w:t>
      </w:r>
      <w:proofErr w:type="spellEnd"/>
      <w:r w:rsidRPr="005E6FD6">
        <w:rPr>
          <w:rFonts w:ascii="Verdana" w:hAnsi="Verdana" w:cs="Times New Roman"/>
        </w:rPr>
        <w:t xml:space="preserve"> on </w:t>
      </w:r>
      <w:proofErr w:type="spellStart"/>
      <w:r w:rsidRPr="005E6FD6">
        <w:rPr>
          <w:rFonts w:ascii="Verdana" w:hAnsi="Verdana" w:cs="Times New Roman"/>
        </w:rPr>
        <w:t>manage</w:t>
      </w:r>
      <w:r w:rsidR="000E7C27" w:rsidRPr="005E6FD6">
        <w:rPr>
          <w:rFonts w:ascii="Verdana" w:hAnsi="Verdana" w:cs="Times New Roman"/>
        </w:rPr>
        <w:t>ment</w:t>
      </w:r>
      <w:proofErr w:type="spellEnd"/>
      <w:r w:rsidR="000E7C27" w:rsidRPr="005E6FD6">
        <w:rPr>
          <w:rFonts w:ascii="Verdana" w:hAnsi="Verdana" w:cs="Times New Roman"/>
        </w:rPr>
        <w:t xml:space="preserve"> and </w:t>
      </w:r>
      <w:proofErr w:type="spellStart"/>
      <w:r w:rsidR="000E7C27" w:rsidRPr="005E6FD6">
        <w:rPr>
          <w:rFonts w:ascii="Verdana" w:hAnsi="Verdana" w:cs="Times New Roman"/>
        </w:rPr>
        <w:t>outcome</w:t>
      </w:r>
      <w:proofErr w:type="spellEnd"/>
      <w:r w:rsidR="000E7C27" w:rsidRPr="005E6FD6">
        <w:rPr>
          <w:rFonts w:ascii="Verdana" w:hAnsi="Verdana" w:cs="Times New Roman"/>
        </w:rPr>
        <w:t xml:space="preserve">. </w:t>
      </w:r>
      <w:proofErr w:type="spellStart"/>
      <w:r w:rsidR="000E7C27" w:rsidRPr="005E6FD6">
        <w:rPr>
          <w:rFonts w:ascii="Verdana" w:hAnsi="Verdana" w:cs="Times New Roman"/>
        </w:rPr>
        <w:t>Neurosurg</w:t>
      </w:r>
      <w:proofErr w:type="spellEnd"/>
      <w:r w:rsidR="000E7C27" w:rsidRPr="005E6FD6">
        <w:rPr>
          <w:rFonts w:ascii="Verdana" w:hAnsi="Verdana" w:cs="Times New Roman"/>
        </w:rPr>
        <w:t xml:space="preserve"> </w:t>
      </w:r>
      <w:proofErr w:type="spellStart"/>
      <w:r w:rsidR="000E7C27" w:rsidRPr="005E6FD6">
        <w:rPr>
          <w:rFonts w:ascii="Verdana" w:hAnsi="Verdana" w:cs="Times New Roman"/>
        </w:rPr>
        <w:t>Rev</w:t>
      </w:r>
      <w:proofErr w:type="spellEnd"/>
      <w:r w:rsidR="000E7C27" w:rsidRPr="005E6FD6">
        <w:rPr>
          <w:rFonts w:ascii="Verdana" w:hAnsi="Verdana" w:cs="Times New Roman"/>
        </w:rPr>
        <w:t xml:space="preserve"> [Internet]. </w:t>
      </w:r>
      <w:r w:rsidRPr="005E6FD6">
        <w:rPr>
          <w:rFonts w:ascii="Verdana" w:hAnsi="Verdana" w:cs="Times New Roman"/>
        </w:rPr>
        <w:t>2018</w:t>
      </w:r>
      <w:r w:rsidR="000E7C27" w:rsidRPr="005E6FD6">
        <w:rPr>
          <w:rFonts w:ascii="Verdana" w:hAnsi="Verdana" w:cs="Times New Roman"/>
        </w:rPr>
        <w:t xml:space="preserve"> [citado 20 </w:t>
      </w:r>
      <w:proofErr w:type="spellStart"/>
      <w:r w:rsidR="000E7C27" w:rsidRPr="005E6FD6">
        <w:rPr>
          <w:rFonts w:ascii="Verdana" w:hAnsi="Verdana" w:cs="Times New Roman"/>
        </w:rPr>
        <w:t>Ago</w:t>
      </w:r>
      <w:proofErr w:type="spellEnd"/>
      <w:r w:rsidR="000E7C27" w:rsidRPr="005E6FD6">
        <w:rPr>
          <w:rFonts w:ascii="Verdana" w:hAnsi="Verdana" w:cs="Times New Roman"/>
        </w:rPr>
        <w:t xml:space="preserve"> 2022]; </w:t>
      </w:r>
      <w:r w:rsidRPr="005E6FD6">
        <w:rPr>
          <w:rFonts w:ascii="Verdana" w:hAnsi="Verdana" w:cs="Times New Roman"/>
        </w:rPr>
        <w:t>41(1):</w:t>
      </w:r>
      <w:r w:rsidR="000E7C27" w:rsidRPr="005E6FD6">
        <w:rPr>
          <w:rFonts w:ascii="Verdana" w:eastAsia="Times New Roman" w:hAnsi="Verdana" w:cs="Times New Roman"/>
          <w:lang w:eastAsia="es-ES"/>
        </w:rPr>
        <w:t xml:space="preserve"> [aprox. 14 p.].</w:t>
      </w:r>
      <w:r w:rsidR="000E7C27" w:rsidRPr="005E6FD6">
        <w:rPr>
          <w:rFonts w:ascii="Verdana" w:hAnsi="Verdana" w:cs="Times New Roman"/>
        </w:rPr>
        <w:t xml:space="preserve"> Disponible en:</w:t>
      </w:r>
      <w:r w:rsidRPr="005E6FD6">
        <w:rPr>
          <w:rFonts w:ascii="Verdana" w:hAnsi="Verdana" w:cs="Times New Roman"/>
        </w:rPr>
        <w:t xml:space="preserve"> </w:t>
      </w:r>
      <w:hyperlink r:id="rId22" w:tgtFrame="_blank" w:history="1">
        <w:r w:rsidRPr="005E6FD6">
          <w:rPr>
            <w:rStyle w:val="Hipervnculo"/>
            <w:rFonts w:ascii="Verdana" w:hAnsi="Verdana" w:cs="Times New Roman"/>
          </w:rPr>
          <w:t>https://doi.org/10.1007/s10143-018-0957-x</w:t>
        </w:r>
      </w:hyperlink>
    </w:p>
    <w:p w:rsidR="00BC5C44" w:rsidRPr="005E6FD6" w:rsidRDefault="005C39DA" w:rsidP="005E6FD6">
      <w:pPr>
        <w:pStyle w:val="Prrafodelista"/>
        <w:numPr>
          <w:ilvl w:val="0"/>
          <w:numId w:val="2"/>
        </w:numPr>
        <w:spacing w:after="0" w:line="360" w:lineRule="auto"/>
        <w:jc w:val="both"/>
        <w:rPr>
          <w:rFonts w:ascii="Verdana" w:hAnsi="Verdana" w:cs="Times New Roman"/>
        </w:rPr>
      </w:pPr>
      <w:proofErr w:type="spellStart"/>
      <w:r w:rsidRPr="005E6FD6">
        <w:rPr>
          <w:rFonts w:ascii="Verdana" w:hAnsi="Verdana" w:cs="Times New Roman"/>
        </w:rPr>
        <w:t>Chivoret</w:t>
      </w:r>
      <w:proofErr w:type="spellEnd"/>
      <w:r w:rsidR="00F65877" w:rsidRPr="005E6FD6">
        <w:rPr>
          <w:rFonts w:ascii="Verdana" w:hAnsi="Verdana" w:cs="Times New Roman"/>
        </w:rPr>
        <w:t xml:space="preserve"> N</w:t>
      </w:r>
      <w:r w:rsidRPr="005E6FD6">
        <w:rPr>
          <w:rFonts w:ascii="Verdana" w:hAnsi="Verdana" w:cs="Times New Roman"/>
        </w:rPr>
        <w:t xml:space="preserve">, </w:t>
      </w:r>
      <w:proofErr w:type="spellStart"/>
      <w:r w:rsidRPr="005E6FD6">
        <w:rPr>
          <w:rFonts w:ascii="Verdana" w:hAnsi="Verdana" w:cs="Times New Roman"/>
        </w:rPr>
        <w:t>Scavarda</w:t>
      </w:r>
      <w:proofErr w:type="spellEnd"/>
      <w:r w:rsidR="00F65877" w:rsidRPr="005E6FD6">
        <w:rPr>
          <w:rFonts w:ascii="Verdana" w:hAnsi="Verdana" w:cs="Times New Roman"/>
        </w:rPr>
        <w:t xml:space="preserve"> D.</w:t>
      </w:r>
      <w:r w:rsidRPr="005E6FD6">
        <w:rPr>
          <w:rFonts w:ascii="Verdana" w:hAnsi="Verdana" w:cs="Times New Roman"/>
        </w:rPr>
        <w:t xml:space="preserve"> Tu</w:t>
      </w:r>
      <w:r w:rsidR="00F65877" w:rsidRPr="005E6FD6">
        <w:rPr>
          <w:rFonts w:ascii="Verdana" w:hAnsi="Verdana" w:cs="Times New Roman"/>
        </w:rPr>
        <w:t>mores intrarraquídeos del niño.</w:t>
      </w:r>
      <w:r w:rsidRPr="005E6FD6">
        <w:rPr>
          <w:rFonts w:ascii="Verdana" w:hAnsi="Verdana" w:cs="Times New Roman"/>
        </w:rPr>
        <w:t xml:space="preserve"> </w:t>
      </w:r>
      <w:r w:rsidR="00F65877" w:rsidRPr="005E6FD6">
        <w:rPr>
          <w:rFonts w:ascii="Verdana" w:hAnsi="Verdana" w:cs="Times New Roman"/>
        </w:rPr>
        <w:t xml:space="preserve">EMC – Pediatría [Internet]. 2018 [citado 20 </w:t>
      </w:r>
      <w:proofErr w:type="spellStart"/>
      <w:r w:rsidR="00F65877" w:rsidRPr="005E6FD6">
        <w:rPr>
          <w:rFonts w:ascii="Verdana" w:hAnsi="Verdana" w:cs="Times New Roman"/>
        </w:rPr>
        <w:t>Ago</w:t>
      </w:r>
      <w:proofErr w:type="spellEnd"/>
      <w:r w:rsidR="00F65877" w:rsidRPr="005E6FD6">
        <w:rPr>
          <w:rFonts w:ascii="Verdana" w:hAnsi="Verdana" w:cs="Times New Roman"/>
        </w:rPr>
        <w:t xml:space="preserve"> 2022]; 53(2): </w:t>
      </w:r>
      <w:r w:rsidR="00F65877" w:rsidRPr="005E6FD6">
        <w:rPr>
          <w:rFonts w:ascii="Verdana" w:eastAsia="Times New Roman" w:hAnsi="Verdana" w:cs="Times New Roman"/>
          <w:lang w:eastAsia="es-ES"/>
        </w:rPr>
        <w:t>[aprox. 10 p.].</w:t>
      </w:r>
      <w:r w:rsidR="00F65877" w:rsidRPr="005E6FD6">
        <w:rPr>
          <w:rFonts w:ascii="Verdana" w:hAnsi="Verdana" w:cs="Times New Roman"/>
        </w:rPr>
        <w:t xml:space="preserve"> Disponible </w:t>
      </w:r>
      <w:hyperlink r:id="rId23" w:history="1">
        <w:r w:rsidR="00F65877" w:rsidRPr="005E6FD6">
          <w:rPr>
            <w:rStyle w:val="Hipervnculo"/>
            <w:rFonts w:ascii="Verdana" w:hAnsi="Verdana" w:cs="Times New Roman"/>
          </w:rPr>
          <w:t>https://www.sciencedirect.com/science/article/pii/S1245178918908644</w:t>
        </w:r>
      </w:hyperlink>
      <w:r w:rsidR="00F65877" w:rsidRPr="005E6FD6">
        <w:rPr>
          <w:rFonts w:ascii="Verdana" w:hAnsi="Verdana" w:cs="Times New Roman"/>
        </w:rPr>
        <w:t xml:space="preserve"> </w:t>
      </w:r>
    </w:p>
    <w:p w:rsidR="00BC5C44" w:rsidRPr="005E6FD6" w:rsidRDefault="009B7538" w:rsidP="005E6FD6">
      <w:pPr>
        <w:pStyle w:val="Prrafodelista"/>
        <w:numPr>
          <w:ilvl w:val="0"/>
          <w:numId w:val="2"/>
        </w:numPr>
        <w:spacing w:after="0" w:line="360" w:lineRule="auto"/>
        <w:jc w:val="both"/>
        <w:rPr>
          <w:rFonts w:ascii="Verdana" w:hAnsi="Verdana" w:cs="Times New Roman"/>
        </w:rPr>
      </w:pPr>
      <w:r w:rsidRPr="005E6FD6">
        <w:rPr>
          <w:rFonts w:ascii="Verdana" w:hAnsi="Verdana" w:cs="Times New Roman"/>
        </w:rPr>
        <w:t xml:space="preserve">Chávez López JA, Rodríguez Díaz D, Cisneros  Medina Y, Sánchez Jerónimo H. </w:t>
      </w:r>
      <w:proofErr w:type="spellStart"/>
      <w:r w:rsidRPr="005E6FD6">
        <w:rPr>
          <w:rFonts w:ascii="Verdana" w:hAnsi="Verdana" w:cs="Times New Roman"/>
          <w:bCs/>
        </w:rPr>
        <w:t>Schwannoma</w:t>
      </w:r>
      <w:proofErr w:type="spellEnd"/>
      <w:r w:rsidRPr="005E6FD6">
        <w:rPr>
          <w:rFonts w:ascii="Verdana" w:hAnsi="Verdana" w:cs="Times New Roman"/>
          <w:bCs/>
        </w:rPr>
        <w:t xml:space="preserve"> intramedular cervical</w:t>
      </w:r>
      <w:r w:rsidRPr="005E6FD6">
        <w:rPr>
          <w:rFonts w:ascii="Verdana" w:hAnsi="Verdana" w:cs="Times New Roman"/>
        </w:rPr>
        <w:t xml:space="preserve">. </w:t>
      </w:r>
      <w:proofErr w:type="spellStart"/>
      <w:r w:rsidRPr="005E6FD6">
        <w:rPr>
          <w:rFonts w:ascii="Verdana" w:hAnsi="Verdana" w:cs="Times New Roman"/>
        </w:rPr>
        <w:t>Arch</w:t>
      </w:r>
      <w:proofErr w:type="spellEnd"/>
      <w:r w:rsidRPr="005E6FD6">
        <w:rPr>
          <w:rFonts w:ascii="Verdana" w:hAnsi="Verdana" w:cs="Times New Roman"/>
        </w:rPr>
        <w:t xml:space="preserve"> </w:t>
      </w:r>
      <w:proofErr w:type="spellStart"/>
      <w:r w:rsidRPr="005E6FD6">
        <w:rPr>
          <w:rFonts w:ascii="Verdana" w:hAnsi="Verdana" w:cs="Times New Roman"/>
        </w:rPr>
        <w:t>Neurocien</w:t>
      </w:r>
      <w:proofErr w:type="spellEnd"/>
      <w:r w:rsidRPr="005E6FD6">
        <w:rPr>
          <w:rFonts w:ascii="Verdana" w:hAnsi="Verdana" w:cs="Times New Roman"/>
        </w:rPr>
        <w:t xml:space="preserve"> [Internet]. 2004 [citado 20 </w:t>
      </w:r>
      <w:proofErr w:type="spellStart"/>
      <w:r w:rsidRPr="005E6FD6">
        <w:rPr>
          <w:rFonts w:ascii="Verdana" w:hAnsi="Verdana" w:cs="Times New Roman"/>
        </w:rPr>
        <w:t>Ago</w:t>
      </w:r>
      <w:proofErr w:type="spellEnd"/>
      <w:r w:rsidRPr="005E6FD6">
        <w:rPr>
          <w:rFonts w:ascii="Verdana" w:hAnsi="Verdana" w:cs="Times New Roman"/>
        </w:rPr>
        <w:t xml:space="preserve"> 2022]; 9(1): [aprox. 7</w:t>
      </w:r>
      <w:r w:rsidRPr="005E6FD6">
        <w:rPr>
          <w:rFonts w:ascii="Verdana" w:eastAsia="Times New Roman" w:hAnsi="Verdana" w:cs="Times New Roman"/>
          <w:lang w:eastAsia="es-ES"/>
        </w:rPr>
        <w:t xml:space="preserve"> p.].</w:t>
      </w:r>
      <w:r w:rsidRPr="005E6FD6">
        <w:rPr>
          <w:rFonts w:ascii="Verdana" w:hAnsi="Verdana" w:cs="Times New Roman"/>
        </w:rPr>
        <w:t xml:space="preserve"> Disponible en: </w:t>
      </w:r>
      <w:hyperlink r:id="rId24" w:history="1">
        <w:r w:rsidR="008F5A94" w:rsidRPr="005E6FD6">
          <w:rPr>
            <w:rStyle w:val="Hipervnculo"/>
            <w:rFonts w:ascii="Verdana" w:hAnsi="Verdana" w:cs="Times New Roman"/>
          </w:rPr>
          <w:t>https://www.scielo.org.mx/scielo.php?pid=S0187-47052004000100011&amp;script=sci_abstract</w:t>
        </w:r>
      </w:hyperlink>
      <w:r w:rsidR="008F5A94" w:rsidRPr="005E6FD6">
        <w:rPr>
          <w:rFonts w:ascii="Verdana" w:hAnsi="Verdana" w:cs="Times New Roman"/>
        </w:rPr>
        <w:t xml:space="preserve"> </w:t>
      </w:r>
    </w:p>
    <w:p w:rsidR="00BC5C44" w:rsidRPr="005E6FD6" w:rsidRDefault="00BC5C44" w:rsidP="005E6FD6">
      <w:pPr>
        <w:pStyle w:val="Prrafodelista"/>
        <w:numPr>
          <w:ilvl w:val="0"/>
          <w:numId w:val="2"/>
        </w:numPr>
        <w:spacing w:after="0" w:line="360" w:lineRule="auto"/>
        <w:jc w:val="both"/>
        <w:rPr>
          <w:rFonts w:ascii="Verdana" w:hAnsi="Verdana" w:cs="Times New Roman"/>
        </w:rPr>
      </w:pPr>
      <w:r w:rsidRPr="005E6FD6">
        <w:rPr>
          <w:rFonts w:ascii="Verdana" w:hAnsi="Verdana" w:cs="Times New Roman"/>
        </w:rPr>
        <w:t xml:space="preserve">Gonzalo Torrealba M, Sergio Del Villar PM, Carlos </w:t>
      </w:r>
      <w:proofErr w:type="spellStart"/>
      <w:r w:rsidRPr="005E6FD6">
        <w:rPr>
          <w:rFonts w:ascii="Verdana" w:hAnsi="Verdana" w:cs="Times New Roman"/>
        </w:rPr>
        <w:t>Barzallo</w:t>
      </w:r>
      <w:proofErr w:type="spellEnd"/>
      <w:r w:rsidRPr="005E6FD6">
        <w:rPr>
          <w:rFonts w:ascii="Verdana" w:hAnsi="Verdana" w:cs="Times New Roman"/>
        </w:rPr>
        <w:t xml:space="preserve"> S, Roger </w:t>
      </w:r>
      <w:proofErr w:type="spellStart"/>
      <w:r w:rsidRPr="005E6FD6">
        <w:rPr>
          <w:rFonts w:ascii="Verdana" w:hAnsi="Verdana" w:cs="Times New Roman"/>
        </w:rPr>
        <w:t>Gerjman</w:t>
      </w:r>
      <w:proofErr w:type="spellEnd"/>
      <w:r w:rsidRPr="005E6FD6">
        <w:rPr>
          <w:rFonts w:ascii="Verdana" w:hAnsi="Verdana" w:cs="Times New Roman"/>
        </w:rPr>
        <w:t xml:space="preserve"> E, Loreto Yánez S. </w:t>
      </w:r>
      <w:r w:rsidR="008B4414" w:rsidRPr="005E6FD6">
        <w:rPr>
          <w:rFonts w:ascii="Verdana" w:hAnsi="Verdana" w:cs="Times New Roman"/>
        </w:rPr>
        <w:t>Metástasis en la médula espinal:</w:t>
      </w:r>
      <w:r w:rsidRPr="005E6FD6">
        <w:rPr>
          <w:rFonts w:ascii="Verdana" w:hAnsi="Verdana" w:cs="Times New Roman"/>
        </w:rPr>
        <w:t xml:space="preserve"> </w:t>
      </w:r>
      <w:r w:rsidR="008B4414" w:rsidRPr="005E6FD6">
        <w:rPr>
          <w:rFonts w:ascii="Verdana" w:hAnsi="Verdana" w:cs="Times New Roman"/>
        </w:rPr>
        <w:t>una localización infrecuente.</w:t>
      </w:r>
      <w:r w:rsidRPr="005E6FD6">
        <w:rPr>
          <w:rFonts w:ascii="Verdana" w:hAnsi="Verdana" w:cs="Times New Roman"/>
        </w:rPr>
        <w:t xml:space="preserve"> </w:t>
      </w:r>
      <w:r w:rsidR="008B4414" w:rsidRPr="005E6FD6">
        <w:rPr>
          <w:rFonts w:ascii="Verdana" w:hAnsi="Verdana" w:cs="Times New Roman"/>
        </w:rPr>
        <w:t>Experiencia en 2 casos</w:t>
      </w:r>
      <w:r w:rsidRPr="005E6FD6">
        <w:rPr>
          <w:rFonts w:ascii="Verdana" w:hAnsi="Verdana" w:cs="Times New Roman"/>
        </w:rPr>
        <w:t xml:space="preserve">. Rev. </w:t>
      </w:r>
      <w:proofErr w:type="spellStart"/>
      <w:r w:rsidRPr="005E6FD6">
        <w:rPr>
          <w:rFonts w:ascii="Verdana" w:hAnsi="Verdana" w:cs="Times New Roman"/>
        </w:rPr>
        <w:t>méd</w:t>
      </w:r>
      <w:proofErr w:type="spellEnd"/>
      <w:r w:rsidRPr="005E6FD6">
        <w:rPr>
          <w:rFonts w:ascii="Verdana" w:hAnsi="Verdana" w:cs="Times New Roman"/>
        </w:rPr>
        <w:t xml:space="preserve">. Chile [Internet]. 2001 [citado 20 </w:t>
      </w:r>
      <w:proofErr w:type="spellStart"/>
      <w:r w:rsidRPr="005E6FD6">
        <w:rPr>
          <w:rFonts w:ascii="Verdana" w:hAnsi="Verdana" w:cs="Times New Roman"/>
        </w:rPr>
        <w:t>Ago</w:t>
      </w:r>
      <w:proofErr w:type="spellEnd"/>
      <w:r w:rsidRPr="005E6FD6">
        <w:rPr>
          <w:rFonts w:ascii="Verdana" w:hAnsi="Verdana" w:cs="Times New Roman"/>
        </w:rPr>
        <w:t xml:space="preserve"> 2022]; 129(12): [aprox. 13</w:t>
      </w:r>
      <w:r w:rsidRPr="005E6FD6">
        <w:rPr>
          <w:rFonts w:ascii="Verdana" w:eastAsia="Times New Roman" w:hAnsi="Verdana" w:cs="Times New Roman"/>
          <w:lang w:eastAsia="es-ES"/>
        </w:rPr>
        <w:t xml:space="preserve"> p.].</w:t>
      </w:r>
      <w:r w:rsidRPr="005E6FD6">
        <w:rPr>
          <w:rFonts w:ascii="Verdana" w:hAnsi="Verdana" w:cs="Times New Roman"/>
        </w:rPr>
        <w:t xml:space="preserve"> Disponible en: </w:t>
      </w:r>
      <w:hyperlink r:id="rId25" w:history="1">
        <w:r w:rsidRPr="005E6FD6">
          <w:rPr>
            <w:rStyle w:val="Hipervnculo"/>
            <w:rFonts w:ascii="Verdana" w:hAnsi="Verdana" w:cs="Times New Roman"/>
          </w:rPr>
          <w:t>http://dx.doi.org/10.4067/S0034-98872001001200011</w:t>
        </w:r>
      </w:hyperlink>
      <w:r w:rsidRPr="005E6FD6">
        <w:rPr>
          <w:rFonts w:ascii="Verdana" w:hAnsi="Verdana" w:cs="Times New Roman"/>
        </w:rPr>
        <w:t xml:space="preserve">   </w:t>
      </w:r>
    </w:p>
    <w:p w:rsidR="0041038D" w:rsidRPr="005E6FD6" w:rsidRDefault="00BC5C44" w:rsidP="005E6FD6">
      <w:pPr>
        <w:pStyle w:val="Prrafodelista"/>
        <w:numPr>
          <w:ilvl w:val="0"/>
          <w:numId w:val="2"/>
        </w:numPr>
        <w:spacing w:after="0" w:line="360" w:lineRule="auto"/>
        <w:jc w:val="both"/>
        <w:rPr>
          <w:rFonts w:ascii="Verdana" w:hAnsi="Verdana" w:cs="Times New Roman"/>
        </w:rPr>
      </w:pPr>
      <w:r w:rsidRPr="005E6FD6">
        <w:rPr>
          <w:rFonts w:ascii="Verdana" w:hAnsi="Verdana" w:cs="Times New Roman"/>
        </w:rPr>
        <w:t xml:space="preserve">Bernal-García LM, Cabezudo-Artero JM, Ortega-Martínez M, Porras-Estrada LF. </w:t>
      </w:r>
      <w:proofErr w:type="spellStart"/>
      <w:r w:rsidR="002A456A" w:rsidRPr="005E6FD6">
        <w:rPr>
          <w:rFonts w:ascii="Verdana" w:hAnsi="Verdana" w:cs="Times New Roman"/>
          <w:bCs/>
        </w:rPr>
        <w:t>Neurinomas</w:t>
      </w:r>
      <w:proofErr w:type="spellEnd"/>
      <w:r w:rsidR="002A456A" w:rsidRPr="005E6FD6">
        <w:rPr>
          <w:rFonts w:ascii="Verdana" w:hAnsi="Verdana" w:cs="Times New Roman"/>
          <w:bCs/>
        </w:rPr>
        <w:t xml:space="preserve"> intramedulares. Presentación de dos casos de un tumor infrecuente</w:t>
      </w:r>
      <w:r w:rsidRPr="005E6FD6">
        <w:rPr>
          <w:rFonts w:ascii="Verdana" w:hAnsi="Verdana" w:cs="Times New Roman"/>
          <w:bCs/>
        </w:rPr>
        <w:t xml:space="preserve">. </w:t>
      </w:r>
      <w:r w:rsidR="002A456A" w:rsidRPr="005E6FD6">
        <w:rPr>
          <w:rFonts w:ascii="Verdana" w:hAnsi="Verdana" w:cs="Times New Roman"/>
        </w:rPr>
        <w:t>Neurocirugía</w:t>
      </w:r>
      <w:r w:rsidRPr="005E6FD6">
        <w:rPr>
          <w:rFonts w:ascii="Verdana" w:hAnsi="Verdana" w:cs="Times New Roman"/>
        </w:rPr>
        <w:t xml:space="preserve"> [Internet]. 2010 [citado 20 </w:t>
      </w:r>
      <w:proofErr w:type="spellStart"/>
      <w:r w:rsidRPr="005E6FD6">
        <w:rPr>
          <w:rFonts w:ascii="Verdana" w:hAnsi="Verdana" w:cs="Times New Roman"/>
        </w:rPr>
        <w:t>Ago</w:t>
      </w:r>
      <w:proofErr w:type="spellEnd"/>
      <w:r w:rsidRPr="005E6FD6">
        <w:rPr>
          <w:rFonts w:ascii="Verdana" w:hAnsi="Verdana" w:cs="Times New Roman"/>
        </w:rPr>
        <w:t xml:space="preserve"> 2022]; 21(1): [aprox. 10</w:t>
      </w:r>
      <w:r w:rsidRPr="005E6FD6">
        <w:rPr>
          <w:rFonts w:ascii="Verdana" w:eastAsia="Times New Roman" w:hAnsi="Verdana" w:cs="Times New Roman"/>
          <w:lang w:eastAsia="es-ES"/>
        </w:rPr>
        <w:t xml:space="preserve"> p.].</w:t>
      </w:r>
      <w:r w:rsidRPr="005E6FD6">
        <w:rPr>
          <w:rFonts w:ascii="Verdana" w:hAnsi="Verdana" w:cs="Times New Roman"/>
        </w:rPr>
        <w:t xml:space="preserve"> Disponible en: </w:t>
      </w:r>
      <w:hyperlink r:id="rId26" w:history="1">
        <w:r w:rsidR="008F5A94" w:rsidRPr="005E6FD6">
          <w:rPr>
            <w:rStyle w:val="Hipervnculo"/>
            <w:rFonts w:ascii="Verdana" w:hAnsi="Verdana" w:cs="Times New Roman"/>
          </w:rPr>
          <w:t>https://www.sciencedirect.com/science/article/abs/pii/S1130147310700816</w:t>
        </w:r>
      </w:hyperlink>
      <w:r w:rsidR="008F5A94" w:rsidRPr="005E6FD6">
        <w:rPr>
          <w:rFonts w:ascii="Verdana" w:hAnsi="Verdana" w:cs="Times New Roman"/>
        </w:rPr>
        <w:t xml:space="preserve"> </w:t>
      </w:r>
    </w:p>
    <w:p w:rsidR="0041038D" w:rsidRPr="005E6FD6" w:rsidRDefault="001016DF" w:rsidP="005E6FD6">
      <w:pPr>
        <w:pStyle w:val="Prrafodelista"/>
        <w:numPr>
          <w:ilvl w:val="0"/>
          <w:numId w:val="2"/>
        </w:numPr>
        <w:spacing w:after="0" w:line="360" w:lineRule="auto"/>
        <w:jc w:val="both"/>
        <w:rPr>
          <w:rFonts w:ascii="Verdana" w:hAnsi="Verdana" w:cs="Times New Roman"/>
        </w:rPr>
      </w:pPr>
      <w:r w:rsidRPr="005E6FD6">
        <w:rPr>
          <w:rFonts w:ascii="Verdana" w:hAnsi="Verdana" w:cs="Times New Roman"/>
          <w:color w:val="231F20"/>
        </w:rPr>
        <w:t xml:space="preserve">Salcedo </w:t>
      </w:r>
      <w:proofErr w:type="spellStart"/>
      <w:r w:rsidRPr="005E6FD6">
        <w:rPr>
          <w:rFonts w:ascii="Verdana" w:hAnsi="Verdana" w:cs="Times New Roman"/>
          <w:color w:val="231F20"/>
        </w:rPr>
        <w:t>Sullk</w:t>
      </w:r>
      <w:proofErr w:type="spellEnd"/>
      <w:r w:rsidRPr="005E6FD6">
        <w:rPr>
          <w:rFonts w:ascii="Verdana" w:hAnsi="Verdana" w:cs="Times New Roman"/>
          <w:color w:val="231F20"/>
        </w:rPr>
        <w:t xml:space="preserve"> I, Aguayo González A, Hinojosa Gómez J, Revilla Pacheco FR. </w:t>
      </w:r>
      <w:proofErr w:type="spellStart"/>
      <w:r w:rsidR="0041038D" w:rsidRPr="005E6FD6">
        <w:rPr>
          <w:rFonts w:ascii="Verdana" w:hAnsi="Verdana" w:cs="Times New Roman"/>
          <w:color w:val="231F20"/>
        </w:rPr>
        <w:t>Melanocitoma</w:t>
      </w:r>
      <w:proofErr w:type="spellEnd"/>
      <w:r w:rsidR="0041038D" w:rsidRPr="005E6FD6">
        <w:rPr>
          <w:rFonts w:ascii="Verdana" w:hAnsi="Verdana" w:cs="Times New Roman"/>
          <w:color w:val="231F20"/>
        </w:rPr>
        <w:t xml:space="preserve"> torácico intramedular: un tumor meníngeo raro</w:t>
      </w:r>
      <w:r w:rsidRPr="005E6FD6">
        <w:rPr>
          <w:rFonts w:ascii="Verdana" w:hAnsi="Verdana" w:cs="Times New Roman"/>
          <w:color w:val="231F20"/>
        </w:rPr>
        <w:t xml:space="preserve">. </w:t>
      </w:r>
      <w:r w:rsidR="0041038D" w:rsidRPr="005E6FD6">
        <w:rPr>
          <w:rFonts w:ascii="Verdana" w:hAnsi="Verdana" w:cs="Times New Roman"/>
          <w:bCs/>
          <w:color w:val="231F20"/>
        </w:rPr>
        <w:t>Anales</w:t>
      </w:r>
      <w:r w:rsidRPr="005E6FD6">
        <w:rPr>
          <w:rFonts w:ascii="Verdana" w:hAnsi="Verdana" w:cs="Times New Roman"/>
          <w:bCs/>
          <w:color w:val="231F20"/>
        </w:rPr>
        <w:t xml:space="preserve"> </w:t>
      </w:r>
      <w:r w:rsidR="0041038D" w:rsidRPr="005E6FD6">
        <w:rPr>
          <w:rFonts w:ascii="Verdana" w:hAnsi="Verdana" w:cs="Times New Roman"/>
          <w:bCs/>
          <w:color w:val="231F20"/>
        </w:rPr>
        <w:t xml:space="preserve">Médicos </w:t>
      </w:r>
      <w:r w:rsidRPr="005E6FD6">
        <w:rPr>
          <w:rFonts w:ascii="Verdana" w:hAnsi="Verdana" w:cs="Times New Roman"/>
        </w:rPr>
        <w:t xml:space="preserve">[Internet]. 2014 [citado 20 </w:t>
      </w:r>
      <w:proofErr w:type="spellStart"/>
      <w:r w:rsidRPr="005E6FD6">
        <w:rPr>
          <w:rFonts w:ascii="Verdana" w:hAnsi="Verdana" w:cs="Times New Roman"/>
        </w:rPr>
        <w:t>Ago</w:t>
      </w:r>
      <w:proofErr w:type="spellEnd"/>
      <w:r w:rsidRPr="005E6FD6">
        <w:rPr>
          <w:rFonts w:ascii="Verdana" w:hAnsi="Verdana" w:cs="Times New Roman"/>
        </w:rPr>
        <w:t xml:space="preserve"> 2022]; 59(4): [aprox. 8</w:t>
      </w:r>
      <w:r w:rsidRPr="005E6FD6">
        <w:rPr>
          <w:rFonts w:ascii="Verdana" w:eastAsia="Times New Roman" w:hAnsi="Verdana" w:cs="Times New Roman"/>
          <w:lang w:eastAsia="es-ES"/>
        </w:rPr>
        <w:t xml:space="preserve"> p.].</w:t>
      </w:r>
      <w:r w:rsidRPr="005E6FD6">
        <w:rPr>
          <w:rFonts w:ascii="Verdana" w:hAnsi="Verdana" w:cs="Times New Roman"/>
        </w:rPr>
        <w:t xml:space="preserve"> Disponible en: </w:t>
      </w:r>
      <w:hyperlink r:id="rId27" w:history="1">
        <w:r w:rsidR="008F5A94" w:rsidRPr="005E6FD6">
          <w:rPr>
            <w:rStyle w:val="Hipervnculo"/>
            <w:rFonts w:ascii="Verdana" w:hAnsi="Verdana" w:cs="Times New Roman"/>
          </w:rPr>
          <w:t>https://www.medigraphic.com/pdfs/abc/bc-2014/bc144k.pdf</w:t>
        </w:r>
      </w:hyperlink>
      <w:r w:rsidR="008F5A94" w:rsidRPr="005E6FD6">
        <w:rPr>
          <w:rFonts w:ascii="Verdana" w:hAnsi="Verdana" w:cs="Times New Roman"/>
        </w:rPr>
        <w:t xml:space="preserve"> </w:t>
      </w:r>
    </w:p>
    <w:p w:rsidR="00177BE9" w:rsidRPr="005E6FD6" w:rsidRDefault="0041038D" w:rsidP="005E6FD6">
      <w:pPr>
        <w:pStyle w:val="Prrafodelista"/>
        <w:numPr>
          <w:ilvl w:val="0"/>
          <w:numId w:val="2"/>
        </w:numPr>
        <w:spacing w:after="0" w:line="360" w:lineRule="auto"/>
        <w:jc w:val="both"/>
        <w:rPr>
          <w:rFonts w:ascii="Verdana" w:hAnsi="Verdana" w:cs="Times New Roman"/>
        </w:rPr>
      </w:pPr>
      <w:r w:rsidRPr="005E6FD6">
        <w:rPr>
          <w:rFonts w:ascii="Verdana" w:hAnsi="Verdana" w:cs="Times New Roman"/>
        </w:rPr>
        <w:lastRenderedPageBreak/>
        <w:t xml:space="preserve">Guerrero-Suárez PD, Magdaleno-Estrella E, Guerrero-López P, Vargas-Figueroa AI, Martínez-Anda JJ. Intradural </w:t>
      </w:r>
      <w:proofErr w:type="spellStart"/>
      <w:r w:rsidRPr="005E6FD6">
        <w:rPr>
          <w:rFonts w:ascii="Verdana" w:hAnsi="Verdana" w:cs="Times New Roman"/>
        </w:rPr>
        <w:t>spinal</w:t>
      </w:r>
      <w:proofErr w:type="spellEnd"/>
      <w:r w:rsidRPr="005E6FD6">
        <w:rPr>
          <w:rFonts w:ascii="Verdana" w:hAnsi="Verdana" w:cs="Times New Roman"/>
        </w:rPr>
        <w:t xml:space="preserve"> </w:t>
      </w:r>
      <w:proofErr w:type="spellStart"/>
      <w:r w:rsidRPr="005E6FD6">
        <w:rPr>
          <w:rFonts w:ascii="Verdana" w:hAnsi="Verdana" w:cs="Times New Roman"/>
        </w:rPr>
        <w:t>tumors</w:t>
      </w:r>
      <w:proofErr w:type="spellEnd"/>
      <w:r w:rsidRPr="005E6FD6">
        <w:rPr>
          <w:rFonts w:ascii="Verdana" w:hAnsi="Verdana" w:cs="Times New Roman"/>
        </w:rPr>
        <w:t xml:space="preserve">: 10 - </w:t>
      </w:r>
      <w:proofErr w:type="spellStart"/>
      <w:r w:rsidRPr="005E6FD6">
        <w:rPr>
          <w:rFonts w:ascii="Verdana" w:hAnsi="Verdana" w:cs="Times New Roman"/>
        </w:rPr>
        <w:t>years</w:t>
      </w:r>
      <w:proofErr w:type="spellEnd"/>
      <w:r w:rsidRPr="005E6FD6">
        <w:rPr>
          <w:rFonts w:ascii="Verdana" w:hAnsi="Verdana" w:cs="Times New Roman"/>
        </w:rPr>
        <w:t xml:space="preserve"> </w:t>
      </w:r>
      <w:proofErr w:type="spellStart"/>
      <w:r w:rsidRPr="005E6FD6">
        <w:rPr>
          <w:rFonts w:ascii="Verdana" w:hAnsi="Verdana" w:cs="Times New Roman"/>
        </w:rPr>
        <w:t>surgical</w:t>
      </w:r>
      <w:proofErr w:type="spellEnd"/>
      <w:r w:rsidRPr="005E6FD6">
        <w:rPr>
          <w:rFonts w:ascii="Verdana" w:hAnsi="Verdana" w:cs="Times New Roman"/>
        </w:rPr>
        <w:t xml:space="preserve"> </w:t>
      </w:r>
      <w:proofErr w:type="spellStart"/>
      <w:r w:rsidRPr="005E6FD6">
        <w:rPr>
          <w:rFonts w:ascii="Verdana" w:hAnsi="Verdana" w:cs="Times New Roman"/>
        </w:rPr>
        <w:t>experience</w:t>
      </w:r>
      <w:proofErr w:type="spellEnd"/>
      <w:r w:rsidRPr="005E6FD6">
        <w:rPr>
          <w:rFonts w:ascii="Verdana" w:hAnsi="Verdana" w:cs="Times New Roman"/>
        </w:rPr>
        <w:t xml:space="preserve"> in a single </w:t>
      </w:r>
      <w:proofErr w:type="spellStart"/>
      <w:r w:rsidRPr="005E6FD6">
        <w:rPr>
          <w:rFonts w:ascii="Verdana" w:hAnsi="Verdana" w:cs="Times New Roman"/>
        </w:rPr>
        <w:t>institution</w:t>
      </w:r>
      <w:proofErr w:type="spellEnd"/>
      <w:r w:rsidRPr="005E6FD6">
        <w:rPr>
          <w:rFonts w:ascii="Verdana" w:hAnsi="Verdana" w:cs="Times New Roman"/>
        </w:rPr>
        <w:t xml:space="preserve">. </w:t>
      </w:r>
      <w:proofErr w:type="spellStart"/>
      <w:r w:rsidRPr="005E6FD6">
        <w:rPr>
          <w:rFonts w:ascii="Verdana" w:hAnsi="Verdana" w:cs="Times New Roman"/>
        </w:rPr>
        <w:t>Clin</w:t>
      </w:r>
      <w:proofErr w:type="spellEnd"/>
      <w:r w:rsidRPr="005E6FD6">
        <w:rPr>
          <w:rFonts w:ascii="Verdana" w:hAnsi="Verdana" w:cs="Times New Roman"/>
        </w:rPr>
        <w:t xml:space="preserve"> </w:t>
      </w:r>
      <w:proofErr w:type="spellStart"/>
      <w:r w:rsidRPr="005E6FD6">
        <w:rPr>
          <w:rFonts w:ascii="Verdana" w:hAnsi="Verdana" w:cs="Times New Roman"/>
        </w:rPr>
        <w:t>Neurol</w:t>
      </w:r>
      <w:proofErr w:type="spellEnd"/>
      <w:r w:rsidRPr="005E6FD6">
        <w:rPr>
          <w:rFonts w:ascii="Verdana" w:hAnsi="Verdana" w:cs="Times New Roman"/>
        </w:rPr>
        <w:t xml:space="preserve"> </w:t>
      </w:r>
      <w:proofErr w:type="spellStart"/>
      <w:r w:rsidRPr="005E6FD6">
        <w:rPr>
          <w:rFonts w:ascii="Verdana" w:hAnsi="Verdana" w:cs="Times New Roman"/>
        </w:rPr>
        <w:t>Neurosurg</w:t>
      </w:r>
      <w:proofErr w:type="spellEnd"/>
      <w:r w:rsidRPr="005E6FD6">
        <w:rPr>
          <w:rFonts w:ascii="Verdana" w:hAnsi="Verdana" w:cs="Times New Roman"/>
        </w:rPr>
        <w:t xml:space="preserve">. </w:t>
      </w:r>
      <w:r w:rsidR="00177BE9" w:rsidRPr="005E6FD6">
        <w:rPr>
          <w:rFonts w:ascii="Verdana" w:hAnsi="Verdana" w:cs="Times New Roman"/>
        </w:rPr>
        <w:t xml:space="preserve">[Internet]. 2018 [citado 20 </w:t>
      </w:r>
      <w:proofErr w:type="spellStart"/>
      <w:r w:rsidR="00177BE9" w:rsidRPr="005E6FD6">
        <w:rPr>
          <w:rFonts w:ascii="Verdana" w:hAnsi="Verdana" w:cs="Times New Roman"/>
        </w:rPr>
        <w:t>Ago</w:t>
      </w:r>
      <w:proofErr w:type="spellEnd"/>
      <w:r w:rsidR="00177BE9" w:rsidRPr="005E6FD6">
        <w:rPr>
          <w:rFonts w:ascii="Verdana" w:hAnsi="Verdana" w:cs="Times New Roman"/>
        </w:rPr>
        <w:t xml:space="preserve"> 2022]; 169(1): [aprox. 6</w:t>
      </w:r>
      <w:r w:rsidR="00177BE9" w:rsidRPr="005E6FD6">
        <w:rPr>
          <w:rFonts w:ascii="Verdana" w:eastAsia="Times New Roman" w:hAnsi="Verdana" w:cs="Times New Roman"/>
          <w:lang w:eastAsia="es-ES"/>
        </w:rPr>
        <w:t xml:space="preserve"> p.].</w:t>
      </w:r>
      <w:r w:rsidR="00177BE9" w:rsidRPr="005E6FD6">
        <w:rPr>
          <w:rFonts w:ascii="Verdana" w:hAnsi="Verdana" w:cs="Times New Roman"/>
        </w:rPr>
        <w:t xml:space="preserve"> Disponible en: </w:t>
      </w:r>
      <w:hyperlink r:id="rId28" w:history="1">
        <w:r w:rsidR="008F5A94" w:rsidRPr="005E6FD6">
          <w:rPr>
            <w:rStyle w:val="Hipervnculo"/>
            <w:rFonts w:ascii="Verdana" w:hAnsi="Verdana" w:cs="Times New Roman"/>
          </w:rPr>
          <w:t>https://pubmed.ncbi.nlm.nih.gov/29649676/</w:t>
        </w:r>
      </w:hyperlink>
      <w:r w:rsidR="008F5A94" w:rsidRPr="005E6FD6">
        <w:rPr>
          <w:rFonts w:ascii="Verdana" w:hAnsi="Verdana" w:cs="Times New Roman"/>
        </w:rPr>
        <w:t xml:space="preserve"> </w:t>
      </w:r>
    </w:p>
    <w:p w:rsidR="0041038D" w:rsidRPr="005E6FD6" w:rsidRDefault="0041038D" w:rsidP="005E6FD6">
      <w:pPr>
        <w:pStyle w:val="Prrafodelista"/>
        <w:numPr>
          <w:ilvl w:val="0"/>
          <w:numId w:val="2"/>
        </w:numPr>
        <w:spacing w:after="0" w:line="360" w:lineRule="auto"/>
        <w:jc w:val="both"/>
        <w:rPr>
          <w:rFonts w:ascii="Verdana" w:hAnsi="Verdana" w:cs="Times New Roman"/>
        </w:rPr>
      </w:pPr>
      <w:r w:rsidRPr="005E6FD6">
        <w:rPr>
          <w:rFonts w:ascii="Verdana" w:hAnsi="Verdana" w:cs="Times New Roman"/>
        </w:rPr>
        <w:t xml:space="preserve">Rivero Morey RJ, Rivero Morey J, Acevedo Cardoso JL, Castro López E, Bordón González LM. Caracterización clínico-quirúrgica de pacientes ingresados por traumatismo raquimedular. 16 de Abril  [Internet].  2019 [citado 20 </w:t>
      </w:r>
      <w:proofErr w:type="spellStart"/>
      <w:r w:rsidRPr="005E6FD6">
        <w:rPr>
          <w:rFonts w:ascii="Verdana" w:hAnsi="Verdana" w:cs="Times New Roman"/>
        </w:rPr>
        <w:t>Ago</w:t>
      </w:r>
      <w:proofErr w:type="spellEnd"/>
      <w:r w:rsidRPr="005E6FD6">
        <w:rPr>
          <w:rFonts w:ascii="Verdana" w:hAnsi="Verdana" w:cs="Times New Roman"/>
        </w:rPr>
        <w:t xml:space="preserve"> 2022]; 58(274): </w:t>
      </w:r>
      <w:r w:rsidRPr="005E6FD6">
        <w:rPr>
          <w:rFonts w:ascii="Verdana" w:eastAsia="Times New Roman" w:hAnsi="Verdana" w:cs="Times New Roman"/>
          <w:lang w:eastAsia="es-ES"/>
        </w:rPr>
        <w:t>[aprox. 9 p.].</w:t>
      </w:r>
      <w:r w:rsidRPr="005E6FD6">
        <w:rPr>
          <w:rFonts w:ascii="Verdana" w:hAnsi="Verdana" w:cs="Times New Roman"/>
        </w:rPr>
        <w:t xml:space="preserve"> Disponible en:  </w:t>
      </w:r>
      <w:hyperlink r:id="rId29" w:history="1">
        <w:r w:rsidRPr="005E6FD6">
          <w:rPr>
            <w:rStyle w:val="Hipervnculo"/>
            <w:rFonts w:ascii="Verdana" w:hAnsi="Verdana" w:cs="Times New Roman"/>
          </w:rPr>
          <w:t>https://rev16deabril.sld.cu/index.php/16_4/article/view/826/pdf _226</w:t>
        </w:r>
      </w:hyperlink>
      <w:r w:rsidRPr="005E6FD6">
        <w:rPr>
          <w:rFonts w:ascii="Verdana" w:hAnsi="Verdana" w:cs="Times New Roman"/>
        </w:rPr>
        <w:t xml:space="preserve">  </w:t>
      </w:r>
    </w:p>
    <w:p w:rsidR="0041038D" w:rsidRPr="005E6FD6" w:rsidRDefault="0041038D" w:rsidP="005E6FD6">
      <w:pPr>
        <w:pStyle w:val="Prrafodelista"/>
        <w:numPr>
          <w:ilvl w:val="0"/>
          <w:numId w:val="2"/>
        </w:numPr>
        <w:spacing w:after="0" w:line="360" w:lineRule="auto"/>
        <w:jc w:val="both"/>
        <w:rPr>
          <w:rFonts w:ascii="Verdana" w:hAnsi="Verdana" w:cs="Times New Roman"/>
        </w:rPr>
      </w:pPr>
      <w:proofErr w:type="spellStart"/>
      <w:r w:rsidRPr="005E6FD6">
        <w:rPr>
          <w:rFonts w:ascii="Verdana" w:hAnsi="Verdana" w:cs="Times New Roman"/>
        </w:rPr>
        <w:t>Dib-Hajj</w:t>
      </w:r>
      <w:proofErr w:type="spellEnd"/>
      <w:r w:rsidRPr="005E6FD6">
        <w:rPr>
          <w:rFonts w:ascii="Verdana" w:hAnsi="Verdana" w:cs="Times New Roman"/>
        </w:rPr>
        <w:t xml:space="preserve"> SD, </w:t>
      </w:r>
      <w:proofErr w:type="spellStart"/>
      <w:r w:rsidRPr="005E6FD6">
        <w:rPr>
          <w:rFonts w:ascii="Verdana" w:hAnsi="Verdana" w:cs="Times New Roman"/>
        </w:rPr>
        <w:t>Waxman</w:t>
      </w:r>
      <w:proofErr w:type="spellEnd"/>
      <w:r w:rsidRPr="005E6FD6">
        <w:rPr>
          <w:rFonts w:ascii="Verdana" w:hAnsi="Verdana" w:cs="Times New Roman"/>
        </w:rPr>
        <w:t xml:space="preserve"> SG. </w:t>
      </w:r>
      <w:proofErr w:type="spellStart"/>
      <w:r w:rsidRPr="005E6FD6">
        <w:rPr>
          <w:rFonts w:ascii="Verdana" w:hAnsi="Verdana" w:cs="Times New Roman"/>
        </w:rPr>
        <w:t>Sodium</w:t>
      </w:r>
      <w:proofErr w:type="spellEnd"/>
      <w:r w:rsidRPr="005E6FD6">
        <w:rPr>
          <w:rFonts w:ascii="Verdana" w:hAnsi="Verdana" w:cs="Times New Roman"/>
        </w:rPr>
        <w:t xml:space="preserve"> </w:t>
      </w:r>
      <w:proofErr w:type="spellStart"/>
      <w:r w:rsidRPr="005E6FD6">
        <w:rPr>
          <w:rFonts w:ascii="Verdana" w:hAnsi="Verdana" w:cs="Times New Roman"/>
        </w:rPr>
        <w:t>Channels</w:t>
      </w:r>
      <w:proofErr w:type="spellEnd"/>
      <w:r w:rsidRPr="005E6FD6">
        <w:rPr>
          <w:rFonts w:ascii="Verdana" w:hAnsi="Verdana" w:cs="Times New Roman"/>
        </w:rPr>
        <w:t xml:space="preserve"> in Human </w:t>
      </w:r>
      <w:proofErr w:type="spellStart"/>
      <w:r w:rsidRPr="005E6FD6">
        <w:rPr>
          <w:rFonts w:ascii="Verdana" w:hAnsi="Verdana" w:cs="Times New Roman"/>
        </w:rPr>
        <w:t>Pain</w:t>
      </w:r>
      <w:proofErr w:type="spellEnd"/>
      <w:r w:rsidRPr="005E6FD6">
        <w:rPr>
          <w:rFonts w:ascii="Verdana" w:hAnsi="Verdana" w:cs="Times New Roman"/>
        </w:rPr>
        <w:t xml:space="preserve"> </w:t>
      </w:r>
      <w:proofErr w:type="spellStart"/>
      <w:r w:rsidRPr="005E6FD6">
        <w:rPr>
          <w:rFonts w:ascii="Verdana" w:hAnsi="Verdana" w:cs="Times New Roman"/>
        </w:rPr>
        <w:t>Disorders</w:t>
      </w:r>
      <w:proofErr w:type="spellEnd"/>
      <w:r w:rsidRPr="005E6FD6">
        <w:rPr>
          <w:rFonts w:ascii="Verdana" w:hAnsi="Verdana" w:cs="Times New Roman"/>
        </w:rPr>
        <w:t xml:space="preserve">: </w:t>
      </w:r>
      <w:proofErr w:type="spellStart"/>
      <w:r w:rsidRPr="005E6FD6">
        <w:rPr>
          <w:rFonts w:ascii="Verdana" w:hAnsi="Verdana" w:cs="Times New Roman"/>
        </w:rPr>
        <w:t>Genetics</w:t>
      </w:r>
      <w:proofErr w:type="spellEnd"/>
      <w:r w:rsidRPr="005E6FD6">
        <w:rPr>
          <w:rFonts w:ascii="Verdana" w:hAnsi="Verdana" w:cs="Times New Roman"/>
        </w:rPr>
        <w:t xml:space="preserve"> and </w:t>
      </w:r>
      <w:proofErr w:type="spellStart"/>
      <w:r w:rsidRPr="005E6FD6">
        <w:rPr>
          <w:rFonts w:ascii="Verdana" w:hAnsi="Verdana" w:cs="Times New Roman"/>
        </w:rPr>
        <w:t>Pharmacogenomics</w:t>
      </w:r>
      <w:proofErr w:type="spellEnd"/>
      <w:r w:rsidRPr="005E6FD6">
        <w:rPr>
          <w:rFonts w:ascii="Verdana" w:hAnsi="Verdana" w:cs="Times New Roman"/>
        </w:rPr>
        <w:t xml:space="preserve">. </w:t>
      </w:r>
      <w:proofErr w:type="spellStart"/>
      <w:r w:rsidRPr="005E6FD6">
        <w:rPr>
          <w:rFonts w:ascii="Verdana" w:hAnsi="Verdana" w:cs="Times New Roman"/>
        </w:rPr>
        <w:t>Annu</w:t>
      </w:r>
      <w:proofErr w:type="spellEnd"/>
      <w:r w:rsidRPr="005E6FD6">
        <w:rPr>
          <w:rFonts w:ascii="Verdana" w:hAnsi="Verdana" w:cs="Times New Roman"/>
        </w:rPr>
        <w:t xml:space="preserve"> </w:t>
      </w:r>
      <w:proofErr w:type="spellStart"/>
      <w:r w:rsidRPr="005E6FD6">
        <w:rPr>
          <w:rFonts w:ascii="Verdana" w:hAnsi="Verdana" w:cs="Times New Roman"/>
        </w:rPr>
        <w:t>Rev</w:t>
      </w:r>
      <w:proofErr w:type="spellEnd"/>
      <w:r w:rsidRPr="005E6FD6">
        <w:rPr>
          <w:rFonts w:ascii="Verdana" w:hAnsi="Verdana" w:cs="Times New Roman"/>
        </w:rPr>
        <w:t xml:space="preserve"> </w:t>
      </w:r>
      <w:proofErr w:type="spellStart"/>
      <w:r w:rsidRPr="005E6FD6">
        <w:rPr>
          <w:rFonts w:ascii="Verdana" w:hAnsi="Verdana" w:cs="Times New Roman"/>
        </w:rPr>
        <w:t>Neurosci</w:t>
      </w:r>
      <w:proofErr w:type="spellEnd"/>
      <w:r w:rsidRPr="005E6FD6">
        <w:rPr>
          <w:rFonts w:ascii="Verdana" w:hAnsi="Verdana" w:cs="Times New Roman"/>
        </w:rPr>
        <w:t xml:space="preserve">. [Internet]. 2019 [citado 22 Abr 2022]; 42(8): [aprox. 17 p.]. Disponible en: </w:t>
      </w:r>
      <w:hyperlink r:id="rId30" w:history="1">
        <w:r w:rsidRPr="005E6FD6">
          <w:rPr>
            <w:rFonts w:ascii="Verdana" w:hAnsi="Verdana" w:cs="Times New Roman"/>
          </w:rPr>
          <w:t>https://doi.org/10.1146/annurev-neuro-070918-050144</w:t>
        </w:r>
      </w:hyperlink>
      <w:r w:rsidR="00177BE9" w:rsidRPr="005E6FD6">
        <w:rPr>
          <w:rFonts w:ascii="Verdana" w:hAnsi="Verdana" w:cs="Times New Roman"/>
        </w:rPr>
        <w:t xml:space="preserve"> </w:t>
      </w:r>
      <w:r w:rsidRPr="005E6FD6">
        <w:rPr>
          <w:rFonts w:ascii="Verdana" w:hAnsi="Verdana" w:cs="Times New Roman"/>
        </w:rPr>
        <w:t xml:space="preserve"> </w:t>
      </w:r>
    </w:p>
    <w:p w:rsidR="0041038D" w:rsidRPr="005E6FD6" w:rsidRDefault="0041038D" w:rsidP="005E6FD6">
      <w:pPr>
        <w:spacing w:line="360" w:lineRule="auto"/>
        <w:jc w:val="both"/>
        <w:rPr>
          <w:rFonts w:ascii="Verdana" w:hAnsi="Verdana" w:cs="Times New Roman"/>
        </w:rPr>
      </w:pPr>
    </w:p>
    <w:sectPr w:rsidR="0041038D" w:rsidRPr="005E6FD6" w:rsidSect="005F32A2">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B3EA0"/>
    <w:multiLevelType w:val="hybridMultilevel"/>
    <w:tmpl w:val="DCF6730C"/>
    <w:lvl w:ilvl="0" w:tplc="00E82010">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442B6771"/>
    <w:multiLevelType w:val="hybridMultilevel"/>
    <w:tmpl w:val="B5D0918A"/>
    <w:lvl w:ilvl="0" w:tplc="F55EDFC0">
      <w:start w:val="1"/>
      <w:numFmt w:val="decimal"/>
      <w:lvlText w:val="%1."/>
      <w:lvlJc w:val="left"/>
      <w:pPr>
        <w:ind w:left="360" w:hanging="360"/>
      </w:pPr>
      <w:rPr>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E9F"/>
    <w:rsid w:val="00004DDA"/>
    <w:rsid w:val="0001714C"/>
    <w:rsid w:val="00040361"/>
    <w:rsid w:val="000963CC"/>
    <w:rsid w:val="000A631B"/>
    <w:rsid w:val="000A7B90"/>
    <w:rsid w:val="000E7C27"/>
    <w:rsid w:val="001016DF"/>
    <w:rsid w:val="001229A3"/>
    <w:rsid w:val="001310FA"/>
    <w:rsid w:val="00165C10"/>
    <w:rsid w:val="00177BE9"/>
    <w:rsid w:val="001A5E91"/>
    <w:rsid w:val="001A6F60"/>
    <w:rsid w:val="001B2D6F"/>
    <w:rsid w:val="002362B0"/>
    <w:rsid w:val="002561A0"/>
    <w:rsid w:val="00265C8D"/>
    <w:rsid w:val="002841F7"/>
    <w:rsid w:val="00284835"/>
    <w:rsid w:val="002A456A"/>
    <w:rsid w:val="002B3BD0"/>
    <w:rsid w:val="002D0BDC"/>
    <w:rsid w:val="002E0FAB"/>
    <w:rsid w:val="002E7F39"/>
    <w:rsid w:val="002F6A98"/>
    <w:rsid w:val="00321E8B"/>
    <w:rsid w:val="00327E64"/>
    <w:rsid w:val="00332155"/>
    <w:rsid w:val="0034082C"/>
    <w:rsid w:val="00344E9F"/>
    <w:rsid w:val="0035021B"/>
    <w:rsid w:val="003A1874"/>
    <w:rsid w:val="003D65D8"/>
    <w:rsid w:val="0040730C"/>
    <w:rsid w:val="0041038D"/>
    <w:rsid w:val="00410795"/>
    <w:rsid w:val="00421A8F"/>
    <w:rsid w:val="00423F10"/>
    <w:rsid w:val="00430B71"/>
    <w:rsid w:val="00443195"/>
    <w:rsid w:val="00462440"/>
    <w:rsid w:val="004701F1"/>
    <w:rsid w:val="00495FA6"/>
    <w:rsid w:val="004F7423"/>
    <w:rsid w:val="0050210B"/>
    <w:rsid w:val="00505F04"/>
    <w:rsid w:val="00507E0D"/>
    <w:rsid w:val="0051373A"/>
    <w:rsid w:val="0052122F"/>
    <w:rsid w:val="005375DC"/>
    <w:rsid w:val="005546FA"/>
    <w:rsid w:val="005854AB"/>
    <w:rsid w:val="005C39DA"/>
    <w:rsid w:val="005E6FD6"/>
    <w:rsid w:val="005F0339"/>
    <w:rsid w:val="005F32A2"/>
    <w:rsid w:val="006179D3"/>
    <w:rsid w:val="00644777"/>
    <w:rsid w:val="006478D6"/>
    <w:rsid w:val="006626BC"/>
    <w:rsid w:val="00675C59"/>
    <w:rsid w:val="006A0E93"/>
    <w:rsid w:val="006A32F0"/>
    <w:rsid w:val="006B0907"/>
    <w:rsid w:val="006E5869"/>
    <w:rsid w:val="00730A17"/>
    <w:rsid w:val="00733556"/>
    <w:rsid w:val="00734780"/>
    <w:rsid w:val="007407B4"/>
    <w:rsid w:val="00740CA9"/>
    <w:rsid w:val="00760C8A"/>
    <w:rsid w:val="007B38AA"/>
    <w:rsid w:val="007D5D35"/>
    <w:rsid w:val="007F3C8B"/>
    <w:rsid w:val="0085493A"/>
    <w:rsid w:val="00856485"/>
    <w:rsid w:val="008838D3"/>
    <w:rsid w:val="008B4414"/>
    <w:rsid w:val="008E733D"/>
    <w:rsid w:val="008F5A94"/>
    <w:rsid w:val="00900849"/>
    <w:rsid w:val="009046BA"/>
    <w:rsid w:val="00906297"/>
    <w:rsid w:val="00914E53"/>
    <w:rsid w:val="00925CC3"/>
    <w:rsid w:val="00944A14"/>
    <w:rsid w:val="00944A85"/>
    <w:rsid w:val="00953449"/>
    <w:rsid w:val="009537F6"/>
    <w:rsid w:val="009B7008"/>
    <w:rsid w:val="009B7538"/>
    <w:rsid w:val="009B784F"/>
    <w:rsid w:val="009F034A"/>
    <w:rsid w:val="009F20D7"/>
    <w:rsid w:val="009F4B3C"/>
    <w:rsid w:val="00A0740C"/>
    <w:rsid w:val="00A22282"/>
    <w:rsid w:val="00A366AB"/>
    <w:rsid w:val="00A751CD"/>
    <w:rsid w:val="00A95897"/>
    <w:rsid w:val="00AB5131"/>
    <w:rsid w:val="00AE2991"/>
    <w:rsid w:val="00B60B97"/>
    <w:rsid w:val="00B70511"/>
    <w:rsid w:val="00B90186"/>
    <w:rsid w:val="00B9045A"/>
    <w:rsid w:val="00B93EA3"/>
    <w:rsid w:val="00BA0BC4"/>
    <w:rsid w:val="00BB7856"/>
    <w:rsid w:val="00BC5C44"/>
    <w:rsid w:val="00BD5831"/>
    <w:rsid w:val="00C224E2"/>
    <w:rsid w:val="00C3491F"/>
    <w:rsid w:val="00C62415"/>
    <w:rsid w:val="00C633B3"/>
    <w:rsid w:val="00C758E9"/>
    <w:rsid w:val="00C90DC9"/>
    <w:rsid w:val="00C95ED2"/>
    <w:rsid w:val="00CB0BDD"/>
    <w:rsid w:val="00D00C23"/>
    <w:rsid w:val="00D20557"/>
    <w:rsid w:val="00D236CE"/>
    <w:rsid w:val="00D4059B"/>
    <w:rsid w:val="00D42ABD"/>
    <w:rsid w:val="00DC7797"/>
    <w:rsid w:val="00DE4AB4"/>
    <w:rsid w:val="00DF3CFC"/>
    <w:rsid w:val="00E12C24"/>
    <w:rsid w:val="00E246C3"/>
    <w:rsid w:val="00E66FDE"/>
    <w:rsid w:val="00E94164"/>
    <w:rsid w:val="00E95CE2"/>
    <w:rsid w:val="00EC3A58"/>
    <w:rsid w:val="00EF607F"/>
    <w:rsid w:val="00F45F2B"/>
    <w:rsid w:val="00F65877"/>
    <w:rsid w:val="00F77D37"/>
    <w:rsid w:val="00FF175E"/>
    <w:rsid w:val="00FF38B0"/>
    <w:rsid w:val="00FF42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C76F659F-F81F-4277-B8D0-7BF2F804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8E9"/>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58E9"/>
    <w:pPr>
      <w:ind w:left="720"/>
    </w:pPr>
  </w:style>
  <w:style w:type="character" w:styleId="Hipervnculo">
    <w:name w:val="Hyperlink"/>
    <w:uiPriority w:val="99"/>
    <w:unhideWhenUsed/>
    <w:rsid w:val="00C758E9"/>
    <w:rPr>
      <w:color w:val="0000FF"/>
      <w:u w:val="single"/>
    </w:rPr>
  </w:style>
  <w:style w:type="table" w:styleId="Tablaconcuadrcula">
    <w:name w:val="Table Grid"/>
    <w:basedOn w:val="Tablanormal"/>
    <w:rsid w:val="00C758E9"/>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A0"/>
    <w:uiPriority w:val="99"/>
    <w:rsid w:val="009B784F"/>
    <w:rPr>
      <w:rFonts w:cs="Trebuchet MS"/>
      <w:color w:val="000000"/>
      <w:sz w:val="20"/>
      <w:szCs w:val="20"/>
    </w:rPr>
  </w:style>
  <w:style w:type="paragraph" w:customStyle="1" w:styleId="Default">
    <w:name w:val="Default"/>
    <w:rsid w:val="005C39DA"/>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5C39D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966-3808" TargetMode="External"/><Relationship Id="rId13" Type="http://schemas.openxmlformats.org/officeDocument/2006/relationships/hyperlink" Target="http://www.revmedmilitar.sld.cu/index.php/mil/article/view/196/266" TargetMode="External"/><Relationship Id="rId18" Type="http://schemas.openxmlformats.org/officeDocument/2006/relationships/hyperlink" Target="https://www.ncbi.nlm.nih.gov/pubmed/?term=Seclen%20D%5BAuthor%5D&amp;cauthor=true&amp;cauthor_uid=29900034" TargetMode="External"/><Relationship Id="rId26" Type="http://schemas.openxmlformats.org/officeDocument/2006/relationships/hyperlink" Target="https://www.sciencedirect.com/science/article/abs/pii/S1130147310700816" TargetMode="External"/><Relationship Id="rId3" Type="http://schemas.openxmlformats.org/officeDocument/2006/relationships/settings" Target="settings.xml"/><Relationship Id="rId21" Type="http://schemas.openxmlformats.org/officeDocument/2006/relationships/hyperlink" Target="https://www.ncbi.nlm.nih.gov/pmc/articles/PMC5981181/" TargetMode="External"/><Relationship Id="rId7" Type="http://schemas.openxmlformats.org/officeDocument/2006/relationships/hyperlink" Target="https://orcid.org/0000-0002-9933-5323" TargetMode="External"/><Relationship Id="rId12" Type="http://schemas.openxmlformats.org/officeDocument/2006/relationships/hyperlink" Target="http://scielo.sld.cu/scielo.php?script=sci_arttext&amp;pid=S1560-43812013000300002" TargetMode="External"/><Relationship Id="rId17" Type="http://schemas.openxmlformats.org/officeDocument/2006/relationships/hyperlink" Target="https://www.ncbi.nlm.nih.gov/pubmed/?term=Marchetti%20M%5BAuthor%5D&amp;cauthor=true&amp;cauthor_uid=29900034" TargetMode="External"/><Relationship Id="rId25" Type="http://schemas.openxmlformats.org/officeDocument/2006/relationships/hyperlink" Target="http://dx.doi.org/10.4067/S0034-98872001001200011" TargetMode="External"/><Relationship Id="rId2" Type="http://schemas.openxmlformats.org/officeDocument/2006/relationships/styles" Target="styles.xml"/><Relationship Id="rId16" Type="http://schemas.openxmlformats.org/officeDocument/2006/relationships/hyperlink" Target="https://www.ncbi.nlm.nih.gov/pubmed/?term=Luque%20LL%5BAuthor%5D&amp;cauthor=true&amp;cauthor_uid=29900034" TargetMode="External"/><Relationship Id="rId20" Type="http://schemas.openxmlformats.org/officeDocument/2006/relationships/hyperlink" Target="file:///C:\Users\Yaray\Desktop\VII%20Festival%201%20septiembre\Present%20de%20caso%20TUMOR%20MEDULAR\tumor%20intrarraquideo\Quiste%20neuroent%C3%A9rico%20intramedular%20%20Reporte%20de%20caso%20y%20revisi%C3%B3n%20bibliogr%C3%A1fica.htm" TargetMode="External"/><Relationship Id="rId29" Type="http://schemas.openxmlformats.org/officeDocument/2006/relationships/hyperlink" Target="https://rev16deabril.sld.cu/index.php/16_4/article/view/826/pdf%20_226" TargetMode="External"/><Relationship Id="rId1" Type="http://schemas.openxmlformats.org/officeDocument/2006/relationships/numbering" Target="numbering.xml"/><Relationship Id="rId6" Type="http://schemas.openxmlformats.org/officeDocument/2006/relationships/hyperlink" Target="https://orcid.org/0000-0001-6720-9966" TargetMode="External"/><Relationship Id="rId11" Type="http://schemas.openxmlformats.org/officeDocument/2006/relationships/image" Target="media/image2.jpeg"/><Relationship Id="rId24" Type="http://schemas.openxmlformats.org/officeDocument/2006/relationships/hyperlink" Target="https://www.scielo.org.mx/scielo.php?pid=S0187-47052004000100011&amp;script=sci_abstract" TargetMode="External"/><Relationship Id="rId32" Type="http://schemas.openxmlformats.org/officeDocument/2006/relationships/theme" Target="theme/theme1.xml"/><Relationship Id="rId5" Type="http://schemas.openxmlformats.org/officeDocument/2006/relationships/hyperlink" Target="https://orcid.org/0000-0003-2484-9597" TargetMode="External"/><Relationship Id="rId15" Type="http://schemas.openxmlformats.org/officeDocument/2006/relationships/hyperlink" Target="https://neurorgs.net/casos-clinicos/casos-de-patologia-raquimedular/mnio-y-los-tumores-intramedulares/" TargetMode="External"/><Relationship Id="rId23" Type="http://schemas.openxmlformats.org/officeDocument/2006/relationships/hyperlink" Target="https://www.sciencedirect.com/science/article/pii/S1245178918908644" TargetMode="External"/><Relationship Id="rId28" Type="http://schemas.openxmlformats.org/officeDocument/2006/relationships/hyperlink" Target="https://pubmed.ncbi.nlm.nih.gov/29649676/" TargetMode="External"/><Relationship Id="rId10" Type="http://schemas.openxmlformats.org/officeDocument/2006/relationships/image" Target="media/image1.jpeg"/><Relationship Id="rId19" Type="http://schemas.openxmlformats.org/officeDocument/2006/relationships/hyperlink" Target="https://www.ncbi.nlm.nih.gov/pubmed/?term=Sainz%20A%5BAuthor%5D&amp;cauthor=true&amp;cauthor_uid=2990003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viermorey98@" TargetMode="External"/><Relationship Id="rId14" Type="http://schemas.openxmlformats.org/officeDocument/2006/relationships/hyperlink" Target="http://www.scielo.org.pe/scielo.php?script=sci_arttext&amp;pid=S1727-558X2021000100007&amp;lng=es" TargetMode="External"/><Relationship Id="rId22" Type="http://schemas.openxmlformats.org/officeDocument/2006/relationships/hyperlink" Target="https://doi.org/10.1007/s10143-018-0957-x" TargetMode="External"/><Relationship Id="rId27" Type="http://schemas.openxmlformats.org/officeDocument/2006/relationships/hyperlink" Target="https://www.medigraphic.com/pdfs/abc/bc-2014/bc144k.pdf" TargetMode="External"/><Relationship Id="rId30" Type="http://schemas.openxmlformats.org/officeDocument/2006/relationships/hyperlink" Target="https://doi.org/10.1146/annurev-neuro-070918-0501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13</Pages>
  <Words>3838</Words>
  <Characters>21114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Yaray</dc:creator>
  <cp:keywords/>
  <dc:description/>
  <cp:lastModifiedBy>Yaray</cp:lastModifiedBy>
  <cp:revision>140</cp:revision>
  <cp:lastPrinted>2022-09-25T19:41:00Z</cp:lastPrinted>
  <dcterms:created xsi:type="dcterms:W3CDTF">2022-08-15T01:12:00Z</dcterms:created>
  <dcterms:modified xsi:type="dcterms:W3CDTF">2022-11-06T12:57:00Z</dcterms:modified>
</cp:coreProperties>
</file>